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608" w:rsidRPr="008A0608" w:rsidRDefault="00401312" w:rsidP="00401312">
      <w:pPr>
        <w:autoSpaceDE w:val="0"/>
        <w:autoSpaceDN w:val="0"/>
        <w:adjustRightInd w:val="0"/>
        <w:rPr>
          <w:rFonts w:ascii="Arial" w:hAnsi="Arial" w:cs="Arial"/>
          <w:b/>
          <w:color w:val="363636"/>
          <w:shd w:val="clear" w:color="auto" w:fill="FFFFFF"/>
        </w:rPr>
      </w:pPr>
      <w:bookmarkStart w:id="0" w:name="_GoBack"/>
      <w:bookmarkEnd w:id="0"/>
      <w:r>
        <w:rPr>
          <w:rFonts w:ascii="Arial" w:hAnsi="Arial" w:cs="Arial"/>
          <w:b/>
          <w:color w:val="363636"/>
          <w:shd w:val="clear" w:color="auto" w:fill="FFFFFF"/>
        </w:rPr>
        <w:t xml:space="preserve">In keiner Weltregion ist die Bevölkerung in den letzten Jahrzehnten so langsam gewachsen wie in Europa und nur für Europa nimmt das </w:t>
      </w:r>
      <w:r w:rsidR="008A0608" w:rsidRPr="008A0608">
        <w:rPr>
          <w:rFonts w:ascii="Arial" w:hAnsi="Arial" w:cs="Arial"/>
          <w:b/>
          <w:color w:val="363636"/>
          <w:shd w:val="clear" w:color="auto" w:fill="FFFFFF"/>
        </w:rPr>
        <w:t>UN/DESA</w:t>
      </w:r>
      <w:r>
        <w:rPr>
          <w:rFonts w:ascii="Arial" w:hAnsi="Arial" w:cs="Arial"/>
          <w:b/>
          <w:color w:val="363636"/>
          <w:shd w:val="clear" w:color="auto" w:fill="FFFFFF"/>
        </w:rPr>
        <w:t xml:space="preserve"> einen </w:t>
      </w:r>
      <w:r w:rsidR="008A0608" w:rsidRPr="008A0608">
        <w:rPr>
          <w:rFonts w:ascii="Arial" w:hAnsi="Arial" w:cs="Arial"/>
          <w:b/>
          <w:color w:val="363636"/>
          <w:shd w:val="clear" w:color="auto" w:fill="FFFFFF"/>
        </w:rPr>
        <w:t xml:space="preserve">Bevölkerungsrückgang </w:t>
      </w:r>
      <w:r>
        <w:rPr>
          <w:rFonts w:ascii="Arial" w:hAnsi="Arial" w:cs="Arial"/>
          <w:b/>
          <w:color w:val="363636"/>
          <w:shd w:val="clear" w:color="auto" w:fill="FFFFFF"/>
        </w:rPr>
        <w:t xml:space="preserve">bis 2050 an. Begleitet werden diese Entwicklungen von einer starken </w:t>
      </w:r>
      <w:r w:rsidR="008A0608" w:rsidRPr="008A0608">
        <w:rPr>
          <w:rFonts w:ascii="Arial" w:hAnsi="Arial" w:cs="Arial"/>
          <w:b/>
          <w:color w:val="363636"/>
          <w:shd w:val="clear" w:color="auto" w:fill="FFFFFF"/>
        </w:rPr>
        <w:t>Veränderung der Altersstruktur</w:t>
      </w:r>
      <w:r>
        <w:rPr>
          <w:rFonts w:ascii="Arial" w:hAnsi="Arial" w:cs="Arial"/>
          <w:b/>
          <w:color w:val="363636"/>
          <w:shd w:val="clear" w:color="auto" w:fill="FFFFFF"/>
        </w:rPr>
        <w:t xml:space="preserve">: Zwischen 1960 und 2015 sank in Europa der Anteil der </w:t>
      </w:r>
      <w:r w:rsidRPr="008A0608">
        <w:rPr>
          <w:rFonts w:ascii="Arial" w:hAnsi="Arial" w:cs="Arial"/>
          <w:b/>
          <w:color w:val="363636"/>
          <w:shd w:val="clear" w:color="auto" w:fill="FFFFFF"/>
        </w:rPr>
        <w:t>unter 15-Jährigen an der Gesamtbevölkerung</w:t>
      </w:r>
      <w:r>
        <w:rPr>
          <w:rFonts w:ascii="Arial" w:hAnsi="Arial" w:cs="Arial"/>
          <w:b/>
          <w:color w:val="363636"/>
          <w:shd w:val="clear" w:color="auto" w:fill="FFFFFF"/>
        </w:rPr>
        <w:t xml:space="preserve"> von </w:t>
      </w:r>
      <w:r w:rsidR="008A0608" w:rsidRPr="008A0608">
        <w:rPr>
          <w:rFonts w:ascii="Arial" w:hAnsi="Arial" w:cs="Arial"/>
          <w:b/>
          <w:color w:val="363636"/>
          <w:shd w:val="clear" w:color="auto" w:fill="FFFFFF"/>
        </w:rPr>
        <w:t>27,0</w:t>
      </w:r>
      <w:r>
        <w:rPr>
          <w:rFonts w:ascii="Arial" w:hAnsi="Arial" w:cs="Arial"/>
          <w:b/>
          <w:color w:val="363636"/>
          <w:shd w:val="clear" w:color="auto" w:fill="FFFFFF"/>
        </w:rPr>
        <w:t xml:space="preserve"> auf </w:t>
      </w:r>
      <w:r w:rsidR="008A0608" w:rsidRPr="008A0608">
        <w:rPr>
          <w:rFonts w:ascii="Arial" w:hAnsi="Arial" w:cs="Arial"/>
          <w:b/>
          <w:color w:val="363636"/>
          <w:shd w:val="clear" w:color="auto" w:fill="FFFFFF"/>
        </w:rPr>
        <w:t xml:space="preserve">15,8 Prozent. Auf der anderen Seite erhöhte sich der Anteil der Personen, die 65 Jahre oder älter sind, von 8,8 auf 17,6 Prozent. 2050 wird sogar mehr als jeder Vierte 65 Jahre oder älter sein (27,8 Prozent). </w:t>
      </w:r>
      <w:r w:rsidR="00500699">
        <w:rPr>
          <w:rFonts w:ascii="Arial" w:hAnsi="Arial" w:cs="Arial"/>
          <w:b/>
          <w:color w:val="363636"/>
          <w:shd w:val="clear" w:color="auto" w:fill="FFFFFF"/>
        </w:rPr>
        <w:t>In</w:t>
      </w:r>
      <w:r w:rsidR="008A0608" w:rsidRPr="008A0608">
        <w:rPr>
          <w:rFonts w:ascii="Arial" w:hAnsi="Arial" w:cs="Arial"/>
          <w:b/>
          <w:color w:val="363636"/>
          <w:shd w:val="clear" w:color="auto" w:fill="FFFFFF"/>
        </w:rPr>
        <w:t xml:space="preserve"> der Europäischen Union gehören Griechenland, Irland, Polen, die Slowakei und Zypern jeweils zu den sieben Staaten, in denen </w:t>
      </w:r>
      <w:r w:rsidR="0088187A">
        <w:rPr>
          <w:rFonts w:ascii="Arial" w:hAnsi="Arial" w:cs="Arial"/>
          <w:b/>
          <w:color w:val="363636"/>
          <w:shd w:val="clear" w:color="auto" w:fill="FFFFFF"/>
        </w:rPr>
        <w:t xml:space="preserve">bis 2050 </w:t>
      </w:r>
      <w:r w:rsidR="008A0608" w:rsidRPr="008A0608">
        <w:rPr>
          <w:rFonts w:ascii="Arial" w:hAnsi="Arial" w:cs="Arial"/>
          <w:b/>
          <w:color w:val="363636"/>
          <w:shd w:val="clear" w:color="auto" w:fill="FFFFFF"/>
        </w:rPr>
        <w:t>der relative Rückgang bei den jüngeren Jahrgängen bzw. die relative Zunahme bei den älteren Jahrgängen</w:t>
      </w:r>
      <w:r w:rsidR="0088187A">
        <w:rPr>
          <w:rFonts w:ascii="Arial" w:hAnsi="Arial" w:cs="Arial"/>
          <w:b/>
          <w:color w:val="363636"/>
          <w:shd w:val="clear" w:color="auto" w:fill="FFFFFF"/>
        </w:rPr>
        <w:t xml:space="preserve"> </w:t>
      </w:r>
      <w:r w:rsidR="008A0608" w:rsidRPr="008A0608">
        <w:rPr>
          <w:rFonts w:ascii="Arial" w:hAnsi="Arial" w:cs="Arial"/>
          <w:b/>
          <w:color w:val="363636"/>
          <w:shd w:val="clear" w:color="auto" w:fill="FFFFFF"/>
        </w:rPr>
        <w:t>am höchsten ausf</w:t>
      </w:r>
      <w:r w:rsidR="00AB4168">
        <w:rPr>
          <w:rFonts w:ascii="Arial" w:hAnsi="Arial" w:cs="Arial"/>
          <w:b/>
          <w:color w:val="363636"/>
          <w:shd w:val="clear" w:color="auto" w:fill="FFFFFF"/>
        </w:rPr>
        <w:t>a</w:t>
      </w:r>
      <w:r w:rsidR="008A0608" w:rsidRPr="008A0608">
        <w:rPr>
          <w:rFonts w:ascii="Arial" w:hAnsi="Arial" w:cs="Arial"/>
          <w:b/>
          <w:color w:val="363636"/>
          <w:shd w:val="clear" w:color="auto" w:fill="FFFFFF"/>
        </w:rPr>
        <w:t>ll</w:t>
      </w:r>
      <w:r w:rsidR="00AB4168">
        <w:rPr>
          <w:rFonts w:ascii="Arial" w:hAnsi="Arial" w:cs="Arial"/>
          <w:b/>
          <w:color w:val="363636"/>
          <w:shd w:val="clear" w:color="auto" w:fill="FFFFFF"/>
        </w:rPr>
        <w:t>en wird</w:t>
      </w:r>
      <w:r w:rsidR="008A0608" w:rsidRPr="008A0608">
        <w:rPr>
          <w:rFonts w:ascii="Arial" w:hAnsi="Arial" w:cs="Arial"/>
          <w:b/>
          <w:color w:val="363636"/>
          <w:shd w:val="clear" w:color="auto" w:fill="FFFFFF"/>
        </w:rPr>
        <w:t>.</w:t>
      </w:r>
    </w:p>
    <w:p w:rsidR="008A0608" w:rsidRDefault="008A0608">
      <w:pPr>
        <w:rPr>
          <w:rFonts w:ascii="Arial" w:hAnsi="Arial"/>
          <w:color w:val="FF0000"/>
        </w:rPr>
      </w:pPr>
    </w:p>
    <w:p w:rsidR="00EB6A62" w:rsidRDefault="00EB6A62">
      <w:pPr>
        <w:rPr>
          <w:rFonts w:ascii="Arial" w:hAnsi="Arial"/>
          <w:color w:val="FF0000"/>
        </w:rPr>
      </w:pPr>
      <w:r>
        <w:rPr>
          <w:rFonts w:ascii="Arial" w:hAnsi="Arial"/>
          <w:color w:val="FF0000"/>
        </w:rPr>
        <w:t>Fakten</w:t>
      </w:r>
    </w:p>
    <w:p w:rsidR="00EB6A62" w:rsidRPr="00CB3245" w:rsidRDefault="00EB6A62" w:rsidP="00CB3245">
      <w:pPr>
        <w:autoSpaceDE w:val="0"/>
        <w:autoSpaceDN w:val="0"/>
        <w:adjustRightInd w:val="0"/>
        <w:rPr>
          <w:rFonts w:ascii="Arial" w:hAnsi="Arial" w:cs="Arial"/>
          <w:color w:val="363636"/>
          <w:shd w:val="clear" w:color="auto" w:fill="FFFFFF"/>
        </w:rPr>
      </w:pPr>
    </w:p>
    <w:p w:rsidR="00214D28" w:rsidRDefault="00214D28">
      <w:pPr>
        <w:autoSpaceDE w:val="0"/>
        <w:autoSpaceDN w:val="0"/>
        <w:adjustRightInd w:val="0"/>
        <w:rPr>
          <w:rFonts w:ascii="Arial" w:hAnsi="Arial" w:cs="Arial"/>
          <w:color w:val="363636"/>
          <w:shd w:val="clear" w:color="auto" w:fill="FFFFFF"/>
        </w:rPr>
      </w:pPr>
      <w:r>
        <w:rPr>
          <w:rFonts w:ascii="Arial" w:hAnsi="Arial" w:cs="Arial"/>
          <w:color w:val="363636"/>
          <w:shd w:val="clear" w:color="auto" w:fill="FFFFFF"/>
        </w:rPr>
        <w:t xml:space="preserve">Nach den Bevölkerungsvorausberechnungen des UN </w:t>
      </w:r>
      <w:r w:rsidRPr="00D477A8">
        <w:rPr>
          <w:rFonts w:ascii="Arial" w:hAnsi="Arial" w:cs="Arial"/>
          <w:color w:val="363636"/>
          <w:shd w:val="clear" w:color="auto" w:fill="FFFFFF"/>
        </w:rPr>
        <w:t>Department of Economic and Social Affairs</w:t>
      </w:r>
      <w:r w:rsidRPr="000F08D4">
        <w:rPr>
          <w:rFonts w:ascii="Arial" w:hAnsi="Arial" w:cs="Arial"/>
          <w:color w:val="363636"/>
          <w:shd w:val="clear" w:color="auto" w:fill="FFFFFF"/>
        </w:rPr>
        <w:t xml:space="preserve"> (UN/DESA) wird sich die Weltbevölkerung in den Jahren 2015 bis 2050 um 32,4 Prozent erhöhen. Europa ist dabei die einzige Region der Welt, für die in diesem Zeitraum ein Bevölkerungsrückgang angenommen wird</w:t>
      </w:r>
      <w:r>
        <w:rPr>
          <w:rFonts w:ascii="Arial" w:hAnsi="Arial" w:cs="Arial"/>
          <w:color w:val="363636"/>
          <w:shd w:val="clear" w:color="auto" w:fill="FFFFFF"/>
        </w:rPr>
        <w:t xml:space="preserve"> (</w:t>
      </w:r>
      <w:r w:rsidRPr="000F08D4">
        <w:rPr>
          <w:rFonts w:ascii="Arial" w:hAnsi="Arial" w:cs="Arial"/>
          <w:color w:val="363636"/>
          <w:shd w:val="clear" w:color="auto" w:fill="FFFFFF"/>
        </w:rPr>
        <w:t>minus 3,4 Prozent</w:t>
      </w:r>
      <w:r>
        <w:rPr>
          <w:rFonts w:ascii="Arial" w:hAnsi="Arial" w:cs="Arial"/>
          <w:color w:val="363636"/>
          <w:shd w:val="clear" w:color="auto" w:fill="FFFFFF"/>
        </w:rPr>
        <w:t>)</w:t>
      </w:r>
      <w:r w:rsidRPr="000F08D4">
        <w:rPr>
          <w:rFonts w:ascii="Arial" w:hAnsi="Arial" w:cs="Arial"/>
          <w:color w:val="363636"/>
          <w:shd w:val="clear" w:color="auto" w:fill="FFFFFF"/>
        </w:rPr>
        <w:t>.</w:t>
      </w:r>
      <w:r>
        <w:rPr>
          <w:rFonts w:ascii="Arial" w:hAnsi="Arial" w:cs="Arial"/>
          <w:color w:val="363636"/>
          <w:shd w:val="clear" w:color="auto" w:fill="FFFFFF"/>
        </w:rPr>
        <w:t xml:space="preserve"> S</w:t>
      </w:r>
      <w:r w:rsidRPr="000F08D4">
        <w:rPr>
          <w:rFonts w:ascii="Arial" w:hAnsi="Arial" w:cs="Arial"/>
          <w:color w:val="363636"/>
          <w:shd w:val="clear" w:color="auto" w:fill="FFFFFF"/>
        </w:rPr>
        <w:t xml:space="preserve">chon von 1960 bis 2015 hatte Europa mit 22,3 Prozent die niedrigste Wachstumsrate von allen </w:t>
      </w:r>
      <w:r>
        <w:rPr>
          <w:rFonts w:ascii="Arial" w:hAnsi="Arial" w:cs="Arial"/>
          <w:color w:val="363636"/>
          <w:shd w:val="clear" w:color="auto" w:fill="FFFFFF"/>
        </w:rPr>
        <w:t>Weltr</w:t>
      </w:r>
      <w:r w:rsidRPr="000F08D4">
        <w:rPr>
          <w:rFonts w:ascii="Arial" w:hAnsi="Arial" w:cs="Arial"/>
          <w:color w:val="363636"/>
          <w:shd w:val="clear" w:color="auto" w:fill="FFFFFF"/>
        </w:rPr>
        <w:t>egionen</w:t>
      </w:r>
      <w:r>
        <w:rPr>
          <w:rFonts w:ascii="Arial" w:hAnsi="Arial" w:cs="Arial"/>
          <w:color w:val="363636"/>
          <w:shd w:val="clear" w:color="auto" w:fill="FFFFFF"/>
        </w:rPr>
        <w:t xml:space="preserve"> </w:t>
      </w:r>
      <w:r w:rsidRPr="000F08D4">
        <w:rPr>
          <w:rFonts w:ascii="Arial" w:hAnsi="Arial" w:cs="Arial"/>
          <w:color w:val="363636"/>
          <w:shd w:val="clear" w:color="auto" w:fill="FFFFFF"/>
        </w:rPr>
        <w:t>(zum Europa-Begriff des UN/DESA siehe</w:t>
      </w:r>
      <w:r>
        <w:rPr>
          <w:rFonts w:ascii="Arial" w:hAnsi="Arial" w:cs="Arial"/>
          <w:color w:val="363636"/>
          <w:shd w:val="clear" w:color="auto" w:fill="FFFFFF"/>
        </w:rPr>
        <w:t xml:space="preserve"> unten</w:t>
      </w:r>
      <w:r w:rsidRPr="000F08D4">
        <w:rPr>
          <w:rFonts w:ascii="Arial" w:hAnsi="Arial" w:cs="Arial"/>
          <w:color w:val="363636"/>
          <w:shd w:val="clear" w:color="auto" w:fill="FFFFFF"/>
        </w:rPr>
        <w:t xml:space="preserve"> </w:t>
      </w:r>
      <w:r w:rsidRPr="00AC5B6B">
        <w:rPr>
          <w:rFonts w:ascii="Arial" w:hAnsi="Arial" w:cs="Arial"/>
          <w:color w:val="363636"/>
          <w:shd w:val="clear" w:color="auto" w:fill="FFFFFF"/>
        </w:rPr>
        <w:t>"</w:t>
      </w:r>
      <w:r w:rsidRPr="000F08D4">
        <w:rPr>
          <w:rFonts w:ascii="Arial" w:hAnsi="Arial" w:cs="Arial"/>
          <w:color w:val="363636"/>
          <w:shd w:val="clear" w:color="auto" w:fill="FFFFFF"/>
        </w:rPr>
        <w:t>Begriffe, methodische Anmerkungen oder Lesehilfen</w:t>
      </w:r>
      <w:r w:rsidRPr="00AC5B6B">
        <w:rPr>
          <w:rFonts w:ascii="Arial" w:hAnsi="Arial" w:cs="Arial"/>
          <w:color w:val="363636"/>
          <w:shd w:val="clear" w:color="auto" w:fill="FFFFFF"/>
        </w:rPr>
        <w:t>"</w:t>
      </w:r>
      <w:r w:rsidRPr="000F08D4">
        <w:rPr>
          <w:rFonts w:ascii="Arial" w:hAnsi="Arial" w:cs="Arial"/>
          <w:color w:val="363636"/>
          <w:shd w:val="clear" w:color="auto" w:fill="FFFFFF"/>
        </w:rPr>
        <w:t>)</w:t>
      </w:r>
      <w:r>
        <w:rPr>
          <w:rFonts w:ascii="Arial" w:hAnsi="Arial" w:cs="Arial"/>
          <w:color w:val="363636"/>
          <w:shd w:val="clear" w:color="auto" w:fill="FFFFFF"/>
        </w:rPr>
        <w:t>.</w:t>
      </w:r>
      <w:r w:rsidR="00E55F0D">
        <w:rPr>
          <w:rFonts w:ascii="Arial" w:hAnsi="Arial" w:cs="Arial"/>
          <w:color w:val="363636"/>
          <w:shd w:val="clear" w:color="auto" w:fill="FFFFFF"/>
        </w:rPr>
        <w:t xml:space="preserve"> </w:t>
      </w:r>
      <w:r w:rsidRPr="00214D28">
        <w:rPr>
          <w:rFonts w:ascii="Arial" w:hAnsi="Arial" w:cs="Arial"/>
          <w:color w:val="363636"/>
          <w:shd w:val="clear" w:color="auto" w:fill="FFFFFF"/>
        </w:rPr>
        <w:t>Neben der Veränderung des Bevölkerungsstandes gibt es noch eine weitere</w:t>
      </w:r>
      <w:r w:rsidR="00816DF4">
        <w:rPr>
          <w:rFonts w:ascii="Arial" w:hAnsi="Arial" w:cs="Arial"/>
          <w:color w:val="363636"/>
          <w:shd w:val="clear" w:color="auto" w:fill="FFFFFF"/>
        </w:rPr>
        <w:t xml:space="preserve"> Entwicklung</w:t>
      </w:r>
      <w:r w:rsidRPr="00214D28">
        <w:rPr>
          <w:rFonts w:ascii="Arial" w:hAnsi="Arial" w:cs="Arial"/>
          <w:color w:val="363636"/>
          <w:shd w:val="clear" w:color="auto" w:fill="FFFFFF"/>
        </w:rPr>
        <w:t>, die nicht ohne Folgen für das gesellschaftliche Zusammenleben bleiben wird: Die Veränderung der Altersstruktur.</w:t>
      </w:r>
    </w:p>
    <w:p w:rsidR="00E55F0D" w:rsidRDefault="00E55F0D">
      <w:pPr>
        <w:autoSpaceDE w:val="0"/>
        <w:autoSpaceDN w:val="0"/>
        <w:adjustRightInd w:val="0"/>
        <w:rPr>
          <w:rFonts w:ascii="Arial" w:hAnsi="Arial" w:cs="Arial"/>
          <w:color w:val="363636"/>
          <w:shd w:val="clear" w:color="auto" w:fill="FFFFFF"/>
        </w:rPr>
      </w:pPr>
    </w:p>
    <w:p w:rsidR="00E55F0D" w:rsidRDefault="00E82590">
      <w:pPr>
        <w:autoSpaceDE w:val="0"/>
        <w:autoSpaceDN w:val="0"/>
        <w:adjustRightInd w:val="0"/>
        <w:rPr>
          <w:rFonts w:ascii="Arial" w:hAnsi="Arial" w:cs="Arial"/>
          <w:color w:val="363636"/>
          <w:shd w:val="clear" w:color="auto" w:fill="FFFFFF"/>
        </w:rPr>
      </w:pPr>
      <w:r w:rsidRPr="0071587F">
        <w:rPr>
          <w:rFonts w:ascii="Arial" w:hAnsi="Arial" w:cs="Arial"/>
          <w:color w:val="363636"/>
          <w:shd w:val="clear" w:color="auto" w:fill="FFFFFF"/>
        </w:rPr>
        <w:t xml:space="preserve">Von den </w:t>
      </w:r>
      <w:r w:rsidR="0071587F" w:rsidRPr="0071587F">
        <w:rPr>
          <w:rFonts w:ascii="Arial" w:hAnsi="Arial" w:cs="Arial"/>
          <w:color w:val="363636"/>
          <w:shd w:val="clear" w:color="auto" w:fill="FFFFFF"/>
        </w:rPr>
        <w:t>606</w:t>
      </w:r>
      <w:r w:rsidRPr="0071587F">
        <w:rPr>
          <w:rFonts w:ascii="Arial" w:hAnsi="Arial" w:cs="Arial"/>
          <w:color w:val="363636"/>
          <w:shd w:val="clear" w:color="auto" w:fill="FFFFFF"/>
        </w:rPr>
        <w:t xml:space="preserve"> Millionen Einwohnern Europas im Jahr 19</w:t>
      </w:r>
      <w:r w:rsidR="0071587F" w:rsidRPr="0071587F">
        <w:rPr>
          <w:rFonts w:ascii="Arial" w:hAnsi="Arial" w:cs="Arial"/>
          <w:color w:val="363636"/>
          <w:shd w:val="clear" w:color="auto" w:fill="FFFFFF"/>
        </w:rPr>
        <w:t>6</w:t>
      </w:r>
      <w:r w:rsidRPr="0071587F">
        <w:rPr>
          <w:rFonts w:ascii="Arial" w:hAnsi="Arial" w:cs="Arial"/>
          <w:color w:val="363636"/>
          <w:shd w:val="clear" w:color="auto" w:fill="FFFFFF"/>
        </w:rPr>
        <w:t>0</w:t>
      </w:r>
      <w:r w:rsidR="0071587F" w:rsidRPr="0071587F">
        <w:rPr>
          <w:rFonts w:ascii="Arial" w:hAnsi="Arial" w:cs="Arial"/>
          <w:color w:val="363636"/>
          <w:shd w:val="clear" w:color="auto" w:fill="FFFFFF"/>
        </w:rPr>
        <w:t xml:space="preserve"> </w:t>
      </w:r>
      <w:r w:rsidRPr="0071587F">
        <w:rPr>
          <w:rFonts w:ascii="Arial" w:hAnsi="Arial" w:cs="Arial"/>
          <w:color w:val="363636"/>
          <w:shd w:val="clear" w:color="auto" w:fill="FFFFFF"/>
        </w:rPr>
        <w:t>waren 2</w:t>
      </w:r>
      <w:r w:rsidR="0071587F" w:rsidRPr="0071587F">
        <w:rPr>
          <w:rFonts w:ascii="Arial" w:hAnsi="Arial" w:cs="Arial"/>
          <w:color w:val="363636"/>
          <w:shd w:val="clear" w:color="auto" w:fill="FFFFFF"/>
        </w:rPr>
        <w:t>7</w:t>
      </w:r>
      <w:r w:rsidRPr="0071587F">
        <w:rPr>
          <w:rFonts w:ascii="Arial" w:hAnsi="Arial" w:cs="Arial"/>
          <w:color w:val="363636"/>
          <w:shd w:val="clear" w:color="auto" w:fill="FFFFFF"/>
        </w:rPr>
        <w:t>,</w:t>
      </w:r>
      <w:r w:rsidR="0071587F" w:rsidRPr="0071587F">
        <w:rPr>
          <w:rFonts w:ascii="Arial" w:hAnsi="Arial" w:cs="Arial"/>
          <w:color w:val="363636"/>
          <w:shd w:val="clear" w:color="auto" w:fill="FFFFFF"/>
        </w:rPr>
        <w:t>0</w:t>
      </w:r>
      <w:r w:rsidRPr="0071587F">
        <w:rPr>
          <w:rFonts w:ascii="Arial" w:hAnsi="Arial" w:cs="Arial"/>
          <w:color w:val="363636"/>
          <w:shd w:val="clear" w:color="auto" w:fill="FFFFFF"/>
        </w:rPr>
        <w:t xml:space="preserve"> Prozent unter 15 Jahre alt. Während der Bevölkerungsstand bis 201</w:t>
      </w:r>
      <w:r w:rsidR="0071587F" w:rsidRPr="0071587F">
        <w:rPr>
          <w:rFonts w:ascii="Arial" w:hAnsi="Arial" w:cs="Arial"/>
          <w:color w:val="363636"/>
          <w:shd w:val="clear" w:color="auto" w:fill="FFFFFF"/>
        </w:rPr>
        <w:t>5</w:t>
      </w:r>
      <w:r w:rsidRPr="0071587F">
        <w:rPr>
          <w:rFonts w:ascii="Arial" w:hAnsi="Arial" w:cs="Arial"/>
          <w:color w:val="363636"/>
          <w:shd w:val="clear" w:color="auto" w:fill="FFFFFF"/>
        </w:rPr>
        <w:t xml:space="preserve"> auf 7</w:t>
      </w:r>
      <w:r w:rsidR="0071587F" w:rsidRPr="0071587F">
        <w:rPr>
          <w:rFonts w:ascii="Arial" w:hAnsi="Arial" w:cs="Arial"/>
          <w:color w:val="363636"/>
          <w:shd w:val="clear" w:color="auto" w:fill="FFFFFF"/>
        </w:rPr>
        <w:t>41</w:t>
      </w:r>
      <w:r w:rsidRPr="0071587F">
        <w:rPr>
          <w:rFonts w:ascii="Arial" w:hAnsi="Arial" w:cs="Arial"/>
          <w:color w:val="363636"/>
          <w:shd w:val="clear" w:color="auto" w:fill="FFFFFF"/>
        </w:rPr>
        <w:t xml:space="preserve"> Millionen stieg, sank der Anteil der unter 15-Jährigen an der Gesamtbevölkerung auf 15,</w:t>
      </w:r>
      <w:r w:rsidR="0071587F" w:rsidRPr="0071587F">
        <w:rPr>
          <w:rFonts w:ascii="Arial" w:hAnsi="Arial" w:cs="Arial"/>
          <w:color w:val="363636"/>
          <w:shd w:val="clear" w:color="auto" w:fill="FFFFFF"/>
        </w:rPr>
        <w:t>8</w:t>
      </w:r>
      <w:r w:rsidRPr="0071587F">
        <w:rPr>
          <w:rFonts w:ascii="Arial" w:hAnsi="Arial" w:cs="Arial"/>
          <w:color w:val="363636"/>
          <w:shd w:val="clear" w:color="auto" w:fill="FFFFFF"/>
        </w:rPr>
        <w:t xml:space="preserve"> Prozent. Allerdings bleibt der Anteil laut UN/DESA bis zum Jahr 2050 relativ stabil. Er schwankt lediglich zwischen </w:t>
      </w:r>
      <w:r w:rsidR="0071587F" w:rsidRPr="0071587F">
        <w:rPr>
          <w:rFonts w:ascii="Arial" w:hAnsi="Arial" w:cs="Arial"/>
          <w:color w:val="363636"/>
          <w:shd w:val="clear" w:color="auto" w:fill="FFFFFF"/>
        </w:rPr>
        <w:t>14,5</w:t>
      </w:r>
      <w:r w:rsidRPr="0071587F">
        <w:rPr>
          <w:rFonts w:ascii="Arial" w:hAnsi="Arial" w:cs="Arial"/>
          <w:color w:val="363636"/>
          <w:shd w:val="clear" w:color="auto" w:fill="FFFFFF"/>
        </w:rPr>
        <w:t xml:space="preserve"> und 16</w:t>
      </w:r>
      <w:r w:rsidR="0071587F" w:rsidRPr="0071587F">
        <w:rPr>
          <w:rFonts w:ascii="Arial" w:hAnsi="Arial" w:cs="Arial"/>
          <w:color w:val="363636"/>
          <w:shd w:val="clear" w:color="auto" w:fill="FFFFFF"/>
        </w:rPr>
        <w:t>,0</w:t>
      </w:r>
      <w:r w:rsidRPr="0071587F">
        <w:rPr>
          <w:rFonts w:ascii="Arial" w:hAnsi="Arial" w:cs="Arial"/>
          <w:color w:val="363636"/>
          <w:shd w:val="clear" w:color="auto" w:fill="FFFFFF"/>
        </w:rPr>
        <w:t xml:space="preserve"> Prozent. Auf der anderen Seite erhöhte sich der Anteil der Personen, die 65 Jahre oder älter </w:t>
      </w:r>
      <w:r w:rsidR="004837FF">
        <w:rPr>
          <w:rFonts w:ascii="Arial" w:hAnsi="Arial" w:cs="Arial"/>
          <w:color w:val="363636"/>
          <w:shd w:val="clear" w:color="auto" w:fill="FFFFFF"/>
        </w:rPr>
        <w:t>sind</w:t>
      </w:r>
      <w:r w:rsidRPr="0071587F">
        <w:rPr>
          <w:rFonts w:ascii="Arial" w:hAnsi="Arial" w:cs="Arial"/>
          <w:color w:val="363636"/>
          <w:shd w:val="clear" w:color="auto" w:fill="FFFFFF"/>
        </w:rPr>
        <w:t>, zwischen 19</w:t>
      </w:r>
      <w:r w:rsidR="0071587F" w:rsidRPr="0071587F">
        <w:rPr>
          <w:rFonts w:ascii="Arial" w:hAnsi="Arial" w:cs="Arial"/>
          <w:color w:val="363636"/>
          <w:shd w:val="clear" w:color="auto" w:fill="FFFFFF"/>
        </w:rPr>
        <w:t>6</w:t>
      </w:r>
      <w:r w:rsidRPr="0071587F">
        <w:rPr>
          <w:rFonts w:ascii="Arial" w:hAnsi="Arial" w:cs="Arial"/>
          <w:color w:val="363636"/>
          <w:shd w:val="clear" w:color="auto" w:fill="FFFFFF"/>
        </w:rPr>
        <w:t>0 und 201</w:t>
      </w:r>
      <w:r w:rsidR="0071587F" w:rsidRPr="0071587F">
        <w:rPr>
          <w:rFonts w:ascii="Arial" w:hAnsi="Arial" w:cs="Arial"/>
          <w:color w:val="363636"/>
          <w:shd w:val="clear" w:color="auto" w:fill="FFFFFF"/>
        </w:rPr>
        <w:t>5</w:t>
      </w:r>
      <w:r w:rsidRPr="0071587F">
        <w:rPr>
          <w:rFonts w:ascii="Arial" w:hAnsi="Arial" w:cs="Arial"/>
          <w:color w:val="363636"/>
          <w:shd w:val="clear" w:color="auto" w:fill="FFFFFF"/>
        </w:rPr>
        <w:t xml:space="preserve"> von 8,</w:t>
      </w:r>
      <w:r w:rsidR="0071587F" w:rsidRPr="0071587F">
        <w:rPr>
          <w:rFonts w:ascii="Arial" w:hAnsi="Arial" w:cs="Arial"/>
          <w:color w:val="363636"/>
          <w:shd w:val="clear" w:color="auto" w:fill="FFFFFF"/>
        </w:rPr>
        <w:t>8</w:t>
      </w:r>
      <w:r w:rsidRPr="0071587F">
        <w:rPr>
          <w:rFonts w:ascii="Arial" w:hAnsi="Arial" w:cs="Arial"/>
          <w:color w:val="363636"/>
          <w:shd w:val="clear" w:color="auto" w:fill="FFFFFF"/>
        </w:rPr>
        <w:t xml:space="preserve"> auf 1</w:t>
      </w:r>
      <w:r w:rsidR="0071587F" w:rsidRPr="0071587F">
        <w:rPr>
          <w:rFonts w:ascii="Arial" w:hAnsi="Arial" w:cs="Arial"/>
          <w:color w:val="363636"/>
          <w:shd w:val="clear" w:color="auto" w:fill="FFFFFF"/>
        </w:rPr>
        <w:t>7</w:t>
      </w:r>
      <w:r w:rsidRPr="0071587F">
        <w:rPr>
          <w:rFonts w:ascii="Arial" w:hAnsi="Arial" w:cs="Arial"/>
          <w:color w:val="363636"/>
          <w:shd w:val="clear" w:color="auto" w:fill="FFFFFF"/>
        </w:rPr>
        <w:t>,</w:t>
      </w:r>
      <w:r w:rsidR="0071587F" w:rsidRPr="0071587F">
        <w:rPr>
          <w:rFonts w:ascii="Arial" w:hAnsi="Arial" w:cs="Arial"/>
          <w:color w:val="363636"/>
          <w:shd w:val="clear" w:color="auto" w:fill="FFFFFF"/>
        </w:rPr>
        <w:t>6</w:t>
      </w:r>
      <w:r w:rsidRPr="0071587F">
        <w:rPr>
          <w:rFonts w:ascii="Arial" w:hAnsi="Arial" w:cs="Arial"/>
          <w:color w:val="363636"/>
          <w:shd w:val="clear" w:color="auto" w:fill="FFFFFF"/>
        </w:rPr>
        <w:t xml:space="preserve"> Prozent. 2050 wird sogar mehr als jeder Vierte 65 Jahre oder älter sein (2</w:t>
      </w:r>
      <w:r w:rsidR="0071587F" w:rsidRPr="0071587F">
        <w:rPr>
          <w:rFonts w:ascii="Arial" w:hAnsi="Arial" w:cs="Arial"/>
          <w:color w:val="363636"/>
          <w:shd w:val="clear" w:color="auto" w:fill="FFFFFF"/>
        </w:rPr>
        <w:t>7</w:t>
      </w:r>
      <w:r w:rsidRPr="0071587F">
        <w:rPr>
          <w:rFonts w:ascii="Arial" w:hAnsi="Arial" w:cs="Arial"/>
          <w:color w:val="363636"/>
          <w:shd w:val="clear" w:color="auto" w:fill="FFFFFF"/>
        </w:rPr>
        <w:t>,</w:t>
      </w:r>
      <w:r w:rsidR="0071587F" w:rsidRPr="0071587F">
        <w:rPr>
          <w:rFonts w:ascii="Arial" w:hAnsi="Arial" w:cs="Arial"/>
          <w:color w:val="363636"/>
          <w:shd w:val="clear" w:color="auto" w:fill="FFFFFF"/>
        </w:rPr>
        <w:t>8</w:t>
      </w:r>
      <w:r w:rsidRPr="0071587F">
        <w:rPr>
          <w:rFonts w:ascii="Arial" w:hAnsi="Arial" w:cs="Arial"/>
          <w:color w:val="363636"/>
          <w:shd w:val="clear" w:color="auto" w:fill="FFFFFF"/>
        </w:rPr>
        <w:t xml:space="preserve"> Prozent). </w:t>
      </w:r>
      <w:r w:rsidR="0071587F">
        <w:rPr>
          <w:rFonts w:ascii="Arial" w:hAnsi="Arial" w:cs="Arial"/>
          <w:color w:val="363636"/>
          <w:shd w:val="clear" w:color="auto" w:fill="FFFFFF"/>
        </w:rPr>
        <w:t>E</w:t>
      </w:r>
      <w:r w:rsidR="0071587F" w:rsidRPr="0071587F">
        <w:rPr>
          <w:rFonts w:ascii="Arial" w:hAnsi="Arial" w:cs="Arial"/>
          <w:color w:val="363636"/>
          <w:shd w:val="clear" w:color="auto" w:fill="FFFFFF"/>
        </w:rPr>
        <w:t xml:space="preserve">ntsprechend </w:t>
      </w:r>
      <w:r w:rsidRPr="0071587F">
        <w:rPr>
          <w:rFonts w:ascii="Arial" w:hAnsi="Arial" w:cs="Arial"/>
          <w:color w:val="363636"/>
          <w:shd w:val="clear" w:color="auto" w:fill="FFFFFF"/>
        </w:rPr>
        <w:t xml:space="preserve">lag der Anteil der 15- bis unter 65-Jährigen an der Gesamtbevölkerung Europas </w:t>
      </w:r>
      <w:r w:rsidR="0071587F">
        <w:rPr>
          <w:rFonts w:ascii="Arial" w:hAnsi="Arial" w:cs="Arial"/>
          <w:color w:val="363636"/>
          <w:shd w:val="clear" w:color="auto" w:fill="FFFFFF"/>
        </w:rPr>
        <w:t xml:space="preserve">im Jahr </w:t>
      </w:r>
      <w:r w:rsidR="0071587F" w:rsidRPr="0071587F">
        <w:rPr>
          <w:rFonts w:ascii="Arial" w:hAnsi="Arial" w:cs="Arial"/>
          <w:color w:val="363636"/>
          <w:shd w:val="clear" w:color="auto" w:fill="FFFFFF"/>
        </w:rPr>
        <w:t>19</w:t>
      </w:r>
      <w:r w:rsidR="0071587F">
        <w:rPr>
          <w:rFonts w:ascii="Arial" w:hAnsi="Arial" w:cs="Arial"/>
          <w:color w:val="363636"/>
          <w:shd w:val="clear" w:color="auto" w:fill="FFFFFF"/>
        </w:rPr>
        <w:t>6</w:t>
      </w:r>
      <w:r w:rsidR="0071587F" w:rsidRPr="0071587F">
        <w:rPr>
          <w:rFonts w:ascii="Arial" w:hAnsi="Arial" w:cs="Arial"/>
          <w:color w:val="363636"/>
          <w:shd w:val="clear" w:color="auto" w:fill="FFFFFF"/>
        </w:rPr>
        <w:t xml:space="preserve">0 </w:t>
      </w:r>
      <w:r w:rsidRPr="0071587F">
        <w:rPr>
          <w:rFonts w:ascii="Arial" w:hAnsi="Arial" w:cs="Arial"/>
          <w:color w:val="363636"/>
          <w:shd w:val="clear" w:color="auto" w:fill="FFFFFF"/>
        </w:rPr>
        <w:t>bei knapp zwei Dritteln</w:t>
      </w:r>
      <w:r w:rsidR="0071587F">
        <w:rPr>
          <w:rFonts w:ascii="Arial" w:hAnsi="Arial" w:cs="Arial"/>
          <w:color w:val="363636"/>
          <w:shd w:val="clear" w:color="auto" w:fill="FFFFFF"/>
        </w:rPr>
        <w:t xml:space="preserve"> und </w:t>
      </w:r>
      <w:r w:rsidRPr="0071587F">
        <w:rPr>
          <w:rFonts w:ascii="Arial" w:hAnsi="Arial" w:cs="Arial"/>
          <w:color w:val="363636"/>
          <w:shd w:val="clear" w:color="auto" w:fill="FFFFFF"/>
        </w:rPr>
        <w:t>201</w:t>
      </w:r>
      <w:r w:rsidR="0071587F" w:rsidRPr="0071587F">
        <w:rPr>
          <w:rFonts w:ascii="Arial" w:hAnsi="Arial" w:cs="Arial"/>
          <w:color w:val="363636"/>
          <w:shd w:val="clear" w:color="auto" w:fill="FFFFFF"/>
        </w:rPr>
        <w:t>5</w:t>
      </w:r>
      <w:r w:rsidRPr="0071587F">
        <w:rPr>
          <w:rFonts w:ascii="Arial" w:hAnsi="Arial" w:cs="Arial"/>
          <w:color w:val="363636"/>
          <w:shd w:val="clear" w:color="auto" w:fill="FFFFFF"/>
        </w:rPr>
        <w:t xml:space="preserve"> bei zwei Dritteln. Bis 2050 wird sich der Anteil deutlich auf 57,2 Prozent reduzieren.</w:t>
      </w:r>
      <w:r w:rsidR="00E55F0D">
        <w:rPr>
          <w:rFonts w:ascii="Arial" w:hAnsi="Arial" w:cs="Arial"/>
          <w:color w:val="363636"/>
          <w:shd w:val="clear" w:color="auto" w:fill="FFFFFF"/>
        </w:rPr>
        <w:t xml:space="preserve"> </w:t>
      </w:r>
      <w:r w:rsidRPr="0071587F">
        <w:rPr>
          <w:rFonts w:ascii="Arial" w:hAnsi="Arial" w:cs="Arial"/>
          <w:color w:val="363636"/>
          <w:shd w:val="clear" w:color="auto" w:fill="FFFFFF"/>
        </w:rPr>
        <w:t>Auch das Durchschnittsalter der Bevölkerung Europas verändert sich: Während es</w:t>
      </w:r>
      <w:r w:rsidR="00D3361F">
        <w:rPr>
          <w:rFonts w:ascii="Arial" w:hAnsi="Arial" w:cs="Arial"/>
          <w:color w:val="363636"/>
          <w:shd w:val="clear" w:color="auto" w:fill="FFFFFF"/>
        </w:rPr>
        <w:t xml:space="preserve"> v</w:t>
      </w:r>
      <w:r w:rsidRPr="0071587F">
        <w:rPr>
          <w:rFonts w:ascii="Arial" w:hAnsi="Arial" w:cs="Arial"/>
          <w:color w:val="363636"/>
          <w:shd w:val="clear" w:color="auto" w:fill="FFFFFF"/>
        </w:rPr>
        <w:t>on 19</w:t>
      </w:r>
      <w:r w:rsidR="0071587F" w:rsidRPr="0071587F">
        <w:rPr>
          <w:rFonts w:ascii="Arial" w:hAnsi="Arial" w:cs="Arial"/>
          <w:color w:val="363636"/>
          <w:shd w:val="clear" w:color="auto" w:fill="FFFFFF"/>
        </w:rPr>
        <w:t>6</w:t>
      </w:r>
      <w:r w:rsidRPr="0071587F">
        <w:rPr>
          <w:rFonts w:ascii="Arial" w:hAnsi="Arial" w:cs="Arial"/>
          <w:color w:val="363636"/>
          <w:shd w:val="clear" w:color="auto" w:fill="FFFFFF"/>
        </w:rPr>
        <w:t>0 bis 201</w:t>
      </w:r>
      <w:r w:rsidR="0071587F" w:rsidRPr="0071587F">
        <w:rPr>
          <w:rFonts w:ascii="Arial" w:hAnsi="Arial" w:cs="Arial"/>
          <w:color w:val="363636"/>
          <w:shd w:val="clear" w:color="auto" w:fill="FFFFFF"/>
        </w:rPr>
        <w:t>5</w:t>
      </w:r>
      <w:r w:rsidRPr="0071587F">
        <w:rPr>
          <w:rFonts w:ascii="Arial" w:hAnsi="Arial" w:cs="Arial"/>
          <w:color w:val="363636"/>
          <w:shd w:val="clear" w:color="auto" w:fill="FFFFFF"/>
        </w:rPr>
        <w:t xml:space="preserve"> bereits von </w:t>
      </w:r>
      <w:r w:rsidR="0071587F" w:rsidRPr="0071587F">
        <w:rPr>
          <w:rFonts w:ascii="Arial" w:hAnsi="Arial" w:cs="Arial"/>
          <w:color w:val="363636"/>
          <w:shd w:val="clear" w:color="auto" w:fill="FFFFFF"/>
        </w:rPr>
        <w:t>30</w:t>
      </w:r>
      <w:r w:rsidRPr="0071587F">
        <w:rPr>
          <w:rFonts w:ascii="Arial" w:hAnsi="Arial" w:cs="Arial"/>
          <w:color w:val="363636"/>
          <w:shd w:val="clear" w:color="auto" w:fill="FFFFFF"/>
        </w:rPr>
        <w:t>,</w:t>
      </w:r>
      <w:r w:rsidR="0071587F" w:rsidRPr="0071587F">
        <w:rPr>
          <w:rFonts w:ascii="Arial" w:hAnsi="Arial" w:cs="Arial"/>
          <w:color w:val="363636"/>
          <w:shd w:val="clear" w:color="auto" w:fill="FFFFFF"/>
        </w:rPr>
        <w:t>3</w:t>
      </w:r>
      <w:r w:rsidRPr="0071587F">
        <w:rPr>
          <w:rFonts w:ascii="Arial" w:hAnsi="Arial" w:cs="Arial"/>
          <w:color w:val="363636"/>
          <w:shd w:val="clear" w:color="auto" w:fill="FFFFFF"/>
        </w:rPr>
        <w:t xml:space="preserve"> auf 4</w:t>
      </w:r>
      <w:r w:rsidR="0071587F" w:rsidRPr="0071587F">
        <w:rPr>
          <w:rFonts w:ascii="Arial" w:hAnsi="Arial" w:cs="Arial"/>
          <w:color w:val="363636"/>
          <w:shd w:val="clear" w:color="auto" w:fill="FFFFFF"/>
        </w:rPr>
        <w:t>1</w:t>
      </w:r>
      <w:r w:rsidRPr="0071587F">
        <w:rPr>
          <w:rFonts w:ascii="Arial" w:hAnsi="Arial" w:cs="Arial"/>
          <w:color w:val="363636"/>
          <w:shd w:val="clear" w:color="auto" w:fill="FFFFFF"/>
        </w:rPr>
        <w:t>,</w:t>
      </w:r>
      <w:r w:rsidR="0071587F" w:rsidRPr="0071587F">
        <w:rPr>
          <w:rFonts w:ascii="Arial" w:hAnsi="Arial" w:cs="Arial"/>
          <w:color w:val="363636"/>
          <w:shd w:val="clear" w:color="auto" w:fill="FFFFFF"/>
        </w:rPr>
        <w:t>6</w:t>
      </w:r>
      <w:r w:rsidRPr="0071587F">
        <w:rPr>
          <w:rFonts w:ascii="Arial" w:hAnsi="Arial" w:cs="Arial"/>
          <w:color w:val="363636"/>
          <w:shd w:val="clear" w:color="auto" w:fill="FFFFFF"/>
        </w:rPr>
        <w:t xml:space="preserve"> Jahre </w:t>
      </w:r>
      <w:r w:rsidR="00D3361F">
        <w:rPr>
          <w:rFonts w:ascii="Arial" w:hAnsi="Arial" w:cs="Arial"/>
          <w:color w:val="363636"/>
          <w:shd w:val="clear" w:color="auto" w:fill="FFFFFF"/>
        </w:rPr>
        <w:t>zunahm</w:t>
      </w:r>
      <w:r w:rsidRPr="0071587F">
        <w:rPr>
          <w:rFonts w:ascii="Arial" w:hAnsi="Arial" w:cs="Arial"/>
          <w:color w:val="363636"/>
          <w:shd w:val="clear" w:color="auto" w:fill="FFFFFF"/>
        </w:rPr>
        <w:t xml:space="preserve">, wird </w:t>
      </w:r>
      <w:r w:rsidR="00D3361F">
        <w:rPr>
          <w:rFonts w:ascii="Arial" w:hAnsi="Arial" w:cs="Arial"/>
          <w:color w:val="363636"/>
          <w:shd w:val="clear" w:color="auto" w:fill="FFFFFF"/>
        </w:rPr>
        <w:t xml:space="preserve">es </w:t>
      </w:r>
      <w:r w:rsidRPr="0071587F">
        <w:rPr>
          <w:rFonts w:ascii="Arial" w:hAnsi="Arial" w:cs="Arial"/>
          <w:color w:val="363636"/>
          <w:shd w:val="clear" w:color="auto" w:fill="FFFFFF"/>
        </w:rPr>
        <w:t>bis 2050 weiter auf 4</w:t>
      </w:r>
      <w:r w:rsidR="0071587F" w:rsidRPr="0071587F">
        <w:rPr>
          <w:rFonts w:ascii="Arial" w:hAnsi="Arial" w:cs="Arial"/>
          <w:color w:val="363636"/>
          <w:shd w:val="clear" w:color="auto" w:fill="FFFFFF"/>
        </w:rPr>
        <w:t>6</w:t>
      </w:r>
      <w:r w:rsidRPr="0071587F">
        <w:rPr>
          <w:rFonts w:ascii="Arial" w:hAnsi="Arial" w:cs="Arial"/>
          <w:color w:val="363636"/>
          <w:shd w:val="clear" w:color="auto" w:fill="FFFFFF"/>
        </w:rPr>
        <w:t>,</w:t>
      </w:r>
      <w:r w:rsidR="0071587F" w:rsidRPr="0071587F">
        <w:rPr>
          <w:rFonts w:ascii="Arial" w:hAnsi="Arial" w:cs="Arial"/>
          <w:color w:val="363636"/>
          <w:shd w:val="clear" w:color="auto" w:fill="FFFFFF"/>
        </w:rPr>
        <w:t>6</w:t>
      </w:r>
      <w:r w:rsidRPr="0071587F">
        <w:rPr>
          <w:rFonts w:ascii="Arial" w:hAnsi="Arial" w:cs="Arial"/>
          <w:color w:val="363636"/>
          <w:shd w:val="clear" w:color="auto" w:fill="FFFFFF"/>
        </w:rPr>
        <w:t xml:space="preserve"> Jahre </w:t>
      </w:r>
      <w:r w:rsidR="00D3361F">
        <w:rPr>
          <w:rFonts w:ascii="Arial" w:hAnsi="Arial" w:cs="Arial"/>
          <w:color w:val="363636"/>
          <w:shd w:val="clear" w:color="auto" w:fill="FFFFFF"/>
        </w:rPr>
        <w:t>steigen</w:t>
      </w:r>
      <w:r w:rsidR="00E55F0D">
        <w:rPr>
          <w:rFonts w:ascii="Arial" w:hAnsi="Arial" w:cs="Arial"/>
          <w:color w:val="363636"/>
          <w:shd w:val="clear" w:color="auto" w:fill="FFFFFF"/>
        </w:rPr>
        <w:t>.</w:t>
      </w:r>
    </w:p>
    <w:p w:rsidR="00E55F0D" w:rsidRDefault="00E55F0D">
      <w:pPr>
        <w:autoSpaceDE w:val="0"/>
        <w:autoSpaceDN w:val="0"/>
        <w:adjustRightInd w:val="0"/>
        <w:rPr>
          <w:rFonts w:ascii="Arial" w:hAnsi="Arial" w:cs="Arial"/>
          <w:color w:val="363636"/>
          <w:shd w:val="clear" w:color="auto" w:fill="FFFFFF"/>
        </w:rPr>
      </w:pPr>
    </w:p>
    <w:p w:rsidR="00E55F0D" w:rsidRPr="00CB3245" w:rsidRDefault="00E82590" w:rsidP="00E55F0D">
      <w:pPr>
        <w:autoSpaceDE w:val="0"/>
        <w:autoSpaceDN w:val="0"/>
        <w:adjustRightInd w:val="0"/>
        <w:rPr>
          <w:rFonts w:ascii="Arial" w:hAnsi="Arial" w:cs="Arial"/>
          <w:color w:val="363636"/>
          <w:shd w:val="clear" w:color="auto" w:fill="FFFFFF"/>
        </w:rPr>
      </w:pPr>
      <w:r w:rsidRPr="00D3361F">
        <w:rPr>
          <w:rFonts w:ascii="Arial" w:hAnsi="Arial" w:cs="Arial"/>
          <w:color w:val="363636"/>
          <w:shd w:val="clear" w:color="auto" w:fill="FFFFFF"/>
        </w:rPr>
        <w:t>Wie stark die Veränderung der Altersstruktur zugunsten der älteren Altersgruppen ist, verdeutlicht auch ein Blick auf die Personen, die 80 Jahre oder älter sind. Während diese Altersgruppe 19</w:t>
      </w:r>
      <w:r w:rsidR="00D3361F" w:rsidRPr="00D3361F">
        <w:rPr>
          <w:rFonts w:ascii="Arial" w:hAnsi="Arial" w:cs="Arial"/>
          <w:color w:val="363636"/>
          <w:shd w:val="clear" w:color="auto" w:fill="FFFFFF"/>
        </w:rPr>
        <w:t>6</w:t>
      </w:r>
      <w:r w:rsidRPr="00D3361F">
        <w:rPr>
          <w:rFonts w:ascii="Arial" w:hAnsi="Arial" w:cs="Arial"/>
          <w:color w:val="363636"/>
          <w:shd w:val="clear" w:color="auto" w:fill="FFFFFF"/>
        </w:rPr>
        <w:t>0 mit 1,</w:t>
      </w:r>
      <w:r w:rsidR="00D3361F" w:rsidRPr="00D3361F">
        <w:rPr>
          <w:rFonts w:ascii="Arial" w:hAnsi="Arial" w:cs="Arial"/>
          <w:color w:val="363636"/>
          <w:shd w:val="clear" w:color="auto" w:fill="FFFFFF"/>
        </w:rPr>
        <w:t>3</w:t>
      </w:r>
      <w:r w:rsidRPr="00D3361F">
        <w:rPr>
          <w:rFonts w:ascii="Arial" w:hAnsi="Arial" w:cs="Arial"/>
          <w:color w:val="363636"/>
          <w:shd w:val="clear" w:color="auto" w:fill="FFFFFF"/>
        </w:rPr>
        <w:t xml:space="preserve"> Prozent kaum ins Gewicht fiel, stellte sie 201</w:t>
      </w:r>
      <w:r w:rsidR="00D3361F" w:rsidRPr="00D3361F">
        <w:rPr>
          <w:rFonts w:ascii="Arial" w:hAnsi="Arial" w:cs="Arial"/>
          <w:color w:val="363636"/>
          <w:shd w:val="clear" w:color="auto" w:fill="FFFFFF"/>
        </w:rPr>
        <w:t>5</w:t>
      </w:r>
      <w:r w:rsidRPr="00D3361F">
        <w:rPr>
          <w:rFonts w:ascii="Arial" w:hAnsi="Arial" w:cs="Arial"/>
          <w:color w:val="363636"/>
          <w:shd w:val="clear" w:color="auto" w:fill="FFFFFF"/>
        </w:rPr>
        <w:t xml:space="preserve"> bereits 4,</w:t>
      </w:r>
      <w:r w:rsidR="00961415" w:rsidRPr="00D3361F">
        <w:rPr>
          <w:rFonts w:ascii="Arial" w:hAnsi="Arial" w:cs="Arial"/>
          <w:color w:val="363636"/>
          <w:shd w:val="clear" w:color="auto" w:fill="FFFFFF"/>
        </w:rPr>
        <w:t>7</w:t>
      </w:r>
      <w:r w:rsidRPr="00D3361F">
        <w:rPr>
          <w:rFonts w:ascii="Arial" w:hAnsi="Arial" w:cs="Arial"/>
          <w:color w:val="363636"/>
          <w:shd w:val="clear" w:color="auto" w:fill="FFFFFF"/>
        </w:rPr>
        <w:t xml:space="preserve"> Prozent der Gesamtbevölkerung Europas. Im Jahr 2050 wird nach den </w:t>
      </w:r>
      <w:r w:rsidR="00D3361F" w:rsidRPr="00D3361F">
        <w:rPr>
          <w:rFonts w:ascii="Arial" w:hAnsi="Arial" w:cs="Arial"/>
          <w:color w:val="363636"/>
          <w:shd w:val="clear" w:color="auto" w:fill="FFFFFF"/>
        </w:rPr>
        <w:t>Berechnungen</w:t>
      </w:r>
      <w:r w:rsidRPr="00D3361F">
        <w:rPr>
          <w:rFonts w:ascii="Arial" w:hAnsi="Arial" w:cs="Arial"/>
          <w:color w:val="363636"/>
          <w:shd w:val="clear" w:color="auto" w:fill="FFFFFF"/>
        </w:rPr>
        <w:t xml:space="preserve"> des UN/DESA jeder </w:t>
      </w:r>
      <w:r w:rsidR="00961415" w:rsidRPr="00D3361F">
        <w:rPr>
          <w:rFonts w:ascii="Arial" w:hAnsi="Arial" w:cs="Arial"/>
          <w:color w:val="363636"/>
          <w:shd w:val="clear" w:color="auto" w:fill="FFFFFF"/>
        </w:rPr>
        <w:t xml:space="preserve">Zehnte </w:t>
      </w:r>
      <w:r w:rsidRPr="00D3361F">
        <w:rPr>
          <w:rFonts w:ascii="Arial" w:hAnsi="Arial" w:cs="Arial"/>
          <w:color w:val="363636"/>
          <w:shd w:val="clear" w:color="auto" w:fill="FFFFFF"/>
        </w:rPr>
        <w:t>80 Jahre oder älter sein (</w:t>
      </w:r>
      <w:r w:rsidR="00961415" w:rsidRPr="00D3361F">
        <w:rPr>
          <w:rFonts w:ascii="Arial" w:hAnsi="Arial" w:cs="Arial"/>
          <w:color w:val="363636"/>
          <w:shd w:val="clear" w:color="auto" w:fill="FFFFFF"/>
        </w:rPr>
        <w:t>10,1 Prozent).</w:t>
      </w:r>
      <w:r w:rsidR="00E55F0D">
        <w:rPr>
          <w:rFonts w:ascii="Arial" w:hAnsi="Arial" w:cs="Arial"/>
          <w:color w:val="363636"/>
          <w:shd w:val="clear" w:color="auto" w:fill="FFFFFF"/>
        </w:rPr>
        <w:t xml:space="preserve"> W</w:t>
      </w:r>
      <w:r w:rsidR="00D3361F" w:rsidRPr="00C328C9">
        <w:rPr>
          <w:rFonts w:ascii="Arial" w:hAnsi="Arial" w:cs="Arial"/>
          <w:color w:val="363636"/>
          <w:shd w:val="clear" w:color="auto" w:fill="FFFFFF"/>
        </w:rPr>
        <w:t xml:space="preserve">aren 1960 knapp 8 Millionen </w:t>
      </w:r>
      <w:r w:rsidRPr="00C328C9">
        <w:rPr>
          <w:rFonts w:ascii="Arial" w:hAnsi="Arial" w:cs="Arial"/>
          <w:color w:val="363636"/>
          <w:shd w:val="clear" w:color="auto" w:fill="FFFFFF"/>
        </w:rPr>
        <w:t xml:space="preserve">Einwohner Europas </w:t>
      </w:r>
      <w:r w:rsidR="00D3361F" w:rsidRPr="00C328C9">
        <w:rPr>
          <w:rFonts w:ascii="Arial" w:hAnsi="Arial" w:cs="Arial"/>
          <w:color w:val="363636"/>
          <w:shd w:val="clear" w:color="auto" w:fill="FFFFFF"/>
        </w:rPr>
        <w:t>80</w:t>
      </w:r>
      <w:r w:rsidRPr="00C328C9">
        <w:rPr>
          <w:rFonts w:ascii="Arial" w:hAnsi="Arial" w:cs="Arial"/>
          <w:color w:val="363636"/>
          <w:shd w:val="clear" w:color="auto" w:fill="FFFFFF"/>
        </w:rPr>
        <w:t xml:space="preserve"> Jahre oder älter</w:t>
      </w:r>
      <w:r w:rsidR="00D3361F" w:rsidRPr="00C328C9">
        <w:rPr>
          <w:rFonts w:ascii="Arial" w:hAnsi="Arial" w:cs="Arial"/>
          <w:color w:val="363636"/>
          <w:shd w:val="clear" w:color="auto" w:fill="FFFFFF"/>
        </w:rPr>
        <w:t xml:space="preserve">, </w:t>
      </w:r>
      <w:r w:rsidRPr="00C328C9">
        <w:rPr>
          <w:rFonts w:ascii="Arial" w:hAnsi="Arial" w:cs="Arial"/>
          <w:color w:val="363636"/>
          <w:shd w:val="clear" w:color="auto" w:fill="FFFFFF"/>
        </w:rPr>
        <w:t>galt dies</w:t>
      </w:r>
      <w:r w:rsidR="00D3361F" w:rsidRPr="00C328C9">
        <w:rPr>
          <w:rFonts w:ascii="Arial" w:hAnsi="Arial" w:cs="Arial"/>
          <w:color w:val="363636"/>
          <w:shd w:val="clear" w:color="auto" w:fill="FFFFFF"/>
        </w:rPr>
        <w:t xml:space="preserve"> 2015 für 34,8 Millionen. Bis 2050 wird sich die Zahl nach Angaben des UN/DESA nochmals </w:t>
      </w:r>
      <w:r w:rsidR="00DF6243" w:rsidRPr="00C328C9">
        <w:rPr>
          <w:rFonts w:ascii="Arial" w:hAnsi="Arial" w:cs="Arial"/>
          <w:color w:val="363636"/>
          <w:shd w:val="clear" w:color="auto" w:fill="FFFFFF"/>
        </w:rPr>
        <w:t xml:space="preserve">verdoppeln </w:t>
      </w:r>
      <w:r w:rsidR="00DF6243">
        <w:rPr>
          <w:rFonts w:ascii="Arial" w:hAnsi="Arial" w:cs="Arial"/>
          <w:color w:val="363636"/>
          <w:shd w:val="clear" w:color="auto" w:fill="FFFFFF"/>
        </w:rPr>
        <w:t xml:space="preserve">– </w:t>
      </w:r>
      <w:r w:rsidR="00D3361F" w:rsidRPr="00C328C9">
        <w:rPr>
          <w:rFonts w:ascii="Arial" w:hAnsi="Arial" w:cs="Arial"/>
          <w:color w:val="363636"/>
          <w:shd w:val="clear" w:color="auto" w:fill="FFFFFF"/>
        </w:rPr>
        <w:t xml:space="preserve">auf </w:t>
      </w:r>
      <w:r w:rsidR="00C328C9" w:rsidRPr="00C328C9">
        <w:rPr>
          <w:rFonts w:ascii="Arial" w:hAnsi="Arial" w:cs="Arial"/>
          <w:color w:val="363636"/>
          <w:shd w:val="clear" w:color="auto" w:fill="FFFFFF"/>
        </w:rPr>
        <w:t>72,5 Millionen.</w:t>
      </w:r>
      <w:r w:rsidR="00E55F0D">
        <w:rPr>
          <w:rFonts w:ascii="Arial" w:hAnsi="Arial" w:cs="Arial"/>
          <w:color w:val="363636"/>
          <w:shd w:val="clear" w:color="auto" w:fill="FFFFFF"/>
        </w:rPr>
        <w:t xml:space="preserve"> </w:t>
      </w:r>
      <w:r w:rsidR="00C328C9" w:rsidRPr="00C328C9">
        <w:rPr>
          <w:rFonts w:ascii="Arial" w:hAnsi="Arial" w:cs="Arial"/>
          <w:color w:val="363636"/>
          <w:shd w:val="clear" w:color="auto" w:fill="FFFFFF"/>
        </w:rPr>
        <w:t>Selbst die Zahl der 100-Jährigen und Ä</w:t>
      </w:r>
      <w:r w:rsidRPr="00C328C9">
        <w:rPr>
          <w:rFonts w:ascii="Arial" w:hAnsi="Arial" w:cs="Arial"/>
          <w:color w:val="363636"/>
          <w:shd w:val="clear" w:color="auto" w:fill="FFFFFF"/>
        </w:rPr>
        <w:t>lter</w:t>
      </w:r>
      <w:r w:rsidR="00C328C9" w:rsidRPr="00C328C9">
        <w:rPr>
          <w:rFonts w:ascii="Arial" w:hAnsi="Arial" w:cs="Arial"/>
          <w:color w:val="363636"/>
          <w:shd w:val="clear" w:color="auto" w:fill="FFFFFF"/>
        </w:rPr>
        <w:t>en wird sich zwischen 1990 und 2050 von 29</w:t>
      </w:r>
      <w:r w:rsidR="004837FF">
        <w:rPr>
          <w:rFonts w:ascii="Arial" w:hAnsi="Arial" w:cs="Arial"/>
          <w:color w:val="363636"/>
          <w:shd w:val="clear" w:color="auto" w:fill="FFFFFF"/>
        </w:rPr>
        <w:t>.000</w:t>
      </w:r>
      <w:r w:rsidR="00C328C9" w:rsidRPr="00C328C9">
        <w:rPr>
          <w:rFonts w:ascii="Arial" w:hAnsi="Arial" w:cs="Arial"/>
          <w:color w:val="363636"/>
          <w:shd w:val="clear" w:color="auto" w:fill="FFFFFF"/>
        </w:rPr>
        <w:t xml:space="preserve"> auf 59</w:t>
      </w:r>
      <w:r w:rsidR="004837FF">
        <w:rPr>
          <w:rFonts w:ascii="Arial" w:hAnsi="Arial" w:cs="Arial"/>
          <w:color w:val="363636"/>
          <w:shd w:val="clear" w:color="auto" w:fill="FFFFFF"/>
        </w:rPr>
        <w:t xml:space="preserve">2.000 </w:t>
      </w:r>
      <w:r w:rsidR="00C328C9" w:rsidRPr="00C328C9">
        <w:rPr>
          <w:rFonts w:ascii="Arial" w:hAnsi="Arial" w:cs="Arial"/>
          <w:color w:val="363636"/>
          <w:shd w:val="clear" w:color="auto" w:fill="FFFFFF"/>
        </w:rPr>
        <w:t xml:space="preserve">erhöhen (2015: 111 </w:t>
      </w:r>
      <w:r w:rsidR="00DF6243">
        <w:rPr>
          <w:rFonts w:ascii="Arial" w:hAnsi="Arial" w:cs="Arial"/>
          <w:color w:val="363636"/>
          <w:shd w:val="clear" w:color="auto" w:fill="FFFFFF"/>
        </w:rPr>
        <w:t>Tsd</w:t>
      </w:r>
      <w:r w:rsidR="00C328C9" w:rsidRPr="00C328C9">
        <w:rPr>
          <w:rFonts w:ascii="Arial" w:hAnsi="Arial" w:cs="Arial"/>
          <w:color w:val="363636"/>
          <w:shd w:val="clear" w:color="auto" w:fill="FFFFFF"/>
        </w:rPr>
        <w:t>.)</w:t>
      </w:r>
      <w:r w:rsidRPr="00C328C9">
        <w:rPr>
          <w:rFonts w:ascii="Arial" w:hAnsi="Arial" w:cs="Arial"/>
          <w:color w:val="363636"/>
          <w:shd w:val="clear" w:color="auto" w:fill="FFFFFF"/>
        </w:rPr>
        <w:t>.</w:t>
      </w:r>
    </w:p>
    <w:p w:rsidR="00E55F0D" w:rsidRPr="00CB3245" w:rsidRDefault="00E55F0D" w:rsidP="00E55F0D">
      <w:pPr>
        <w:autoSpaceDE w:val="0"/>
        <w:autoSpaceDN w:val="0"/>
        <w:adjustRightInd w:val="0"/>
        <w:rPr>
          <w:rFonts w:ascii="Arial" w:hAnsi="Arial" w:cs="Arial"/>
          <w:color w:val="363636"/>
          <w:shd w:val="clear" w:color="auto" w:fill="FFFFFF"/>
        </w:rPr>
      </w:pPr>
    </w:p>
    <w:p w:rsidR="00E87B24" w:rsidRDefault="00DF6243" w:rsidP="00E55F0D">
      <w:pPr>
        <w:autoSpaceDE w:val="0"/>
        <w:autoSpaceDN w:val="0"/>
        <w:adjustRightInd w:val="0"/>
        <w:rPr>
          <w:rFonts w:ascii="Arial" w:hAnsi="Arial" w:cs="Arial"/>
          <w:color w:val="363636"/>
          <w:shd w:val="clear" w:color="auto" w:fill="FFFFFF"/>
        </w:rPr>
      </w:pPr>
      <w:r>
        <w:rPr>
          <w:rFonts w:ascii="Arial" w:hAnsi="Arial" w:cs="Arial"/>
          <w:color w:val="363636"/>
          <w:shd w:val="clear" w:color="auto" w:fill="FFFFFF"/>
        </w:rPr>
        <w:lastRenderedPageBreak/>
        <w:t>I</w:t>
      </w:r>
      <w:r w:rsidR="00E82590" w:rsidRPr="00E87B24">
        <w:rPr>
          <w:rFonts w:ascii="Arial" w:hAnsi="Arial" w:cs="Arial"/>
          <w:color w:val="363636"/>
          <w:shd w:val="clear" w:color="auto" w:fill="FFFFFF"/>
        </w:rPr>
        <w:t xml:space="preserve">n den älteren Altersgruppen </w:t>
      </w:r>
      <w:r>
        <w:rPr>
          <w:rFonts w:ascii="Arial" w:hAnsi="Arial" w:cs="Arial"/>
          <w:color w:val="363636"/>
          <w:shd w:val="clear" w:color="auto" w:fill="FFFFFF"/>
        </w:rPr>
        <w:t xml:space="preserve">sind </w:t>
      </w:r>
      <w:r w:rsidR="00E82590" w:rsidRPr="00E87B24">
        <w:rPr>
          <w:rFonts w:ascii="Arial" w:hAnsi="Arial" w:cs="Arial"/>
          <w:color w:val="363636"/>
          <w:shd w:val="clear" w:color="auto" w:fill="FFFFFF"/>
        </w:rPr>
        <w:t xml:space="preserve">überdurchschnittlich </w:t>
      </w:r>
      <w:r>
        <w:rPr>
          <w:rFonts w:ascii="Arial" w:hAnsi="Arial" w:cs="Arial"/>
          <w:color w:val="363636"/>
          <w:shd w:val="clear" w:color="auto" w:fill="FFFFFF"/>
        </w:rPr>
        <w:t xml:space="preserve">viele </w:t>
      </w:r>
      <w:r w:rsidRPr="00E87B24">
        <w:rPr>
          <w:rFonts w:ascii="Arial" w:hAnsi="Arial" w:cs="Arial"/>
          <w:color w:val="363636"/>
          <w:shd w:val="clear" w:color="auto" w:fill="FFFFFF"/>
        </w:rPr>
        <w:t xml:space="preserve">Frauen </w:t>
      </w:r>
      <w:r w:rsidR="00E82590" w:rsidRPr="00E87B24">
        <w:rPr>
          <w:rFonts w:ascii="Arial" w:hAnsi="Arial" w:cs="Arial"/>
          <w:color w:val="363636"/>
          <w:shd w:val="clear" w:color="auto" w:fill="FFFFFF"/>
        </w:rPr>
        <w:t xml:space="preserve">vertreten. Ihr Anteil an </w:t>
      </w:r>
      <w:r w:rsidR="001555B8">
        <w:rPr>
          <w:rFonts w:ascii="Arial" w:hAnsi="Arial" w:cs="Arial"/>
          <w:color w:val="363636"/>
          <w:shd w:val="clear" w:color="auto" w:fill="FFFFFF"/>
        </w:rPr>
        <w:t>den 6</w:t>
      </w:r>
      <w:r w:rsidR="001555B8" w:rsidRPr="0071587F">
        <w:rPr>
          <w:rFonts w:ascii="Arial" w:hAnsi="Arial" w:cs="Arial"/>
          <w:color w:val="363636"/>
          <w:shd w:val="clear" w:color="auto" w:fill="FFFFFF"/>
        </w:rPr>
        <w:t xml:space="preserve">5- bis unter </w:t>
      </w:r>
      <w:r w:rsidR="001555B8">
        <w:rPr>
          <w:rFonts w:ascii="Arial" w:hAnsi="Arial" w:cs="Arial"/>
          <w:color w:val="363636"/>
          <w:shd w:val="clear" w:color="auto" w:fill="FFFFFF"/>
        </w:rPr>
        <w:t>80</w:t>
      </w:r>
      <w:r w:rsidR="001555B8" w:rsidRPr="0071587F">
        <w:rPr>
          <w:rFonts w:ascii="Arial" w:hAnsi="Arial" w:cs="Arial"/>
          <w:color w:val="363636"/>
          <w:shd w:val="clear" w:color="auto" w:fill="FFFFFF"/>
        </w:rPr>
        <w:t xml:space="preserve">-Jährigen </w:t>
      </w:r>
      <w:r w:rsidR="001555B8" w:rsidRPr="00E87B24">
        <w:rPr>
          <w:rFonts w:ascii="Arial" w:hAnsi="Arial" w:cs="Arial"/>
          <w:color w:val="363636"/>
          <w:shd w:val="clear" w:color="auto" w:fill="FFFFFF"/>
        </w:rPr>
        <w:t xml:space="preserve">lag </w:t>
      </w:r>
      <w:r w:rsidR="00E82590" w:rsidRPr="00E87B24">
        <w:rPr>
          <w:rFonts w:ascii="Arial" w:hAnsi="Arial" w:cs="Arial"/>
          <w:color w:val="363636"/>
          <w:shd w:val="clear" w:color="auto" w:fill="FFFFFF"/>
        </w:rPr>
        <w:t>im Jahr 20</w:t>
      </w:r>
      <w:r w:rsidR="001555B8" w:rsidRPr="00E87B24">
        <w:rPr>
          <w:rFonts w:ascii="Arial" w:hAnsi="Arial" w:cs="Arial"/>
          <w:color w:val="363636"/>
          <w:shd w:val="clear" w:color="auto" w:fill="FFFFFF"/>
        </w:rPr>
        <w:t>15</w:t>
      </w:r>
      <w:r w:rsidR="00E82590" w:rsidRPr="00E87B24">
        <w:rPr>
          <w:rFonts w:ascii="Arial" w:hAnsi="Arial" w:cs="Arial"/>
          <w:color w:val="363636"/>
          <w:shd w:val="clear" w:color="auto" w:fill="FFFFFF"/>
        </w:rPr>
        <w:t xml:space="preserve"> </w:t>
      </w:r>
      <w:r w:rsidR="001555B8" w:rsidRPr="00E87B24">
        <w:rPr>
          <w:rFonts w:ascii="Arial" w:hAnsi="Arial" w:cs="Arial"/>
          <w:color w:val="363636"/>
          <w:shd w:val="clear" w:color="auto" w:fill="FFFFFF"/>
        </w:rPr>
        <w:t>bei 56,7 Prozent</w:t>
      </w:r>
      <w:r w:rsidR="00E87B24" w:rsidRPr="00E87B24">
        <w:rPr>
          <w:rFonts w:ascii="Arial" w:hAnsi="Arial" w:cs="Arial"/>
          <w:color w:val="363636"/>
          <w:shd w:val="clear" w:color="auto" w:fill="FFFFFF"/>
        </w:rPr>
        <w:t xml:space="preserve"> und bei den 80- bis unter 90-Jährigen bei 64,7 Prozent</w:t>
      </w:r>
      <w:r w:rsidR="00E87B24">
        <w:rPr>
          <w:rFonts w:ascii="Arial" w:hAnsi="Arial" w:cs="Arial"/>
          <w:color w:val="363636"/>
          <w:shd w:val="clear" w:color="auto" w:fill="FFFFFF"/>
        </w:rPr>
        <w:t xml:space="preserve"> (2050: 54,1 bzw. 58,6 Prozent)</w:t>
      </w:r>
      <w:r w:rsidR="00E87B24" w:rsidRPr="00E87B24">
        <w:rPr>
          <w:rFonts w:ascii="Arial" w:hAnsi="Arial" w:cs="Arial"/>
          <w:color w:val="363636"/>
          <w:shd w:val="clear" w:color="auto" w:fill="FFFFFF"/>
        </w:rPr>
        <w:t xml:space="preserve">. </w:t>
      </w:r>
      <w:r w:rsidR="00E82590" w:rsidRPr="00E87B24">
        <w:rPr>
          <w:rFonts w:ascii="Arial" w:hAnsi="Arial" w:cs="Arial"/>
          <w:color w:val="363636"/>
          <w:shd w:val="clear" w:color="auto" w:fill="FFFFFF"/>
        </w:rPr>
        <w:t>In der Alter</w:t>
      </w:r>
      <w:r w:rsidR="00E87B24" w:rsidRPr="00E87B24">
        <w:rPr>
          <w:rFonts w:ascii="Arial" w:hAnsi="Arial" w:cs="Arial"/>
          <w:color w:val="363636"/>
          <w:shd w:val="clear" w:color="auto" w:fill="FFFFFF"/>
        </w:rPr>
        <w:t>s</w:t>
      </w:r>
      <w:r w:rsidR="00E82590" w:rsidRPr="00E87B24">
        <w:rPr>
          <w:rFonts w:ascii="Arial" w:hAnsi="Arial" w:cs="Arial"/>
          <w:color w:val="363636"/>
          <w:shd w:val="clear" w:color="auto" w:fill="FFFFFF"/>
        </w:rPr>
        <w:t xml:space="preserve">gruppe der </w:t>
      </w:r>
      <w:r w:rsidR="00E87B24" w:rsidRPr="00E87B24">
        <w:rPr>
          <w:rFonts w:ascii="Arial" w:hAnsi="Arial" w:cs="Arial"/>
          <w:color w:val="363636"/>
          <w:shd w:val="clear" w:color="auto" w:fill="FFFFFF"/>
        </w:rPr>
        <w:t>100</w:t>
      </w:r>
      <w:r w:rsidR="00E82590" w:rsidRPr="00E87B24">
        <w:rPr>
          <w:rFonts w:ascii="Arial" w:hAnsi="Arial" w:cs="Arial"/>
          <w:color w:val="363636"/>
          <w:shd w:val="clear" w:color="auto" w:fill="FFFFFF"/>
        </w:rPr>
        <w:t xml:space="preserve">-jährigen </w:t>
      </w:r>
      <w:r w:rsidR="00E87B24" w:rsidRPr="00E87B24">
        <w:rPr>
          <w:rFonts w:ascii="Arial" w:hAnsi="Arial" w:cs="Arial"/>
          <w:color w:val="363636"/>
          <w:shd w:val="clear" w:color="auto" w:fill="FFFFFF"/>
        </w:rPr>
        <w:t>und</w:t>
      </w:r>
      <w:r w:rsidR="00E82590" w:rsidRPr="00E87B24">
        <w:rPr>
          <w:rFonts w:ascii="Arial" w:hAnsi="Arial" w:cs="Arial"/>
          <w:color w:val="363636"/>
          <w:shd w:val="clear" w:color="auto" w:fill="FFFFFF"/>
        </w:rPr>
        <w:t xml:space="preserve"> älteren Personen </w:t>
      </w:r>
      <w:r w:rsidR="00E87B24" w:rsidRPr="00E87B24">
        <w:rPr>
          <w:rFonts w:ascii="Arial" w:hAnsi="Arial" w:cs="Arial"/>
          <w:color w:val="363636"/>
          <w:shd w:val="clear" w:color="auto" w:fill="FFFFFF"/>
        </w:rPr>
        <w:t>lag d</w:t>
      </w:r>
      <w:r w:rsidR="00E82590" w:rsidRPr="00E87B24">
        <w:rPr>
          <w:rFonts w:ascii="Arial" w:hAnsi="Arial" w:cs="Arial"/>
          <w:color w:val="363636"/>
          <w:shd w:val="clear" w:color="auto" w:fill="FFFFFF"/>
        </w:rPr>
        <w:t>er Frauenanteil im Jahr 20</w:t>
      </w:r>
      <w:r w:rsidR="00E87B24" w:rsidRPr="00E87B24">
        <w:rPr>
          <w:rFonts w:ascii="Arial" w:hAnsi="Arial" w:cs="Arial"/>
          <w:color w:val="363636"/>
          <w:shd w:val="clear" w:color="auto" w:fill="FFFFFF"/>
        </w:rPr>
        <w:t xml:space="preserve">15 </w:t>
      </w:r>
      <w:r w:rsidR="00E82590" w:rsidRPr="00E87B24">
        <w:rPr>
          <w:rFonts w:ascii="Arial" w:hAnsi="Arial" w:cs="Arial"/>
          <w:color w:val="363636"/>
          <w:shd w:val="clear" w:color="auto" w:fill="FFFFFF"/>
        </w:rPr>
        <w:t xml:space="preserve">sogar bei </w:t>
      </w:r>
      <w:r w:rsidR="00E87B24" w:rsidRPr="00E87B24">
        <w:rPr>
          <w:rFonts w:ascii="Arial" w:hAnsi="Arial" w:cs="Arial"/>
          <w:color w:val="363636"/>
          <w:shd w:val="clear" w:color="auto" w:fill="FFFFFF"/>
        </w:rPr>
        <w:t>83,3</w:t>
      </w:r>
      <w:r w:rsidR="00E82590" w:rsidRPr="00E87B24">
        <w:rPr>
          <w:rFonts w:ascii="Arial" w:hAnsi="Arial" w:cs="Arial"/>
          <w:color w:val="363636"/>
          <w:shd w:val="clear" w:color="auto" w:fill="FFFFFF"/>
        </w:rPr>
        <w:t xml:space="preserve"> Prozent</w:t>
      </w:r>
      <w:r w:rsidR="00E87B24">
        <w:rPr>
          <w:rFonts w:ascii="Arial" w:hAnsi="Arial" w:cs="Arial"/>
          <w:color w:val="363636"/>
          <w:shd w:val="clear" w:color="auto" w:fill="FFFFFF"/>
        </w:rPr>
        <w:t xml:space="preserve"> (2050: 72,7 Prozent)</w:t>
      </w:r>
      <w:r w:rsidR="00E82590" w:rsidRPr="00E87B24">
        <w:rPr>
          <w:rFonts w:ascii="Arial" w:hAnsi="Arial" w:cs="Arial"/>
          <w:color w:val="363636"/>
          <w:shd w:val="clear" w:color="auto" w:fill="FFFFFF"/>
        </w:rPr>
        <w:t>.</w:t>
      </w:r>
    </w:p>
    <w:p w:rsidR="00E55F0D" w:rsidRDefault="00E55F0D" w:rsidP="00E55F0D">
      <w:pPr>
        <w:autoSpaceDE w:val="0"/>
        <w:autoSpaceDN w:val="0"/>
        <w:adjustRightInd w:val="0"/>
        <w:rPr>
          <w:rFonts w:ascii="Arial" w:hAnsi="Arial" w:cs="Arial"/>
          <w:color w:val="363636"/>
          <w:shd w:val="clear" w:color="auto" w:fill="FFFFFF"/>
        </w:rPr>
      </w:pPr>
    </w:p>
    <w:p w:rsidR="00E55F0D" w:rsidRDefault="00A40253" w:rsidP="00F26422">
      <w:pPr>
        <w:autoSpaceDE w:val="0"/>
        <w:autoSpaceDN w:val="0"/>
        <w:adjustRightInd w:val="0"/>
        <w:rPr>
          <w:rFonts w:ascii="Arial" w:hAnsi="Arial" w:cs="Arial"/>
          <w:color w:val="363636"/>
          <w:shd w:val="clear" w:color="auto" w:fill="FFFFFF"/>
        </w:rPr>
      </w:pPr>
      <w:r w:rsidRPr="00A40253">
        <w:rPr>
          <w:rFonts w:ascii="Arial" w:hAnsi="Arial" w:cs="Arial"/>
          <w:color w:val="363636"/>
          <w:shd w:val="clear" w:color="auto" w:fill="FFFFFF"/>
        </w:rPr>
        <w:t>Bezogen auf die 28</w:t>
      </w:r>
      <w:r w:rsidR="00E82590" w:rsidRPr="00A40253">
        <w:rPr>
          <w:rFonts w:ascii="Arial" w:hAnsi="Arial" w:cs="Arial"/>
          <w:color w:val="363636"/>
          <w:shd w:val="clear" w:color="auto" w:fill="FFFFFF"/>
        </w:rPr>
        <w:t xml:space="preserve"> Staaten der Europäischen Union (EU) </w:t>
      </w:r>
      <w:r w:rsidRPr="00A40253">
        <w:rPr>
          <w:rFonts w:ascii="Arial" w:hAnsi="Arial" w:cs="Arial"/>
          <w:color w:val="363636"/>
          <w:shd w:val="clear" w:color="auto" w:fill="FFFFFF"/>
        </w:rPr>
        <w:t>wird sich n</w:t>
      </w:r>
      <w:r w:rsidR="00E82590" w:rsidRPr="00A40253">
        <w:rPr>
          <w:rFonts w:ascii="Arial" w:hAnsi="Arial" w:cs="Arial"/>
          <w:color w:val="363636"/>
          <w:shd w:val="clear" w:color="auto" w:fill="FFFFFF"/>
        </w:rPr>
        <w:t>ach Angaben von Eurostat der Anteil der unter 15-Jährigen zwischen 201</w:t>
      </w:r>
      <w:r w:rsidRPr="00A40253">
        <w:rPr>
          <w:rFonts w:ascii="Arial" w:hAnsi="Arial" w:cs="Arial"/>
          <w:color w:val="363636"/>
          <w:shd w:val="clear" w:color="auto" w:fill="FFFFFF"/>
        </w:rPr>
        <w:t>7</w:t>
      </w:r>
      <w:r w:rsidR="00E82590" w:rsidRPr="00A40253">
        <w:rPr>
          <w:rFonts w:ascii="Arial" w:hAnsi="Arial" w:cs="Arial"/>
          <w:color w:val="363636"/>
          <w:shd w:val="clear" w:color="auto" w:fill="FFFFFF"/>
        </w:rPr>
        <w:t xml:space="preserve"> und 2050 von 15,</w:t>
      </w:r>
      <w:r w:rsidRPr="00A40253">
        <w:rPr>
          <w:rFonts w:ascii="Arial" w:hAnsi="Arial" w:cs="Arial"/>
          <w:color w:val="363636"/>
          <w:shd w:val="clear" w:color="auto" w:fill="FFFFFF"/>
        </w:rPr>
        <w:t>6</w:t>
      </w:r>
      <w:r w:rsidR="00E82590" w:rsidRPr="00A40253">
        <w:rPr>
          <w:rFonts w:ascii="Arial" w:hAnsi="Arial" w:cs="Arial"/>
          <w:color w:val="363636"/>
          <w:shd w:val="clear" w:color="auto" w:fill="FFFFFF"/>
        </w:rPr>
        <w:t xml:space="preserve"> auf 14,</w:t>
      </w:r>
      <w:r w:rsidRPr="00A40253">
        <w:rPr>
          <w:rFonts w:ascii="Arial" w:hAnsi="Arial" w:cs="Arial"/>
          <w:color w:val="363636"/>
          <w:shd w:val="clear" w:color="auto" w:fill="FFFFFF"/>
        </w:rPr>
        <w:t>8</w:t>
      </w:r>
      <w:r w:rsidR="00E82590" w:rsidRPr="00A40253">
        <w:rPr>
          <w:rFonts w:ascii="Arial" w:hAnsi="Arial" w:cs="Arial"/>
          <w:color w:val="363636"/>
          <w:shd w:val="clear" w:color="auto" w:fill="FFFFFF"/>
        </w:rPr>
        <w:t xml:space="preserve"> Prozent reduzieren. </w:t>
      </w:r>
      <w:r w:rsidRPr="00A40253">
        <w:rPr>
          <w:rFonts w:ascii="Arial" w:hAnsi="Arial" w:cs="Arial"/>
          <w:color w:val="363636"/>
          <w:shd w:val="clear" w:color="auto" w:fill="FFFFFF"/>
        </w:rPr>
        <w:t>Gleichzeitig</w:t>
      </w:r>
      <w:r w:rsidR="00E82590" w:rsidRPr="00A40253">
        <w:rPr>
          <w:rFonts w:ascii="Arial" w:hAnsi="Arial" w:cs="Arial"/>
          <w:color w:val="363636"/>
          <w:shd w:val="clear" w:color="auto" w:fill="FFFFFF"/>
        </w:rPr>
        <w:t xml:space="preserve"> </w:t>
      </w:r>
      <w:r w:rsidR="00DF6243">
        <w:rPr>
          <w:rFonts w:ascii="Arial" w:hAnsi="Arial" w:cs="Arial"/>
          <w:color w:val="363636"/>
          <w:shd w:val="clear" w:color="auto" w:fill="FFFFFF"/>
        </w:rPr>
        <w:t xml:space="preserve">wird </w:t>
      </w:r>
      <w:r w:rsidRPr="00A40253">
        <w:rPr>
          <w:rFonts w:ascii="Arial" w:hAnsi="Arial" w:cs="Arial"/>
          <w:color w:val="363636"/>
          <w:shd w:val="clear" w:color="auto" w:fill="FFFFFF"/>
        </w:rPr>
        <w:t xml:space="preserve">sich </w:t>
      </w:r>
      <w:r w:rsidR="00E82590" w:rsidRPr="00A40253">
        <w:rPr>
          <w:rFonts w:ascii="Arial" w:hAnsi="Arial" w:cs="Arial"/>
          <w:color w:val="363636"/>
          <w:shd w:val="clear" w:color="auto" w:fill="FFFFFF"/>
        </w:rPr>
        <w:t>der Anteil der Personen, die 65 Jahre oder älter sind, von 1</w:t>
      </w:r>
      <w:r w:rsidRPr="00A40253">
        <w:rPr>
          <w:rFonts w:ascii="Arial" w:hAnsi="Arial" w:cs="Arial"/>
          <w:color w:val="363636"/>
          <w:shd w:val="clear" w:color="auto" w:fill="FFFFFF"/>
        </w:rPr>
        <w:t>9</w:t>
      </w:r>
      <w:r w:rsidR="00E82590" w:rsidRPr="00A40253">
        <w:rPr>
          <w:rFonts w:ascii="Arial" w:hAnsi="Arial" w:cs="Arial"/>
          <w:color w:val="363636"/>
          <w:shd w:val="clear" w:color="auto" w:fill="FFFFFF"/>
        </w:rPr>
        <w:t>,4 auf 28,</w:t>
      </w:r>
      <w:r w:rsidRPr="00A40253">
        <w:rPr>
          <w:rFonts w:ascii="Arial" w:hAnsi="Arial" w:cs="Arial"/>
          <w:color w:val="363636"/>
          <w:shd w:val="clear" w:color="auto" w:fill="FFFFFF"/>
        </w:rPr>
        <w:t>5</w:t>
      </w:r>
      <w:r w:rsidR="00E82590" w:rsidRPr="00A40253">
        <w:rPr>
          <w:rFonts w:ascii="Arial" w:hAnsi="Arial" w:cs="Arial"/>
          <w:color w:val="363636"/>
          <w:shd w:val="clear" w:color="auto" w:fill="FFFFFF"/>
        </w:rPr>
        <w:t xml:space="preserve"> Prozent</w:t>
      </w:r>
      <w:r w:rsidR="00DF6243">
        <w:rPr>
          <w:rFonts w:ascii="Arial" w:hAnsi="Arial" w:cs="Arial"/>
          <w:color w:val="363636"/>
          <w:shd w:val="clear" w:color="auto" w:fill="FFFFFF"/>
        </w:rPr>
        <w:t xml:space="preserve"> erhöhen</w:t>
      </w:r>
      <w:r w:rsidR="00E82590" w:rsidRPr="00A40253">
        <w:rPr>
          <w:rFonts w:ascii="Arial" w:hAnsi="Arial" w:cs="Arial"/>
          <w:color w:val="363636"/>
          <w:shd w:val="clear" w:color="auto" w:fill="FFFFFF"/>
        </w:rPr>
        <w:t>. Der Anteil der Personen im erwerbsfähigen Alter – also der Anteil der 15</w:t>
      </w:r>
      <w:r w:rsidR="004837FF">
        <w:rPr>
          <w:rFonts w:ascii="Arial" w:hAnsi="Arial" w:cs="Arial"/>
          <w:color w:val="363636"/>
          <w:shd w:val="clear" w:color="auto" w:fill="FFFFFF"/>
        </w:rPr>
        <w:t>-</w:t>
      </w:r>
      <w:r w:rsidR="00E82590" w:rsidRPr="00A40253">
        <w:rPr>
          <w:rFonts w:ascii="Arial" w:hAnsi="Arial" w:cs="Arial"/>
          <w:color w:val="363636"/>
          <w:shd w:val="clear" w:color="auto" w:fill="FFFFFF"/>
        </w:rPr>
        <w:t xml:space="preserve"> bis unter 65-Jährigen – wird sich in diesem Zeitraum von nur </w:t>
      </w:r>
      <w:r w:rsidRPr="00A40253">
        <w:rPr>
          <w:rFonts w:ascii="Arial" w:hAnsi="Arial" w:cs="Arial"/>
          <w:color w:val="363636"/>
          <w:shd w:val="clear" w:color="auto" w:fill="FFFFFF"/>
        </w:rPr>
        <w:t>33</w:t>
      </w:r>
      <w:r w:rsidR="00E82590" w:rsidRPr="00A40253">
        <w:rPr>
          <w:rFonts w:ascii="Arial" w:hAnsi="Arial" w:cs="Arial"/>
          <w:color w:val="363636"/>
          <w:shd w:val="clear" w:color="auto" w:fill="FFFFFF"/>
        </w:rPr>
        <w:t xml:space="preserve"> Jahren um </w:t>
      </w:r>
      <w:r w:rsidRPr="00A40253">
        <w:rPr>
          <w:rFonts w:ascii="Arial" w:hAnsi="Arial" w:cs="Arial"/>
          <w:color w:val="363636"/>
          <w:shd w:val="clear" w:color="auto" w:fill="FFFFFF"/>
        </w:rPr>
        <w:t xml:space="preserve">mehr als acht </w:t>
      </w:r>
      <w:r w:rsidR="00E82590" w:rsidRPr="00A40253">
        <w:rPr>
          <w:rFonts w:ascii="Arial" w:hAnsi="Arial" w:cs="Arial"/>
          <w:color w:val="363636"/>
          <w:shd w:val="clear" w:color="auto" w:fill="FFFFFF"/>
        </w:rPr>
        <w:t>Prozentpunkte von 6</w:t>
      </w:r>
      <w:r w:rsidRPr="00A40253">
        <w:rPr>
          <w:rFonts w:ascii="Arial" w:hAnsi="Arial" w:cs="Arial"/>
          <w:color w:val="363636"/>
          <w:shd w:val="clear" w:color="auto" w:fill="FFFFFF"/>
        </w:rPr>
        <w:t>5</w:t>
      </w:r>
      <w:r w:rsidR="00E82590" w:rsidRPr="00A40253">
        <w:rPr>
          <w:rFonts w:ascii="Arial" w:hAnsi="Arial" w:cs="Arial"/>
          <w:color w:val="363636"/>
          <w:shd w:val="clear" w:color="auto" w:fill="FFFFFF"/>
        </w:rPr>
        <w:t>,</w:t>
      </w:r>
      <w:r w:rsidRPr="00A40253">
        <w:rPr>
          <w:rFonts w:ascii="Arial" w:hAnsi="Arial" w:cs="Arial"/>
          <w:color w:val="363636"/>
          <w:shd w:val="clear" w:color="auto" w:fill="FFFFFF"/>
        </w:rPr>
        <w:t>0</w:t>
      </w:r>
      <w:r w:rsidR="00E82590" w:rsidRPr="00A40253">
        <w:rPr>
          <w:rFonts w:ascii="Arial" w:hAnsi="Arial" w:cs="Arial"/>
          <w:color w:val="363636"/>
          <w:shd w:val="clear" w:color="auto" w:fill="FFFFFF"/>
        </w:rPr>
        <w:t xml:space="preserve"> auf 5</w:t>
      </w:r>
      <w:r w:rsidRPr="00A40253">
        <w:rPr>
          <w:rFonts w:ascii="Arial" w:hAnsi="Arial" w:cs="Arial"/>
          <w:color w:val="363636"/>
          <w:shd w:val="clear" w:color="auto" w:fill="FFFFFF"/>
        </w:rPr>
        <w:t>6</w:t>
      </w:r>
      <w:r w:rsidR="00E82590" w:rsidRPr="00A40253">
        <w:rPr>
          <w:rFonts w:ascii="Arial" w:hAnsi="Arial" w:cs="Arial"/>
          <w:color w:val="363636"/>
          <w:shd w:val="clear" w:color="auto" w:fill="FFFFFF"/>
        </w:rPr>
        <w:t>,</w:t>
      </w:r>
      <w:r w:rsidRPr="00A40253">
        <w:rPr>
          <w:rFonts w:ascii="Arial" w:hAnsi="Arial" w:cs="Arial"/>
          <w:color w:val="363636"/>
          <w:shd w:val="clear" w:color="auto" w:fill="FFFFFF"/>
        </w:rPr>
        <w:t>7</w:t>
      </w:r>
      <w:r w:rsidR="00E82590" w:rsidRPr="00A40253">
        <w:rPr>
          <w:rFonts w:ascii="Arial" w:hAnsi="Arial" w:cs="Arial"/>
          <w:color w:val="363636"/>
          <w:shd w:val="clear" w:color="auto" w:fill="FFFFFF"/>
        </w:rPr>
        <w:t xml:space="preserve"> Prozent reduzieren.</w:t>
      </w:r>
      <w:r w:rsidR="00E55F0D">
        <w:rPr>
          <w:rFonts w:ascii="Arial" w:hAnsi="Arial" w:cs="Arial"/>
          <w:color w:val="363636"/>
          <w:shd w:val="clear" w:color="auto" w:fill="FFFFFF"/>
        </w:rPr>
        <w:t xml:space="preserve"> D</w:t>
      </w:r>
      <w:r w:rsidR="00F26422" w:rsidRPr="00F26422">
        <w:rPr>
          <w:rFonts w:ascii="Arial" w:hAnsi="Arial" w:cs="Arial"/>
          <w:color w:val="363636"/>
          <w:shd w:val="clear" w:color="auto" w:fill="FFFFFF"/>
        </w:rPr>
        <w:t>abei gehören Griechenland, Irland, Polen, die Slowakei und Zypern jeweils zu den sieben Staaten, in denen der relative Rückgang bei den jüngeren Jahrgängen bzw. die relative Zunahme bei den älteren Jahrgängen am höchsten ausf</w:t>
      </w:r>
      <w:r w:rsidR="00AB4168">
        <w:rPr>
          <w:rFonts w:ascii="Arial" w:hAnsi="Arial" w:cs="Arial"/>
          <w:color w:val="363636"/>
          <w:shd w:val="clear" w:color="auto" w:fill="FFFFFF"/>
        </w:rPr>
        <w:t>a</w:t>
      </w:r>
      <w:r w:rsidR="00F26422" w:rsidRPr="00F26422">
        <w:rPr>
          <w:rFonts w:ascii="Arial" w:hAnsi="Arial" w:cs="Arial"/>
          <w:color w:val="363636"/>
          <w:shd w:val="clear" w:color="auto" w:fill="FFFFFF"/>
        </w:rPr>
        <w:t>ll</w:t>
      </w:r>
      <w:r w:rsidR="00AB4168">
        <w:rPr>
          <w:rFonts w:ascii="Arial" w:hAnsi="Arial" w:cs="Arial"/>
          <w:color w:val="363636"/>
          <w:shd w:val="clear" w:color="auto" w:fill="FFFFFF"/>
        </w:rPr>
        <w:t>en wird</w:t>
      </w:r>
      <w:r w:rsidR="00F26422" w:rsidRPr="00F26422">
        <w:rPr>
          <w:rFonts w:ascii="Arial" w:hAnsi="Arial" w:cs="Arial"/>
          <w:color w:val="363636"/>
          <w:shd w:val="clear" w:color="auto" w:fill="FFFFFF"/>
        </w:rPr>
        <w:t>.</w:t>
      </w:r>
    </w:p>
    <w:p w:rsidR="00E55F0D" w:rsidRDefault="00E55F0D" w:rsidP="00F26422">
      <w:pPr>
        <w:autoSpaceDE w:val="0"/>
        <w:autoSpaceDN w:val="0"/>
        <w:adjustRightInd w:val="0"/>
        <w:rPr>
          <w:rFonts w:ascii="Arial" w:hAnsi="Arial" w:cs="Arial"/>
          <w:color w:val="363636"/>
          <w:shd w:val="clear" w:color="auto" w:fill="FFFFFF"/>
        </w:rPr>
      </w:pPr>
    </w:p>
    <w:p w:rsidR="00973AE8" w:rsidRDefault="00F26422" w:rsidP="00F26422">
      <w:pPr>
        <w:autoSpaceDE w:val="0"/>
        <w:autoSpaceDN w:val="0"/>
        <w:adjustRightInd w:val="0"/>
        <w:rPr>
          <w:rFonts w:ascii="Arial" w:hAnsi="Arial" w:cs="Arial"/>
          <w:color w:val="363636"/>
          <w:shd w:val="clear" w:color="auto" w:fill="FFFFFF"/>
        </w:rPr>
      </w:pPr>
      <w:r w:rsidRPr="00351591">
        <w:rPr>
          <w:rFonts w:ascii="Arial" w:hAnsi="Arial" w:cs="Arial"/>
          <w:color w:val="363636"/>
          <w:shd w:val="clear" w:color="auto" w:fill="FFFFFF"/>
        </w:rPr>
        <w:t>Für Deutschland nimmt Eurostat im Zeitraum 2017 bis 2050 einen moderaten R</w:t>
      </w:r>
      <w:r w:rsidR="00E82590" w:rsidRPr="00351591">
        <w:rPr>
          <w:rFonts w:ascii="Arial" w:hAnsi="Arial" w:cs="Arial"/>
          <w:color w:val="363636"/>
          <w:shd w:val="clear" w:color="auto" w:fill="FFFFFF"/>
        </w:rPr>
        <w:t xml:space="preserve">ückgang </w:t>
      </w:r>
      <w:r w:rsidRPr="00351591">
        <w:rPr>
          <w:rFonts w:ascii="Arial" w:hAnsi="Arial" w:cs="Arial"/>
          <w:color w:val="363636"/>
          <w:shd w:val="clear" w:color="auto" w:fill="FFFFFF"/>
        </w:rPr>
        <w:t xml:space="preserve">des Anteils </w:t>
      </w:r>
      <w:r w:rsidR="00E82590" w:rsidRPr="00351591">
        <w:rPr>
          <w:rFonts w:ascii="Arial" w:hAnsi="Arial" w:cs="Arial"/>
          <w:color w:val="363636"/>
          <w:shd w:val="clear" w:color="auto" w:fill="FFFFFF"/>
        </w:rPr>
        <w:t xml:space="preserve">der unter </w:t>
      </w:r>
      <w:r w:rsidRPr="00351591">
        <w:rPr>
          <w:rFonts w:ascii="Arial" w:hAnsi="Arial" w:cs="Arial"/>
          <w:color w:val="363636"/>
          <w:shd w:val="clear" w:color="auto" w:fill="FFFFFF"/>
        </w:rPr>
        <w:t>15</w:t>
      </w:r>
      <w:r w:rsidR="00E82590" w:rsidRPr="00351591">
        <w:rPr>
          <w:rFonts w:ascii="Arial" w:hAnsi="Arial" w:cs="Arial"/>
          <w:color w:val="363636"/>
          <w:shd w:val="clear" w:color="auto" w:fill="FFFFFF"/>
        </w:rPr>
        <w:t>-Jährigen</w:t>
      </w:r>
      <w:r w:rsidRPr="00351591">
        <w:rPr>
          <w:rFonts w:ascii="Arial" w:hAnsi="Arial" w:cs="Arial"/>
          <w:color w:val="363636"/>
          <w:shd w:val="clear" w:color="auto" w:fill="FFFFFF"/>
        </w:rPr>
        <w:t xml:space="preserve"> an der Gesamtbevölkerung von 13,4 auf 13,1 Prozent an</w:t>
      </w:r>
      <w:r w:rsidR="008A0608">
        <w:rPr>
          <w:rFonts w:ascii="Arial" w:hAnsi="Arial" w:cs="Arial"/>
          <w:color w:val="363636"/>
          <w:shd w:val="clear" w:color="auto" w:fill="FFFFFF"/>
        </w:rPr>
        <w:t xml:space="preserve"> (Westdt. 1960: 21,1 Prozent)</w:t>
      </w:r>
      <w:r w:rsidRPr="00351591">
        <w:rPr>
          <w:rFonts w:ascii="Arial" w:hAnsi="Arial" w:cs="Arial"/>
          <w:color w:val="363636"/>
          <w:shd w:val="clear" w:color="auto" w:fill="FFFFFF"/>
        </w:rPr>
        <w:t xml:space="preserve">. Hingegen wird sich der Anteil der 65-Jährigen </w:t>
      </w:r>
      <w:r w:rsidR="00351591">
        <w:rPr>
          <w:rFonts w:ascii="Arial" w:hAnsi="Arial" w:cs="Arial"/>
          <w:color w:val="363636"/>
          <w:shd w:val="clear" w:color="auto" w:fill="FFFFFF"/>
        </w:rPr>
        <w:t xml:space="preserve">und Älteren </w:t>
      </w:r>
      <w:r w:rsidRPr="00351591">
        <w:rPr>
          <w:rFonts w:ascii="Arial" w:hAnsi="Arial" w:cs="Arial"/>
          <w:color w:val="363636"/>
          <w:shd w:val="clear" w:color="auto" w:fill="FFFFFF"/>
        </w:rPr>
        <w:t>in dieser Zeit von 21,2 auf 29,4 Prozent erhöhen</w:t>
      </w:r>
      <w:r w:rsidR="008A0608">
        <w:rPr>
          <w:rFonts w:ascii="Arial" w:hAnsi="Arial" w:cs="Arial"/>
          <w:color w:val="363636"/>
          <w:shd w:val="clear" w:color="auto" w:fill="FFFFFF"/>
        </w:rPr>
        <w:t xml:space="preserve"> (1960: 10,8 Prozent)</w:t>
      </w:r>
      <w:r w:rsidRPr="00351591">
        <w:rPr>
          <w:rFonts w:ascii="Arial" w:hAnsi="Arial" w:cs="Arial"/>
          <w:color w:val="363636"/>
          <w:shd w:val="clear" w:color="auto" w:fill="FFFFFF"/>
        </w:rPr>
        <w:t xml:space="preserve">. Entsprechend wird der </w:t>
      </w:r>
      <w:r w:rsidRPr="00A40253">
        <w:rPr>
          <w:rFonts w:ascii="Arial" w:hAnsi="Arial" w:cs="Arial"/>
          <w:color w:val="363636"/>
          <w:shd w:val="clear" w:color="auto" w:fill="FFFFFF"/>
        </w:rPr>
        <w:t>Anteil der 15 bis unter 65-Jährigen</w:t>
      </w:r>
      <w:r>
        <w:rPr>
          <w:rFonts w:ascii="Arial" w:hAnsi="Arial" w:cs="Arial"/>
          <w:color w:val="363636"/>
          <w:shd w:val="clear" w:color="auto" w:fill="FFFFFF"/>
        </w:rPr>
        <w:t xml:space="preserve"> </w:t>
      </w:r>
      <w:r w:rsidR="001354CD">
        <w:rPr>
          <w:rFonts w:ascii="Arial" w:hAnsi="Arial" w:cs="Arial"/>
          <w:color w:val="363636"/>
          <w:shd w:val="clear" w:color="auto" w:fill="FFFFFF"/>
        </w:rPr>
        <w:t xml:space="preserve">zwischen 2017 und 2050 </w:t>
      </w:r>
      <w:r>
        <w:rPr>
          <w:rFonts w:ascii="Arial" w:hAnsi="Arial" w:cs="Arial"/>
          <w:color w:val="363636"/>
          <w:shd w:val="clear" w:color="auto" w:fill="FFFFFF"/>
        </w:rPr>
        <w:t>von 65,4 auf 57,5 Prozent zurückgehen</w:t>
      </w:r>
      <w:r w:rsidR="008A0608">
        <w:rPr>
          <w:rFonts w:ascii="Arial" w:hAnsi="Arial" w:cs="Arial"/>
          <w:color w:val="363636"/>
          <w:shd w:val="clear" w:color="auto" w:fill="FFFFFF"/>
        </w:rPr>
        <w:t xml:space="preserve"> (1960: 68,1 Prozent)</w:t>
      </w:r>
      <w:r>
        <w:rPr>
          <w:rFonts w:ascii="Arial" w:hAnsi="Arial" w:cs="Arial"/>
          <w:color w:val="363636"/>
          <w:shd w:val="clear" w:color="auto" w:fill="FFFFFF"/>
        </w:rPr>
        <w:t>.</w:t>
      </w:r>
      <w:r w:rsidR="00973AE8">
        <w:rPr>
          <w:rFonts w:ascii="Arial" w:hAnsi="Arial" w:cs="Arial"/>
          <w:color w:val="363636"/>
          <w:shd w:val="clear" w:color="auto" w:fill="FFFFFF"/>
        </w:rPr>
        <w:t xml:space="preserve"> Im Jahr 2050 </w:t>
      </w:r>
      <w:r w:rsidR="00DF6243">
        <w:rPr>
          <w:rFonts w:ascii="Arial" w:hAnsi="Arial" w:cs="Arial"/>
          <w:color w:val="363636"/>
          <w:shd w:val="clear" w:color="auto" w:fill="FFFFFF"/>
        </w:rPr>
        <w:t>werden</w:t>
      </w:r>
      <w:r w:rsidR="00973AE8">
        <w:rPr>
          <w:rFonts w:ascii="Arial" w:hAnsi="Arial" w:cs="Arial"/>
          <w:color w:val="363636"/>
          <w:shd w:val="clear" w:color="auto" w:fill="FFFFFF"/>
        </w:rPr>
        <w:t xml:space="preserve"> damit rund 6,8 Millionen Personen weniger im </w:t>
      </w:r>
      <w:r w:rsidR="00973AE8" w:rsidRPr="00A40253">
        <w:rPr>
          <w:rFonts w:ascii="Arial" w:hAnsi="Arial" w:cs="Arial"/>
          <w:color w:val="363636"/>
          <w:shd w:val="clear" w:color="auto" w:fill="FFFFFF"/>
        </w:rPr>
        <w:t>erwerbsfähigen Alter</w:t>
      </w:r>
      <w:r w:rsidR="00973AE8">
        <w:rPr>
          <w:rFonts w:ascii="Arial" w:hAnsi="Arial" w:cs="Arial"/>
          <w:color w:val="363636"/>
          <w:shd w:val="clear" w:color="auto" w:fill="FFFFFF"/>
        </w:rPr>
        <w:t xml:space="preserve"> </w:t>
      </w:r>
      <w:r w:rsidR="00DF6243">
        <w:rPr>
          <w:rFonts w:ascii="Arial" w:hAnsi="Arial" w:cs="Arial"/>
          <w:color w:val="363636"/>
          <w:shd w:val="clear" w:color="auto" w:fill="FFFFFF"/>
        </w:rPr>
        <w:t xml:space="preserve">sein </w:t>
      </w:r>
      <w:r w:rsidR="00973AE8">
        <w:rPr>
          <w:rFonts w:ascii="Arial" w:hAnsi="Arial" w:cs="Arial"/>
          <w:color w:val="363636"/>
          <w:shd w:val="clear" w:color="auto" w:fill="FFFFFF"/>
        </w:rPr>
        <w:t xml:space="preserve">als noch 2017. Gleichzeit </w:t>
      </w:r>
      <w:r w:rsidR="00DF6243">
        <w:rPr>
          <w:rFonts w:ascii="Arial" w:hAnsi="Arial" w:cs="Arial"/>
          <w:color w:val="363636"/>
          <w:shd w:val="clear" w:color="auto" w:fill="FFFFFF"/>
        </w:rPr>
        <w:t>wird</w:t>
      </w:r>
      <w:r w:rsidR="00973AE8">
        <w:rPr>
          <w:rFonts w:ascii="Arial" w:hAnsi="Arial" w:cs="Arial"/>
          <w:color w:val="363636"/>
          <w:shd w:val="clear" w:color="auto" w:fill="FFFFFF"/>
        </w:rPr>
        <w:t xml:space="preserve"> die Gruppe der </w:t>
      </w:r>
      <w:r w:rsidR="00973AE8" w:rsidRPr="00351591">
        <w:rPr>
          <w:rFonts w:ascii="Arial" w:hAnsi="Arial" w:cs="Arial"/>
          <w:color w:val="363636"/>
          <w:shd w:val="clear" w:color="auto" w:fill="FFFFFF"/>
        </w:rPr>
        <w:t xml:space="preserve">65-Jährigen </w:t>
      </w:r>
      <w:r w:rsidR="00973AE8">
        <w:rPr>
          <w:rFonts w:ascii="Arial" w:hAnsi="Arial" w:cs="Arial"/>
          <w:color w:val="363636"/>
          <w:shd w:val="clear" w:color="auto" w:fill="FFFFFF"/>
        </w:rPr>
        <w:t>und Älteren bis 2050 um rund 6,8 Millionen Personen zu</w:t>
      </w:r>
      <w:r w:rsidR="00DF6243">
        <w:rPr>
          <w:rFonts w:ascii="Arial" w:hAnsi="Arial" w:cs="Arial"/>
          <w:color w:val="363636"/>
          <w:shd w:val="clear" w:color="auto" w:fill="FFFFFF"/>
        </w:rPr>
        <w:t>nehmen</w:t>
      </w:r>
      <w:r w:rsidR="00973AE8">
        <w:rPr>
          <w:rFonts w:ascii="Arial" w:hAnsi="Arial" w:cs="Arial"/>
          <w:color w:val="363636"/>
          <w:shd w:val="clear" w:color="auto" w:fill="FFFFFF"/>
        </w:rPr>
        <w:t>.</w:t>
      </w:r>
    </w:p>
    <w:p w:rsidR="00E55F0D" w:rsidRDefault="00E55F0D" w:rsidP="00F26422">
      <w:pPr>
        <w:autoSpaceDE w:val="0"/>
        <w:autoSpaceDN w:val="0"/>
        <w:adjustRightInd w:val="0"/>
        <w:rPr>
          <w:rFonts w:ascii="Arial" w:hAnsi="Arial" w:cs="Arial"/>
          <w:color w:val="363636"/>
          <w:shd w:val="clear" w:color="auto" w:fill="FFFFFF"/>
        </w:rPr>
      </w:pPr>
    </w:p>
    <w:p w:rsidR="00EB6A62" w:rsidRPr="00A825E5" w:rsidRDefault="00EB6A62" w:rsidP="00F26422">
      <w:pPr>
        <w:autoSpaceDE w:val="0"/>
        <w:autoSpaceDN w:val="0"/>
        <w:adjustRightInd w:val="0"/>
        <w:rPr>
          <w:rFonts w:ascii="Arial" w:hAnsi="Arial"/>
          <w:color w:val="FF0000"/>
          <w:lang w:val="en-US"/>
        </w:rPr>
      </w:pPr>
      <w:proofErr w:type="spellStart"/>
      <w:r w:rsidRPr="00A825E5">
        <w:rPr>
          <w:rFonts w:ascii="Arial" w:hAnsi="Arial"/>
          <w:color w:val="FF0000"/>
          <w:lang w:val="en-US"/>
        </w:rPr>
        <w:t>Datenquelle</w:t>
      </w:r>
      <w:proofErr w:type="spellEnd"/>
    </w:p>
    <w:p w:rsidR="00EB6A62" w:rsidRPr="00A825E5" w:rsidRDefault="00EB6A62">
      <w:pPr>
        <w:autoSpaceDE w:val="0"/>
        <w:autoSpaceDN w:val="0"/>
        <w:adjustRightInd w:val="0"/>
        <w:rPr>
          <w:rFonts w:ascii="Arial" w:hAnsi="Arial" w:cs="Arial"/>
          <w:color w:val="363636"/>
          <w:shd w:val="clear" w:color="auto" w:fill="FFFFFF"/>
          <w:lang w:val="en-US"/>
        </w:rPr>
      </w:pPr>
    </w:p>
    <w:p w:rsidR="00E82590" w:rsidRPr="00A825E5" w:rsidRDefault="00EB3DD6" w:rsidP="00CB3245">
      <w:pPr>
        <w:autoSpaceDE w:val="0"/>
        <w:autoSpaceDN w:val="0"/>
        <w:adjustRightInd w:val="0"/>
        <w:rPr>
          <w:rFonts w:ascii="Arial" w:hAnsi="Arial" w:cs="Arial"/>
          <w:color w:val="363636"/>
          <w:shd w:val="clear" w:color="auto" w:fill="FFFFFF"/>
          <w:lang w:val="en-US"/>
        </w:rPr>
      </w:pPr>
      <w:r w:rsidRPr="00A825E5">
        <w:rPr>
          <w:rFonts w:ascii="Arial" w:hAnsi="Arial" w:cs="Arial"/>
          <w:color w:val="363636"/>
          <w:shd w:val="clear" w:color="auto" w:fill="FFFFFF"/>
          <w:lang w:val="en-US"/>
        </w:rPr>
        <w:t>United Nations – Department of Economic and Social Affairs, Population Division (2017). World Population Prospects: The 2017 Revision</w:t>
      </w:r>
      <w:r w:rsidR="00E82590" w:rsidRPr="00A825E5">
        <w:rPr>
          <w:rFonts w:ascii="Arial" w:hAnsi="Arial" w:cs="Arial"/>
          <w:color w:val="363636"/>
          <w:shd w:val="clear" w:color="auto" w:fill="FFFFFF"/>
          <w:lang w:val="en-US"/>
        </w:rPr>
        <w:t>; Eurostat: Online-</w:t>
      </w:r>
      <w:proofErr w:type="spellStart"/>
      <w:r w:rsidR="00E82590" w:rsidRPr="00A825E5">
        <w:rPr>
          <w:rFonts w:ascii="Arial" w:hAnsi="Arial" w:cs="Arial"/>
          <w:color w:val="363636"/>
          <w:shd w:val="clear" w:color="auto" w:fill="FFFFFF"/>
          <w:lang w:val="en-US"/>
        </w:rPr>
        <w:t>Datenbank</w:t>
      </w:r>
      <w:proofErr w:type="spellEnd"/>
      <w:r w:rsidR="00E82590" w:rsidRPr="00A825E5">
        <w:rPr>
          <w:rFonts w:ascii="Arial" w:hAnsi="Arial" w:cs="Arial"/>
          <w:color w:val="363636"/>
          <w:shd w:val="clear" w:color="auto" w:fill="FFFFFF"/>
          <w:lang w:val="en-US"/>
        </w:rPr>
        <w:t xml:space="preserve">: </w:t>
      </w:r>
      <w:r w:rsidR="00CB3245" w:rsidRPr="00A825E5">
        <w:rPr>
          <w:rFonts w:ascii="Arial" w:hAnsi="Arial" w:cs="Arial"/>
          <w:color w:val="363636"/>
          <w:shd w:val="clear" w:color="auto" w:fill="FFFFFF"/>
          <w:lang w:val="en-US"/>
        </w:rPr>
        <w:t>Population on 1st January by age, sex and type of projection, Population on 1 January by age group and sex</w:t>
      </w:r>
    </w:p>
    <w:p w:rsidR="00CB3245" w:rsidRPr="00A825E5" w:rsidRDefault="00CB3245">
      <w:pPr>
        <w:autoSpaceDE w:val="0"/>
        <w:autoSpaceDN w:val="0"/>
        <w:adjustRightInd w:val="0"/>
        <w:rPr>
          <w:rFonts w:ascii="Arial" w:hAnsi="Arial" w:cs="Arial"/>
          <w:color w:val="363636"/>
          <w:shd w:val="clear" w:color="auto" w:fill="FFFFFF"/>
          <w:lang w:val="en-US"/>
        </w:rPr>
      </w:pPr>
    </w:p>
    <w:p w:rsidR="00EB6A62" w:rsidRDefault="00EB6A62">
      <w:pPr>
        <w:rPr>
          <w:rFonts w:ascii="Arial" w:hAnsi="Arial"/>
          <w:color w:val="FF0000"/>
        </w:rPr>
      </w:pPr>
      <w:r>
        <w:rPr>
          <w:rFonts w:ascii="Arial" w:hAnsi="Arial"/>
          <w:color w:val="FF0000"/>
        </w:rPr>
        <w:t>Begriffe, methodische Anmerkungen oder Lesehilfen</w:t>
      </w:r>
    </w:p>
    <w:p w:rsidR="00EB6A62" w:rsidRPr="002F294A" w:rsidRDefault="00EB6A62">
      <w:pPr>
        <w:autoSpaceDE w:val="0"/>
        <w:autoSpaceDN w:val="0"/>
        <w:adjustRightInd w:val="0"/>
        <w:rPr>
          <w:rFonts w:ascii="Arial" w:hAnsi="Arial"/>
        </w:rPr>
      </w:pPr>
    </w:p>
    <w:p w:rsidR="00EB3DD6" w:rsidRDefault="00EB3DD6" w:rsidP="00EB3DD6">
      <w:pPr>
        <w:rPr>
          <w:rFonts w:ascii="Arial" w:hAnsi="Arial"/>
          <w:i/>
          <w:color w:val="000000"/>
        </w:rPr>
      </w:pPr>
      <w:r>
        <w:rPr>
          <w:rFonts w:ascii="Arial" w:hAnsi="Arial"/>
          <w:color w:val="000000"/>
        </w:rPr>
        <w:t>I</w:t>
      </w:r>
      <w:r w:rsidRPr="001B310D">
        <w:rPr>
          <w:rFonts w:ascii="Arial" w:hAnsi="Arial"/>
          <w:color w:val="000000"/>
        </w:rPr>
        <w:t xml:space="preserve">m Gegensatz zur Europäischen Kommission zählt das </w:t>
      </w:r>
      <w:r w:rsidRPr="00313D74">
        <w:rPr>
          <w:rFonts w:ascii="Arial" w:hAnsi="Arial"/>
          <w:color w:val="000000"/>
        </w:rPr>
        <w:t>UN Department of Economic and Social Affairs (UN/DESA)</w:t>
      </w:r>
      <w:r>
        <w:rPr>
          <w:rFonts w:ascii="Arial" w:hAnsi="Arial"/>
          <w:color w:val="000000"/>
        </w:rPr>
        <w:t xml:space="preserve"> </w:t>
      </w:r>
      <w:r w:rsidRPr="001B310D">
        <w:rPr>
          <w:rFonts w:ascii="Arial" w:hAnsi="Arial"/>
          <w:color w:val="000000"/>
        </w:rPr>
        <w:t xml:space="preserve">Armenien, Aserbaidschan, Georgien, die Türkei und Zypern nicht zu Europa. Eine Übersicht zu diesem Thema finden Sie </w:t>
      </w:r>
      <w:r>
        <w:rPr>
          <w:rFonts w:ascii="Arial" w:hAnsi="Arial"/>
          <w:color w:val="000000"/>
        </w:rPr>
        <w:t>hier</w:t>
      </w:r>
      <w:r w:rsidRPr="001B310D">
        <w:rPr>
          <w:rFonts w:ascii="Arial" w:hAnsi="Arial"/>
          <w:color w:val="000000"/>
        </w:rPr>
        <w:t xml:space="preserve">: </w:t>
      </w:r>
      <w:hyperlink r:id="rId5" w:history="1">
        <w:r w:rsidRPr="002425F6">
          <w:rPr>
            <w:rStyle w:val="Hyperlink"/>
            <w:rFonts w:ascii="Arial" w:hAnsi="Arial"/>
          </w:rPr>
          <w:t>http://www.bpb.de/70675</w:t>
        </w:r>
      </w:hyperlink>
    </w:p>
    <w:p w:rsidR="00EB3DD6" w:rsidRPr="00E22BA7" w:rsidRDefault="00EB3DD6" w:rsidP="00EB3DD6">
      <w:pPr>
        <w:rPr>
          <w:rFonts w:ascii="Arial" w:hAnsi="Arial" w:cs="Arial"/>
          <w:color w:val="363636"/>
          <w:shd w:val="clear" w:color="auto" w:fill="FFFFFF"/>
        </w:rPr>
      </w:pPr>
    </w:p>
    <w:p w:rsidR="00EB3DD6" w:rsidRDefault="00EB3DD6" w:rsidP="00EB3DD6">
      <w:pPr>
        <w:rPr>
          <w:rFonts w:ascii="Arial" w:hAnsi="Arial" w:cs="Arial"/>
          <w:shd w:val="clear" w:color="auto" w:fill="FFFFFF"/>
        </w:rPr>
      </w:pPr>
      <w:r>
        <w:rPr>
          <w:rFonts w:ascii="Arial" w:hAnsi="Arial" w:cs="Arial"/>
          <w:color w:val="363636"/>
          <w:shd w:val="clear" w:color="auto" w:fill="FFFFFF"/>
        </w:rPr>
        <w:t xml:space="preserve">Zum Teil weichen die Daten des </w:t>
      </w:r>
      <w:r w:rsidRPr="00876ED5">
        <w:rPr>
          <w:rFonts w:ascii="Arial" w:hAnsi="Arial" w:cs="Arial"/>
          <w:color w:val="363636"/>
          <w:shd w:val="clear" w:color="auto" w:fill="FFFFFF"/>
        </w:rPr>
        <w:t>UN/DESA</w:t>
      </w:r>
      <w:r>
        <w:rPr>
          <w:rFonts w:ascii="Arial" w:hAnsi="Arial" w:cs="Arial"/>
          <w:color w:val="363636"/>
          <w:shd w:val="clear" w:color="auto" w:fill="FFFFFF"/>
        </w:rPr>
        <w:t xml:space="preserve"> von denen anderer Institutionen ab</w:t>
      </w:r>
      <w:r w:rsidRPr="00876ED5">
        <w:rPr>
          <w:rFonts w:ascii="Arial" w:hAnsi="Arial" w:cs="Arial"/>
          <w:color w:val="363636"/>
          <w:shd w:val="clear" w:color="auto" w:fill="FFFFFF"/>
        </w:rPr>
        <w:t xml:space="preserve">. Eine kurze Erläuterung </w:t>
      </w:r>
      <w:r>
        <w:rPr>
          <w:rFonts w:ascii="Arial" w:hAnsi="Arial" w:cs="Arial"/>
          <w:color w:val="363636"/>
          <w:shd w:val="clear" w:color="auto" w:fill="FFFFFF"/>
        </w:rPr>
        <w:t xml:space="preserve">hierzu </w:t>
      </w:r>
      <w:r w:rsidRPr="00876ED5">
        <w:rPr>
          <w:rFonts w:ascii="Arial" w:hAnsi="Arial" w:cs="Arial"/>
          <w:color w:val="363636"/>
          <w:shd w:val="clear" w:color="auto" w:fill="FFFFFF"/>
        </w:rPr>
        <w:t>finden Sie </w:t>
      </w:r>
      <w:r w:rsidRPr="00876ED5">
        <w:rPr>
          <w:rFonts w:ascii="Arial" w:hAnsi="Arial" w:cs="Arial"/>
          <w:shd w:val="clear" w:color="auto" w:fill="FFFFFF"/>
        </w:rPr>
        <w:t>hier</w:t>
      </w:r>
      <w:r>
        <w:rPr>
          <w:rFonts w:ascii="Arial" w:hAnsi="Arial" w:cs="Arial"/>
          <w:shd w:val="clear" w:color="auto" w:fill="FFFFFF"/>
        </w:rPr>
        <w:t>:</w:t>
      </w:r>
    </w:p>
    <w:p w:rsidR="00EB3DD6" w:rsidRPr="00876ED5" w:rsidRDefault="00A825E5" w:rsidP="00EB3DD6">
      <w:pPr>
        <w:rPr>
          <w:rFonts w:ascii="Arial" w:hAnsi="Arial" w:cs="Arial"/>
          <w:color w:val="363636"/>
          <w:shd w:val="clear" w:color="auto" w:fill="FFFFFF"/>
        </w:rPr>
      </w:pPr>
      <w:hyperlink r:id="rId6" w:history="1">
        <w:r w:rsidR="00EB3DD6" w:rsidRPr="00876ED5">
          <w:rPr>
            <w:rStyle w:val="Hyperlink"/>
            <w:rFonts w:ascii="Arial" w:hAnsi="Arial" w:cs="Arial"/>
            <w:shd w:val="clear" w:color="auto" w:fill="FFFFFF"/>
          </w:rPr>
          <w:t>https://esa.un.org/unpd/wpp/General/FAQs.aspx</w:t>
        </w:r>
      </w:hyperlink>
    </w:p>
    <w:p w:rsidR="00EB3DD6" w:rsidRPr="00E22BA7" w:rsidRDefault="00EB3DD6" w:rsidP="00EB3DD6">
      <w:pPr>
        <w:rPr>
          <w:rFonts w:ascii="Arial" w:hAnsi="Arial" w:cs="Arial"/>
          <w:color w:val="363636"/>
          <w:shd w:val="clear" w:color="auto" w:fill="FFFFFF"/>
        </w:rPr>
      </w:pPr>
    </w:p>
    <w:p w:rsidR="00EB3DD6" w:rsidRDefault="00EB3DD6" w:rsidP="00EB3DD6">
      <w:pPr>
        <w:pStyle w:val="StandardWeb"/>
        <w:tabs>
          <w:tab w:val="left" w:pos="1046"/>
        </w:tabs>
        <w:spacing w:before="0" w:after="0"/>
        <w:rPr>
          <w:rFonts w:ascii="Arial" w:hAnsi="Arial"/>
          <w:sz w:val="20"/>
          <w:szCs w:val="20"/>
        </w:rPr>
      </w:pPr>
      <w:r>
        <w:rPr>
          <w:rFonts w:ascii="Arial" w:hAnsi="Arial"/>
          <w:sz w:val="20"/>
          <w:szCs w:val="20"/>
        </w:rPr>
        <w:t>D</w:t>
      </w:r>
      <w:r w:rsidRPr="001417A0">
        <w:rPr>
          <w:rFonts w:ascii="Arial" w:hAnsi="Arial"/>
          <w:sz w:val="20"/>
          <w:szCs w:val="20"/>
        </w:rPr>
        <w:t>ieser Text ist unter der Creative Commons Lizenz by-nc-nd/3.0/de/ veröffentlicht.</w:t>
      </w:r>
    </w:p>
    <w:p w:rsidR="00EB6A62" w:rsidRPr="00EB3DD6" w:rsidRDefault="00EB3DD6" w:rsidP="00EB3DD6">
      <w:pPr>
        <w:pStyle w:val="StandardWeb"/>
        <w:tabs>
          <w:tab w:val="left" w:pos="1046"/>
        </w:tabs>
        <w:spacing w:before="0" w:after="0"/>
        <w:rPr>
          <w:rFonts w:ascii="Arial" w:hAnsi="Arial"/>
          <w:sz w:val="20"/>
          <w:szCs w:val="20"/>
        </w:rPr>
      </w:pPr>
      <w:r w:rsidRPr="001417A0">
        <w:rPr>
          <w:rFonts w:ascii="Arial" w:hAnsi="Arial"/>
          <w:sz w:val="20"/>
          <w:szCs w:val="20"/>
        </w:rPr>
        <w:t>Bundeszentrale für politische Bildung 201</w:t>
      </w:r>
      <w:r>
        <w:rPr>
          <w:rFonts w:ascii="Arial" w:hAnsi="Arial"/>
          <w:sz w:val="20"/>
          <w:szCs w:val="20"/>
        </w:rPr>
        <w:t>8</w:t>
      </w:r>
      <w:r w:rsidRPr="001417A0">
        <w:rPr>
          <w:rFonts w:ascii="Arial" w:hAnsi="Arial"/>
          <w:sz w:val="20"/>
          <w:szCs w:val="20"/>
        </w:rPr>
        <w:t xml:space="preserve"> | </w:t>
      </w:r>
      <w:r w:rsidRPr="00970BB9">
        <w:rPr>
          <w:rFonts w:ascii="Arial" w:hAnsi="Arial"/>
          <w:sz w:val="20"/>
          <w:szCs w:val="20"/>
        </w:rPr>
        <w:t>www.bpb.de</w:t>
      </w:r>
    </w:p>
    <w:sectPr w:rsidR="00EB6A62" w:rsidRPr="00EB3DD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tterich, Martin">
    <w15:presenceInfo w15:providerId="None" w15:userId="Hetterich,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94A"/>
    <w:rsid w:val="000378DF"/>
    <w:rsid w:val="00063E37"/>
    <w:rsid w:val="000954E9"/>
    <w:rsid w:val="000E7B68"/>
    <w:rsid w:val="00105DDF"/>
    <w:rsid w:val="001354CD"/>
    <w:rsid w:val="001555B8"/>
    <w:rsid w:val="001F4BD2"/>
    <w:rsid w:val="00214D28"/>
    <w:rsid w:val="002925AC"/>
    <w:rsid w:val="002A1B83"/>
    <w:rsid w:val="002B42C2"/>
    <w:rsid w:val="002D3895"/>
    <w:rsid w:val="002F294A"/>
    <w:rsid w:val="00351591"/>
    <w:rsid w:val="00401312"/>
    <w:rsid w:val="004837FF"/>
    <w:rsid w:val="004C458A"/>
    <w:rsid w:val="00500699"/>
    <w:rsid w:val="005463EC"/>
    <w:rsid w:val="005B64B3"/>
    <w:rsid w:val="005D59D1"/>
    <w:rsid w:val="005F1BD3"/>
    <w:rsid w:val="006766D7"/>
    <w:rsid w:val="006A5197"/>
    <w:rsid w:val="006E4360"/>
    <w:rsid w:val="007072BC"/>
    <w:rsid w:val="0071587F"/>
    <w:rsid w:val="007B2A20"/>
    <w:rsid w:val="00816DF4"/>
    <w:rsid w:val="0088187A"/>
    <w:rsid w:val="00891868"/>
    <w:rsid w:val="008A0608"/>
    <w:rsid w:val="008B03C0"/>
    <w:rsid w:val="009425B2"/>
    <w:rsid w:val="00961415"/>
    <w:rsid w:val="00973AE8"/>
    <w:rsid w:val="00A130CF"/>
    <w:rsid w:val="00A238E2"/>
    <w:rsid w:val="00A40253"/>
    <w:rsid w:val="00A825E5"/>
    <w:rsid w:val="00AB4168"/>
    <w:rsid w:val="00AD3B24"/>
    <w:rsid w:val="00C328C9"/>
    <w:rsid w:val="00CB3245"/>
    <w:rsid w:val="00CD2E40"/>
    <w:rsid w:val="00CE1D22"/>
    <w:rsid w:val="00CE5A00"/>
    <w:rsid w:val="00D3361F"/>
    <w:rsid w:val="00D8659A"/>
    <w:rsid w:val="00D9334A"/>
    <w:rsid w:val="00DA1CE8"/>
    <w:rsid w:val="00DC4D7C"/>
    <w:rsid w:val="00DF1DE6"/>
    <w:rsid w:val="00DF6243"/>
    <w:rsid w:val="00E55F0D"/>
    <w:rsid w:val="00E6379E"/>
    <w:rsid w:val="00E82590"/>
    <w:rsid w:val="00E87B24"/>
    <w:rsid w:val="00EB3DD6"/>
    <w:rsid w:val="00EB6A62"/>
    <w:rsid w:val="00ED3EA6"/>
    <w:rsid w:val="00EE55B0"/>
    <w:rsid w:val="00F26422"/>
    <w:rsid w:val="00FF0F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styleId="Sprechblasentext">
    <w:name w:val="Balloon Text"/>
    <w:basedOn w:val="Standard"/>
    <w:semiHidden/>
    <w:rsid w:val="002F294A"/>
    <w:rPr>
      <w:rFonts w:ascii="Tahoma" w:hAnsi="Tahoma" w:cs="Tahoma"/>
      <w:sz w:val="16"/>
      <w:szCs w:val="16"/>
    </w:rPr>
  </w:style>
  <w:style w:type="paragraph" w:styleId="StandardWeb">
    <w:name w:val="Normal (Web)"/>
    <w:basedOn w:val="Standard"/>
    <w:rsid w:val="00EB3DD6"/>
    <w:pPr>
      <w:suppressAutoHyphens/>
      <w:spacing w:before="100" w:after="100"/>
    </w:pPr>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styleId="Sprechblasentext">
    <w:name w:val="Balloon Text"/>
    <w:basedOn w:val="Standard"/>
    <w:semiHidden/>
    <w:rsid w:val="002F294A"/>
    <w:rPr>
      <w:rFonts w:ascii="Tahoma" w:hAnsi="Tahoma" w:cs="Tahoma"/>
      <w:sz w:val="16"/>
      <w:szCs w:val="16"/>
    </w:rPr>
  </w:style>
  <w:style w:type="paragraph" w:styleId="StandardWeb">
    <w:name w:val="Normal (Web)"/>
    <w:basedOn w:val="Standard"/>
    <w:rsid w:val="00EB3DD6"/>
    <w:pPr>
      <w:suppressAutoHyphens/>
      <w:spacing w:before="100" w:after="100"/>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sa.un.org/unpd/wpp/General/FAQs.aspx" TargetMode="External"/><Relationship Id="rId5" Type="http://schemas.openxmlformats.org/officeDocument/2006/relationships/hyperlink" Target="http://www.bpb.de/70675" TargetMode="Externa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838</Words>
  <Characters>5284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Fakten</vt:lpstr>
    </vt:vector>
  </TitlesOfParts>
  <Company/>
  <LinksUpToDate>false</LinksUpToDate>
  <CharactersWithSpaces>6110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Fakten</dc:title>
  <dc:creator>Fossi</dc:creator>
  <cp:lastModifiedBy>Christian Hartmann</cp:lastModifiedBy>
  <cp:revision>4</cp:revision>
  <dcterms:created xsi:type="dcterms:W3CDTF">2018-09-27T14:10:00Z</dcterms:created>
  <dcterms:modified xsi:type="dcterms:W3CDTF">2018-10-17T17:13:00Z</dcterms:modified>
</cp:coreProperties>
</file>