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87762" w14:textId="77777777" w:rsidR="000111B4" w:rsidRDefault="000111B4" w:rsidP="005B3198">
      <w:pPr>
        <w:rPr>
          <w:rFonts w:ascii="Arial" w:hAnsi="Arial"/>
          <w:b/>
        </w:rPr>
      </w:pPr>
      <w:bookmarkStart w:id="0" w:name="_GoBack"/>
      <w:bookmarkEnd w:id="0"/>
      <w:r w:rsidRPr="005B3198">
        <w:rPr>
          <w:rFonts w:ascii="Arial" w:hAnsi="Arial"/>
          <w:b/>
        </w:rPr>
        <w:t xml:space="preserve">Multinationale Unternehmen (MNU) können als treibende Kraft der Globalisierung betrachtet werden. Durch ihre organisatorischen, technischen und finanziellen Ressourcen konnten die MNU ihre Marktmacht immer weiter ausbauen. Die Vermögenswerte und Umsätze einzelner MNU </w:t>
      </w:r>
      <w:r w:rsidR="005F716C" w:rsidRPr="005B3198">
        <w:rPr>
          <w:rFonts w:ascii="Arial" w:hAnsi="Arial"/>
          <w:b/>
        </w:rPr>
        <w:t xml:space="preserve">entsprechen inzwischen </w:t>
      </w:r>
      <w:r w:rsidRPr="005B3198">
        <w:rPr>
          <w:rFonts w:ascii="Arial" w:hAnsi="Arial"/>
          <w:b/>
        </w:rPr>
        <w:t>dem Bruttoinlandsprodukt (BIP) wirtschaftsstarker Staaten.</w:t>
      </w:r>
    </w:p>
    <w:p w14:paraId="7DC7AB74" w14:textId="77777777" w:rsidR="005B3198" w:rsidRDefault="005B3198" w:rsidP="005B3198">
      <w:pPr>
        <w:rPr>
          <w:rFonts w:ascii="Arial" w:hAnsi="Arial"/>
          <w:b/>
        </w:rPr>
      </w:pPr>
    </w:p>
    <w:p w14:paraId="420B0FD0" w14:textId="77777777" w:rsidR="00D25A9E" w:rsidRPr="00F35CB4" w:rsidRDefault="00866A9F" w:rsidP="00D25A9E">
      <w:pPr>
        <w:rPr>
          <w:rFonts w:ascii="Arial" w:hAnsi="Arial"/>
        </w:rPr>
      </w:pPr>
      <w:r w:rsidRPr="00B07C7C">
        <w:rPr>
          <w:rFonts w:ascii="Arial" w:hAnsi="Arial"/>
          <w:color w:val="FF0000"/>
        </w:rPr>
        <w:t>Fakten</w:t>
      </w:r>
    </w:p>
    <w:p w14:paraId="3D6A6333" w14:textId="77777777" w:rsidR="0075307D" w:rsidRPr="009E0945" w:rsidRDefault="0075307D">
      <w:pPr>
        <w:rPr>
          <w:rFonts w:ascii="Arial" w:hAnsi="Arial"/>
        </w:rPr>
      </w:pPr>
    </w:p>
    <w:p w14:paraId="356C5DB1" w14:textId="77777777" w:rsidR="002A74A7" w:rsidRDefault="00C6238D" w:rsidP="00780729">
      <w:pPr>
        <w:rPr>
          <w:rFonts w:ascii="Arial" w:hAnsi="Arial"/>
        </w:rPr>
      </w:pPr>
      <w:r w:rsidRPr="009E0945">
        <w:rPr>
          <w:rFonts w:ascii="Arial" w:hAnsi="Arial"/>
        </w:rPr>
        <w:t>Die Multinationalen Unternehmen (MNU) sind zentrale Akteure der Globalisierung. Die – nach Vermögenswerten – 100 größten MNU hatten im Jahr 2015 ein Gesamtvermögen von 12,9 Billionen US-Dollar</w:t>
      </w:r>
      <w:r w:rsidR="00F6150D">
        <w:rPr>
          <w:rFonts w:ascii="Arial" w:hAnsi="Arial"/>
        </w:rPr>
        <w:t xml:space="preserve"> und </w:t>
      </w:r>
      <w:r w:rsidRPr="009E0945">
        <w:rPr>
          <w:rFonts w:ascii="Arial" w:hAnsi="Arial"/>
        </w:rPr>
        <w:t>der Umsatz lag bei 7,7 Billionen US-Dollar</w:t>
      </w:r>
      <w:r w:rsidR="002A74A7">
        <w:rPr>
          <w:rFonts w:ascii="Arial" w:hAnsi="Arial"/>
        </w:rPr>
        <w:t>.</w:t>
      </w:r>
    </w:p>
    <w:p w14:paraId="195311B1" w14:textId="77777777" w:rsidR="002A74A7" w:rsidRDefault="002A74A7" w:rsidP="00780729">
      <w:pPr>
        <w:rPr>
          <w:rFonts w:ascii="Arial" w:hAnsi="Arial"/>
        </w:rPr>
      </w:pPr>
    </w:p>
    <w:p w14:paraId="22DA643B" w14:textId="77777777" w:rsidR="002A74A7" w:rsidRDefault="00CF59BF" w:rsidP="0015636C">
      <w:pPr>
        <w:autoSpaceDE w:val="0"/>
        <w:autoSpaceDN w:val="0"/>
        <w:adjustRightInd w:val="0"/>
        <w:rPr>
          <w:rFonts w:ascii="Arial" w:hAnsi="Arial"/>
        </w:rPr>
      </w:pPr>
      <w:r w:rsidRPr="00CF59BF">
        <w:rPr>
          <w:rFonts w:ascii="Arial" w:hAnsi="Arial"/>
        </w:rPr>
        <w:t>Um diese Zahlen besser einordnen zu können, wurden sie hier dem</w:t>
      </w:r>
      <w:r>
        <w:rPr>
          <w:rFonts w:ascii="Arial" w:hAnsi="Arial"/>
        </w:rPr>
        <w:t xml:space="preserve"> B</w:t>
      </w:r>
      <w:r w:rsidRPr="00CF59BF">
        <w:rPr>
          <w:rFonts w:ascii="Arial" w:hAnsi="Arial"/>
        </w:rPr>
        <w:t>ruttoinlandsprodukt (BIP) ausgewählter Staaten</w:t>
      </w:r>
      <w:r>
        <w:rPr>
          <w:rFonts w:ascii="Arial" w:hAnsi="Arial"/>
        </w:rPr>
        <w:t xml:space="preserve"> gegenübergestellt. </w:t>
      </w:r>
      <w:r w:rsidR="0015636C">
        <w:rPr>
          <w:rFonts w:ascii="Arial" w:hAnsi="Arial"/>
        </w:rPr>
        <w:t xml:space="preserve">Die Gegenüberstellung von </w:t>
      </w:r>
      <w:r w:rsidR="001524A8">
        <w:rPr>
          <w:rFonts w:ascii="Arial" w:hAnsi="Arial"/>
        </w:rPr>
        <w:t>Bestandsgröße</w:t>
      </w:r>
      <w:r w:rsidR="005F716C">
        <w:rPr>
          <w:rFonts w:ascii="Arial" w:hAnsi="Arial"/>
        </w:rPr>
        <w:t>n</w:t>
      </w:r>
      <w:r w:rsidR="001524A8">
        <w:rPr>
          <w:rFonts w:ascii="Arial" w:hAnsi="Arial"/>
        </w:rPr>
        <w:t xml:space="preserve"> (</w:t>
      </w:r>
      <w:r>
        <w:rPr>
          <w:rFonts w:ascii="Arial" w:hAnsi="Arial"/>
        </w:rPr>
        <w:t>Vermögenswerte der MNU</w:t>
      </w:r>
      <w:r w:rsidR="001524A8">
        <w:rPr>
          <w:rFonts w:ascii="Arial" w:hAnsi="Arial"/>
        </w:rPr>
        <w:t xml:space="preserve">) </w:t>
      </w:r>
      <w:r w:rsidR="0015636C">
        <w:rPr>
          <w:rFonts w:ascii="Arial" w:hAnsi="Arial"/>
        </w:rPr>
        <w:t xml:space="preserve">und </w:t>
      </w:r>
      <w:r w:rsidR="00C80469">
        <w:rPr>
          <w:rFonts w:ascii="Arial" w:hAnsi="Arial"/>
        </w:rPr>
        <w:t>Fluss</w:t>
      </w:r>
      <w:r>
        <w:rPr>
          <w:rFonts w:ascii="Arial" w:hAnsi="Arial"/>
        </w:rPr>
        <w:t>größe</w:t>
      </w:r>
      <w:r w:rsidR="005F716C">
        <w:rPr>
          <w:rFonts w:ascii="Arial" w:hAnsi="Arial"/>
        </w:rPr>
        <w:t>n</w:t>
      </w:r>
      <w:r w:rsidR="001524A8">
        <w:rPr>
          <w:rFonts w:ascii="Arial" w:hAnsi="Arial"/>
        </w:rPr>
        <w:t xml:space="preserve"> (BIP der Staaten) </w:t>
      </w:r>
      <w:r w:rsidR="0015636C">
        <w:rPr>
          <w:rFonts w:ascii="Arial" w:hAnsi="Arial"/>
        </w:rPr>
        <w:t>soll lediglich ver</w:t>
      </w:r>
      <w:r w:rsidR="001524A8">
        <w:rPr>
          <w:rFonts w:ascii="Arial" w:hAnsi="Arial"/>
        </w:rPr>
        <w:t>deutlich</w:t>
      </w:r>
      <w:r w:rsidR="0015636C">
        <w:rPr>
          <w:rFonts w:ascii="Arial" w:hAnsi="Arial"/>
        </w:rPr>
        <w:t>en</w:t>
      </w:r>
      <w:r w:rsidR="001524A8">
        <w:rPr>
          <w:rFonts w:ascii="Arial" w:hAnsi="Arial"/>
        </w:rPr>
        <w:t xml:space="preserve">, wie enorm die </w:t>
      </w:r>
      <w:r w:rsidR="001524A8" w:rsidRPr="009E0945">
        <w:rPr>
          <w:rFonts w:ascii="Arial" w:hAnsi="Arial"/>
        </w:rPr>
        <w:t>Vermögenswerte</w:t>
      </w:r>
      <w:r w:rsidR="001524A8">
        <w:rPr>
          <w:rFonts w:ascii="Arial" w:hAnsi="Arial"/>
        </w:rPr>
        <w:t xml:space="preserve"> der Top 20 MNU im Jahr 2015 waren</w:t>
      </w:r>
      <w:r w:rsidR="002A74A7">
        <w:rPr>
          <w:rFonts w:ascii="Arial" w:hAnsi="Arial"/>
        </w:rPr>
        <w:t xml:space="preserve">. </w:t>
      </w:r>
      <w:r w:rsidR="00F6150D">
        <w:rPr>
          <w:rFonts w:ascii="Arial" w:hAnsi="Arial"/>
        </w:rPr>
        <w:t xml:space="preserve">So </w:t>
      </w:r>
      <w:r w:rsidR="0015636C">
        <w:rPr>
          <w:rFonts w:ascii="Arial" w:hAnsi="Arial"/>
        </w:rPr>
        <w:t xml:space="preserve">lagen </w:t>
      </w:r>
      <w:r w:rsidR="00F6150D">
        <w:rPr>
          <w:rFonts w:ascii="Arial" w:hAnsi="Arial"/>
        </w:rPr>
        <w:t xml:space="preserve">beispielsweise </w:t>
      </w:r>
      <w:r w:rsidR="0015636C">
        <w:rPr>
          <w:rFonts w:ascii="Arial" w:hAnsi="Arial"/>
        </w:rPr>
        <w:t>die Vermögenswerte des Konzerns</w:t>
      </w:r>
      <w:r w:rsidR="0015636C" w:rsidRPr="0015636C">
        <w:t xml:space="preserve"> </w:t>
      </w:r>
      <w:r w:rsidR="0015636C" w:rsidRPr="0015636C">
        <w:rPr>
          <w:rFonts w:ascii="Arial" w:hAnsi="Arial"/>
        </w:rPr>
        <w:t xml:space="preserve">General </w:t>
      </w:r>
      <w:proofErr w:type="spellStart"/>
      <w:r w:rsidR="0015636C" w:rsidRPr="0015636C">
        <w:rPr>
          <w:rFonts w:ascii="Arial" w:hAnsi="Arial"/>
        </w:rPr>
        <w:t>Electric</w:t>
      </w:r>
      <w:proofErr w:type="spellEnd"/>
      <w:r w:rsidR="0015636C">
        <w:rPr>
          <w:rFonts w:ascii="Arial" w:hAnsi="Arial"/>
        </w:rPr>
        <w:t xml:space="preserve"> mit 493 Milliarden US-Dollar leicht über dem BIP Schwedens mit 483 Milliarden US-Dollar. Und die Vermögenswerte der Kraftfahrzeughersteller Toyota und VW entsprachen mit 422 bzw. 417 Milliarden US-Dollar </w:t>
      </w:r>
      <w:r w:rsidR="005F716C">
        <w:rPr>
          <w:rFonts w:ascii="Arial" w:hAnsi="Arial"/>
        </w:rPr>
        <w:t xml:space="preserve">in etwa </w:t>
      </w:r>
      <w:r w:rsidR="0015636C">
        <w:rPr>
          <w:rFonts w:ascii="Arial" w:hAnsi="Arial"/>
        </w:rPr>
        <w:t xml:space="preserve">dem BIP der </w:t>
      </w:r>
      <w:r w:rsidR="0015636C" w:rsidRPr="0015636C">
        <w:rPr>
          <w:rFonts w:ascii="Arial" w:hAnsi="Arial"/>
        </w:rPr>
        <w:t>Vereinigte</w:t>
      </w:r>
      <w:r w:rsidR="0015636C">
        <w:rPr>
          <w:rFonts w:ascii="Arial" w:hAnsi="Arial"/>
        </w:rPr>
        <w:t>n</w:t>
      </w:r>
      <w:r w:rsidR="0015636C" w:rsidRPr="0015636C">
        <w:rPr>
          <w:rFonts w:ascii="Arial" w:hAnsi="Arial"/>
        </w:rPr>
        <w:t xml:space="preserve"> Arabische</w:t>
      </w:r>
      <w:r w:rsidR="0015636C">
        <w:rPr>
          <w:rFonts w:ascii="Arial" w:hAnsi="Arial"/>
        </w:rPr>
        <w:t>n</w:t>
      </w:r>
      <w:r w:rsidR="0015636C" w:rsidRPr="0015636C">
        <w:rPr>
          <w:rFonts w:ascii="Arial" w:hAnsi="Arial"/>
        </w:rPr>
        <w:t xml:space="preserve"> Emirate</w:t>
      </w:r>
      <w:r w:rsidR="0015636C">
        <w:rPr>
          <w:rFonts w:ascii="Arial" w:hAnsi="Arial"/>
        </w:rPr>
        <w:t xml:space="preserve"> </w:t>
      </w:r>
      <w:r w:rsidR="000111B4">
        <w:rPr>
          <w:rFonts w:ascii="Arial" w:hAnsi="Arial"/>
        </w:rPr>
        <w:t xml:space="preserve">428 bzw. </w:t>
      </w:r>
      <w:r w:rsidR="0015636C">
        <w:rPr>
          <w:rFonts w:ascii="Arial" w:hAnsi="Arial"/>
        </w:rPr>
        <w:t xml:space="preserve">dem BIP </w:t>
      </w:r>
      <w:r w:rsidR="0015636C" w:rsidRPr="0015636C">
        <w:rPr>
          <w:rFonts w:ascii="Arial" w:hAnsi="Arial"/>
        </w:rPr>
        <w:t>Norwegen</w:t>
      </w:r>
      <w:r w:rsidR="0015636C">
        <w:rPr>
          <w:rFonts w:ascii="Arial" w:hAnsi="Arial"/>
        </w:rPr>
        <w:t>s mit 406 Milliarden US-Dollar</w:t>
      </w:r>
      <w:r w:rsidR="002A74A7">
        <w:rPr>
          <w:rFonts w:ascii="Arial" w:hAnsi="Arial"/>
        </w:rPr>
        <w:t>.</w:t>
      </w:r>
    </w:p>
    <w:p w14:paraId="2F43F65D" w14:textId="77777777" w:rsidR="002A74A7" w:rsidRDefault="002A74A7" w:rsidP="0015636C">
      <w:pPr>
        <w:autoSpaceDE w:val="0"/>
        <w:autoSpaceDN w:val="0"/>
        <w:adjustRightInd w:val="0"/>
        <w:rPr>
          <w:rFonts w:ascii="Arial" w:hAnsi="Arial"/>
        </w:rPr>
      </w:pPr>
    </w:p>
    <w:p w14:paraId="5D4F19D6" w14:textId="77777777" w:rsidR="002A74A7" w:rsidRDefault="001524A8" w:rsidP="001524A8">
      <w:pPr>
        <w:autoSpaceDE w:val="0"/>
        <w:autoSpaceDN w:val="0"/>
        <w:adjustRightInd w:val="0"/>
        <w:rPr>
          <w:rFonts w:ascii="Arial" w:hAnsi="Arial"/>
        </w:rPr>
      </w:pPr>
      <w:r>
        <w:rPr>
          <w:rFonts w:ascii="Arial" w:hAnsi="Arial"/>
        </w:rPr>
        <w:t>Selbst das BIP der – nach den USA, China und Japan – viertgrößten Ökonomie der der Welt entspr</w:t>
      </w:r>
      <w:r w:rsidR="0015636C">
        <w:rPr>
          <w:rFonts w:ascii="Arial" w:hAnsi="Arial"/>
        </w:rPr>
        <w:t>ach im Jahr 2015</w:t>
      </w:r>
      <w:r>
        <w:rPr>
          <w:rFonts w:ascii="Arial" w:hAnsi="Arial"/>
        </w:rPr>
        <w:t xml:space="preserve"> den Vermögenswerten von </w:t>
      </w:r>
      <w:r w:rsidR="0015636C">
        <w:rPr>
          <w:rFonts w:ascii="Arial" w:hAnsi="Arial"/>
        </w:rPr>
        <w:t xml:space="preserve">nur 10 </w:t>
      </w:r>
      <w:r>
        <w:rPr>
          <w:rFonts w:ascii="Arial" w:hAnsi="Arial"/>
        </w:rPr>
        <w:t xml:space="preserve">MNU: </w:t>
      </w:r>
      <w:r w:rsidR="0015636C">
        <w:rPr>
          <w:rFonts w:ascii="Arial" w:hAnsi="Arial"/>
        </w:rPr>
        <w:t xml:space="preserve">Während das </w:t>
      </w:r>
      <w:r>
        <w:rPr>
          <w:rFonts w:ascii="Arial" w:hAnsi="Arial"/>
        </w:rPr>
        <w:t>BIP Deutschlands nach vorläufigen Angaben der UNCTAD 3.296 Milliarden US-Dollar</w:t>
      </w:r>
      <w:r w:rsidR="0015636C">
        <w:rPr>
          <w:rFonts w:ascii="Arial" w:hAnsi="Arial"/>
        </w:rPr>
        <w:t xml:space="preserve"> betrug, lagen d</w:t>
      </w:r>
      <w:r w:rsidRPr="009E0945">
        <w:rPr>
          <w:rFonts w:ascii="Arial" w:hAnsi="Arial"/>
        </w:rPr>
        <w:t xml:space="preserve">ie Vermögenswerte </w:t>
      </w:r>
      <w:r>
        <w:rPr>
          <w:rFonts w:ascii="Arial" w:hAnsi="Arial"/>
        </w:rPr>
        <w:t>der 1</w:t>
      </w:r>
      <w:r w:rsidRPr="009E0945">
        <w:rPr>
          <w:rFonts w:ascii="Arial" w:hAnsi="Arial"/>
        </w:rPr>
        <w:t>0 größten MNU</w:t>
      </w:r>
      <w:r>
        <w:rPr>
          <w:rFonts w:ascii="Arial" w:hAnsi="Arial"/>
        </w:rPr>
        <w:t xml:space="preserve"> bei </w:t>
      </w:r>
      <w:r w:rsidR="00C80469">
        <w:rPr>
          <w:rFonts w:ascii="Arial" w:hAnsi="Arial"/>
        </w:rPr>
        <w:t>3.37</w:t>
      </w:r>
      <w:r w:rsidR="00BF11E2">
        <w:rPr>
          <w:rFonts w:ascii="Arial" w:hAnsi="Arial"/>
        </w:rPr>
        <w:t>6</w:t>
      </w:r>
      <w:r w:rsidR="00C80469" w:rsidRPr="00C80469">
        <w:rPr>
          <w:rFonts w:ascii="Arial" w:hAnsi="Arial"/>
        </w:rPr>
        <w:t xml:space="preserve"> </w:t>
      </w:r>
      <w:r w:rsidR="00C80469">
        <w:rPr>
          <w:rFonts w:ascii="Arial" w:hAnsi="Arial"/>
        </w:rPr>
        <w:t>Milliarden US-Dollar</w:t>
      </w:r>
      <w:r w:rsidR="002A74A7">
        <w:rPr>
          <w:rFonts w:ascii="Arial" w:hAnsi="Arial"/>
        </w:rPr>
        <w:t>.</w:t>
      </w:r>
    </w:p>
    <w:p w14:paraId="3E9F0E98" w14:textId="77777777" w:rsidR="002A74A7" w:rsidRDefault="002A74A7" w:rsidP="001524A8">
      <w:pPr>
        <w:autoSpaceDE w:val="0"/>
        <w:autoSpaceDN w:val="0"/>
        <w:adjustRightInd w:val="0"/>
        <w:rPr>
          <w:rFonts w:ascii="Arial" w:hAnsi="Arial"/>
        </w:rPr>
      </w:pPr>
    </w:p>
    <w:p w14:paraId="76FFAD9D" w14:textId="77777777" w:rsidR="0075307D" w:rsidRPr="008D00BB" w:rsidRDefault="0075307D">
      <w:pPr>
        <w:rPr>
          <w:rFonts w:ascii="Arial" w:hAnsi="Arial"/>
          <w:color w:val="FF0000"/>
          <w:lang w:val="en-US"/>
        </w:rPr>
      </w:pPr>
      <w:proofErr w:type="spellStart"/>
      <w:r w:rsidRPr="008D00BB">
        <w:rPr>
          <w:rFonts w:ascii="Arial" w:hAnsi="Arial"/>
          <w:color w:val="FF0000"/>
          <w:lang w:val="en-US"/>
        </w:rPr>
        <w:t>Datenquelle</w:t>
      </w:r>
      <w:proofErr w:type="spellEnd"/>
    </w:p>
    <w:p w14:paraId="49B45C6A" w14:textId="77777777" w:rsidR="0075307D" w:rsidRPr="008D00BB" w:rsidRDefault="0075307D" w:rsidP="00AA2412">
      <w:pPr>
        <w:autoSpaceDE w:val="0"/>
        <w:autoSpaceDN w:val="0"/>
        <w:adjustRightInd w:val="0"/>
        <w:rPr>
          <w:rFonts w:ascii="Arial" w:hAnsi="Arial"/>
          <w:lang w:val="en-US"/>
        </w:rPr>
      </w:pPr>
    </w:p>
    <w:p w14:paraId="274A3C6E" w14:textId="77777777" w:rsidR="0075307D" w:rsidRDefault="009E0945">
      <w:pPr>
        <w:rPr>
          <w:rFonts w:ascii="Arial" w:hAnsi="Arial"/>
          <w:lang w:val="en-GB"/>
        </w:rPr>
      </w:pPr>
      <w:r w:rsidRPr="009E0945">
        <w:rPr>
          <w:rFonts w:ascii="Arial" w:hAnsi="Arial"/>
          <w:lang w:val="en-GB"/>
        </w:rPr>
        <w:t>United Nations Conference on Trade and Development (UNCTAD): World Investment Report 2016, Online-</w:t>
      </w:r>
      <w:proofErr w:type="spellStart"/>
      <w:r w:rsidRPr="009E0945">
        <w:rPr>
          <w:rFonts w:ascii="Arial" w:hAnsi="Arial"/>
          <w:lang w:val="en-GB"/>
        </w:rPr>
        <w:t>Datenbank</w:t>
      </w:r>
      <w:proofErr w:type="spellEnd"/>
      <w:r w:rsidRPr="009E0945">
        <w:rPr>
          <w:rFonts w:ascii="Arial" w:hAnsi="Arial"/>
          <w:lang w:val="en-GB"/>
        </w:rPr>
        <w:t xml:space="preserve">: </w:t>
      </w:r>
      <w:proofErr w:type="spellStart"/>
      <w:r w:rsidRPr="009E0945">
        <w:rPr>
          <w:rFonts w:ascii="Arial" w:hAnsi="Arial"/>
          <w:lang w:val="en-GB"/>
        </w:rPr>
        <w:t>UNCTADstat</w:t>
      </w:r>
      <w:proofErr w:type="spellEnd"/>
      <w:r w:rsidRPr="009E0945">
        <w:rPr>
          <w:rFonts w:ascii="Arial" w:hAnsi="Arial"/>
          <w:lang w:val="en-GB"/>
        </w:rPr>
        <w:t xml:space="preserve"> (Stand: </w:t>
      </w:r>
      <w:proofErr w:type="spellStart"/>
      <w:r w:rsidRPr="009E0945">
        <w:rPr>
          <w:rFonts w:ascii="Arial" w:hAnsi="Arial"/>
          <w:lang w:val="en-GB"/>
        </w:rPr>
        <w:t>Februar</w:t>
      </w:r>
      <w:proofErr w:type="spellEnd"/>
      <w:r w:rsidRPr="009E0945">
        <w:rPr>
          <w:rFonts w:ascii="Arial" w:hAnsi="Arial"/>
          <w:lang w:val="en-GB"/>
        </w:rPr>
        <w:t xml:space="preserve"> 2017)</w:t>
      </w:r>
    </w:p>
    <w:p w14:paraId="65FD0D58" w14:textId="77777777" w:rsidR="009E0945" w:rsidRDefault="009E0945">
      <w:pPr>
        <w:rPr>
          <w:rFonts w:ascii="Arial" w:hAnsi="Arial"/>
          <w:lang w:val="en-GB"/>
        </w:rPr>
      </w:pPr>
    </w:p>
    <w:p w14:paraId="37F5CA74" w14:textId="77777777" w:rsidR="0075307D" w:rsidRDefault="0075307D">
      <w:pPr>
        <w:rPr>
          <w:rFonts w:ascii="Arial" w:hAnsi="Arial"/>
          <w:color w:val="FF0000"/>
        </w:rPr>
      </w:pPr>
      <w:r>
        <w:rPr>
          <w:rFonts w:ascii="Arial" w:hAnsi="Arial"/>
          <w:color w:val="FF0000"/>
        </w:rPr>
        <w:t>Begriffe, methodische Anmerkungen oder Lesehilfen</w:t>
      </w:r>
    </w:p>
    <w:p w14:paraId="6B6483AD" w14:textId="77777777" w:rsidR="0075307D" w:rsidRPr="00F35CB4" w:rsidRDefault="0075307D">
      <w:pPr>
        <w:rPr>
          <w:rFonts w:ascii="Arial" w:hAnsi="Arial"/>
        </w:rPr>
      </w:pPr>
    </w:p>
    <w:p w14:paraId="0A1C8541" w14:textId="77777777" w:rsidR="002A74A7" w:rsidRDefault="00F35CB4">
      <w:pPr>
        <w:rPr>
          <w:rFonts w:ascii="Arial" w:hAnsi="Arial"/>
        </w:rPr>
      </w:pPr>
      <w:r w:rsidRPr="00F35CB4">
        <w:rPr>
          <w:rFonts w:ascii="Arial" w:hAnsi="Arial"/>
        </w:rPr>
        <w:t xml:space="preserve">Die </w:t>
      </w:r>
      <w:r w:rsidR="006F7D3D" w:rsidRPr="007811DB">
        <w:rPr>
          <w:rFonts w:ascii="Arial" w:hAnsi="Arial"/>
          <w:b/>
        </w:rPr>
        <w:t>Multi</w:t>
      </w:r>
      <w:r w:rsidR="006B14A0" w:rsidRPr="007811DB">
        <w:rPr>
          <w:rFonts w:ascii="Arial" w:hAnsi="Arial"/>
          <w:b/>
        </w:rPr>
        <w:t xml:space="preserve">nationalen Unternehmen </w:t>
      </w:r>
      <w:r w:rsidR="006F7D3D" w:rsidRPr="007811DB">
        <w:rPr>
          <w:rFonts w:ascii="Arial" w:hAnsi="Arial"/>
          <w:b/>
        </w:rPr>
        <w:t>(MNU)</w:t>
      </w:r>
      <w:r w:rsidR="006F7D3D" w:rsidRPr="00F35CB4">
        <w:rPr>
          <w:rFonts w:ascii="Arial" w:hAnsi="Arial"/>
        </w:rPr>
        <w:t xml:space="preserve"> </w:t>
      </w:r>
      <w:r w:rsidRPr="00F35CB4">
        <w:rPr>
          <w:rFonts w:ascii="Arial" w:hAnsi="Arial"/>
        </w:rPr>
        <w:t xml:space="preserve">sind </w:t>
      </w:r>
      <w:r w:rsidR="006B14A0" w:rsidRPr="00F35CB4">
        <w:rPr>
          <w:rFonts w:ascii="Arial" w:hAnsi="Arial"/>
        </w:rPr>
        <w:t xml:space="preserve">hier </w:t>
      </w:r>
      <w:r w:rsidRPr="00F35CB4">
        <w:rPr>
          <w:rFonts w:ascii="Arial" w:hAnsi="Arial"/>
        </w:rPr>
        <w:t xml:space="preserve">nach den </w:t>
      </w:r>
      <w:r w:rsidR="00932861" w:rsidRPr="00F35CB4">
        <w:rPr>
          <w:rFonts w:ascii="Arial" w:hAnsi="Arial"/>
        </w:rPr>
        <w:t xml:space="preserve">jeweiligen </w:t>
      </w:r>
      <w:r w:rsidR="006F7D3D" w:rsidRPr="00F35CB4">
        <w:rPr>
          <w:rFonts w:ascii="Arial" w:hAnsi="Arial"/>
        </w:rPr>
        <w:t>Vermögenswerte</w:t>
      </w:r>
      <w:r w:rsidRPr="00F35CB4">
        <w:rPr>
          <w:rFonts w:ascii="Arial" w:hAnsi="Arial"/>
        </w:rPr>
        <w:t>n</w:t>
      </w:r>
      <w:r w:rsidR="006F7D3D" w:rsidRPr="00F35CB4">
        <w:rPr>
          <w:rFonts w:ascii="Arial" w:hAnsi="Arial"/>
        </w:rPr>
        <w:t xml:space="preserve"> </w:t>
      </w:r>
      <w:r w:rsidR="006B14A0" w:rsidRPr="00F35CB4">
        <w:rPr>
          <w:rFonts w:ascii="Arial" w:hAnsi="Arial"/>
        </w:rPr>
        <w:t xml:space="preserve">im </w:t>
      </w:r>
      <w:r w:rsidR="009444C0">
        <w:rPr>
          <w:rFonts w:ascii="Arial" w:hAnsi="Arial"/>
        </w:rPr>
        <w:t xml:space="preserve">In- und </w:t>
      </w:r>
      <w:r w:rsidR="006B14A0" w:rsidRPr="00F35CB4">
        <w:rPr>
          <w:rFonts w:ascii="Arial" w:hAnsi="Arial"/>
        </w:rPr>
        <w:t>Ausland</w:t>
      </w:r>
      <w:r w:rsidR="00932861" w:rsidRPr="00F35CB4">
        <w:rPr>
          <w:rFonts w:ascii="Arial" w:hAnsi="Arial"/>
        </w:rPr>
        <w:t xml:space="preserve"> </w:t>
      </w:r>
      <w:r w:rsidRPr="00F35CB4">
        <w:rPr>
          <w:rFonts w:ascii="Arial" w:hAnsi="Arial"/>
        </w:rPr>
        <w:t>sortiert</w:t>
      </w:r>
      <w:r w:rsidR="006B14A0" w:rsidRPr="00F35CB4">
        <w:rPr>
          <w:rFonts w:ascii="Arial" w:hAnsi="Arial"/>
        </w:rPr>
        <w:t xml:space="preserve">. Bei Auswahl eines anderen </w:t>
      </w:r>
      <w:r>
        <w:rPr>
          <w:rFonts w:ascii="Arial" w:hAnsi="Arial"/>
        </w:rPr>
        <w:t>Kriterium</w:t>
      </w:r>
      <w:r w:rsidR="006B14A0" w:rsidRPr="00F35CB4">
        <w:rPr>
          <w:rFonts w:ascii="Arial" w:hAnsi="Arial"/>
        </w:rPr>
        <w:t xml:space="preserve">s – zum Beispiel </w:t>
      </w:r>
      <w:r w:rsidR="009444C0">
        <w:rPr>
          <w:rFonts w:ascii="Arial" w:hAnsi="Arial"/>
        </w:rPr>
        <w:t xml:space="preserve">Umsatz </w:t>
      </w:r>
      <w:r w:rsidR="00D95854" w:rsidRPr="00F35CB4">
        <w:rPr>
          <w:rFonts w:ascii="Arial" w:hAnsi="Arial"/>
        </w:rPr>
        <w:t>oder Anzahl der Beschäftigten</w:t>
      </w:r>
      <w:r w:rsidR="00195C0F" w:rsidRPr="00F35CB4">
        <w:rPr>
          <w:rFonts w:ascii="Arial" w:hAnsi="Arial"/>
        </w:rPr>
        <w:t xml:space="preserve"> – würde sich die </w:t>
      </w:r>
      <w:r w:rsidR="009444C0">
        <w:rPr>
          <w:rFonts w:ascii="Arial" w:hAnsi="Arial"/>
        </w:rPr>
        <w:t xml:space="preserve">Rangfolge </w:t>
      </w:r>
      <w:r w:rsidR="006B14A0" w:rsidRPr="00F35CB4">
        <w:rPr>
          <w:rFonts w:ascii="Arial" w:hAnsi="Arial"/>
        </w:rPr>
        <w:t>entsprechend ändern.</w:t>
      </w:r>
      <w:r w:rsidR="009C3605" w:rsidRPr="009C3605">
        <w:rPr>
          <w:rFonts w:ascii="Arial" w:hAnsi="Arial"/>
        </w:rPr>
        <w:t xml:space="preserve"> Die MNU bestehen aus einem Mutterunternehmen und den dazugehörenden Tochterunternehmen</w:t>
      </w:r>
      <w:r w:rsidR="002A74A7">
        <w:rPr>
          <w:rFonts w:ascii="Arial" w:hAnsi="Arial"/>
        </w:rPr>
        <w:t>.</w:t>
      </w:r>
    </w:p>
    <w:p w14:paraId="0330B667" w14:textId="77777777" w:rsidR="002A74A7" w:rsidRDefault="002A74A7">
      <w:pPr>
        <w:rPr>
          <w:rFonts w:ascii="Arial" w:hAnsi="Arial"/>
        </w:rPr>
      </w:pPr>
    </w:p>
    <w:p w14:paraId="7ED25233" w14:textId="77777777" w:rsidR="002A74A7" w:rsidRDefault="006F7D3D">
      <w:pPr>
        <w:rPr>
          <w:rFonts w:ascii="Arial" w:hAnsi="Arial"/>
        </w:rPr>
      </w:pPr>
      <w:r w:rsidRPr="00F35CB4">
        <w:rPr>
          <w:rFonts w:ascii="Arial" w:hAnsi="Arial"/>
        </w:rPr>
        <w:t xml:space="preserve">Zu den </w:t>
      </w:r>
      <w:r w:rsidR="0075307D" w:rsidRPr="007811DB">
        <w:rPr>
          <w:rFonts w:ascii="Arial" w:hAnsi="Arial"/>
          <w:b/>
        </w:rPr>
        <w:t>Vermögenswerte</w:t>
      </w:r>
      <w:r w:rsidRPr="007811DB">
        <w:rPr>
          <w:rFonts w:ascii="Arial" w:hAnsi="Arial"/>
          <w:b/>
        </w:rPr>
        <w:t>n</w:t>
      </w:r>
      <w:r w:rsidR="00CF10DE">
        <w:rPr>
          <w:rFonts w:ascii="Arial" w:hAnsi="Arial"/>
          <w:b/>
        </w:rPr>
        <w:t xml:space="preserve"> (Assets)</w:t>
      </w:r>
      <w:r w:rsidR="0075307D" w:rsidRPr="00F35CB4">
        <w:rPr>
          <w:rFonts w:ascii="Arial" w:hAnsi="Arial"/>
        </w:rPr>
        <w:t xml:space="preserve"> eines Unternehmens</w:t>
      </w:r>
      <w:r w:rsidRPr="00F35CB4">
        <w:rPr>
          <w:rFonts w:ascii="Arial" w:hAnsi="Arial"/>
        </w:rPr>
        <w:t xml:space="preserve"> </w:t>
      </w:r>
      <w:r w:rsidR="0075307D" w:rsidRPr="00F35CB4">
        <w:rPr>
          <w:rFonts w:ascii="Arial" w:hAnsi="Arial"/>
        </w:rPr>
        <w:t>gehören immaterielle Vermögensgegenstände (Konzessionen, Lizenzen, Patente, Marken), Sachanlagen (Grundstücke, Gebäude, technische Anlagen, Maschinen, Betriebs- und Geschäftsausstattung), Finanzanlagen (Unternehmensanteile, Beteiligungen, Wertpapiere des Anlagevermögens), Vorräte (Rohstoffe, Waren), Forderungen, Wertpapiere, Barreserven und andere liquide Mittel</w:t>
      </w:r>
      <w:r w:rsidR="002A74A7">
        <w:rPr>
          <w:rFonts w:ascii="Arial" w:hAnsi="Arial"/>
        </w:rPr>
        <w:t>.</w:t>
      </w:r>
    </w:p>
    <w:p w14:paraId="65A864FD" w14:textId="77777777" w:rsidR="002A74A7" w:rsidRDefault="002A74A7">
      <w:pPr>
        <w:rPr>
          <w:rFonts w:ascii="Arial" w:hAnsi="Arial"/>
        </w:rPr>
      </w:pPr>
    </w:p>
    <w:p w14:paraId="0837356D" w14:textId="77777777" w:rsidR="002A74A7" w:rsidRDefault="009313E7">
      <w:pPr>
        <w:rPr>
          <w:rFonts w:ascii="Arial" w:hAnsi="Arial"/>
        </w:rPr>
      </w:pPr>
      <w:r w:rsidRPr="009313E7">
        <w:rPr>
          <w:rFonts w:ascii="Arial" w:hAnsi="Arial"/>
        </w:rPr>
        <w:lastRenderedPageBreak/>
        <w:t xml:space="preserve">Das </w:t>
      </w:r>
      <w:r w:rsidRPr="009313E7">
        <w:rPr>
          <w:rFonts w:ascii="Arial" w:hAnsi="Arial"/>
          <w:b/>
        </w:rPr>
        <w:t>Bruttoinlandsprodukt (BIP)</w:t>
      </w:r>
      <w:r w:rsidRPr="009313E7">
        <w:rPr>
          <w:rFonts w:ascii="Arial" w:hAnsi="Arial"/>
        </w:rPr>
        <w:t xml:space="preserve"> misst den Wert der im Inland hergestellten Waren und Dienstleistungen (Wertschöpfung), soweit diese nicht als Vorleistungen für die Produktion anderer Waren und Dienstleistungen verwendet werden. Das BIP ist gegenwärtig das wichtigste gesamtwirtschaftliche Produktionsmaß</w:t>
      </w:r>
      <w:r w:rsidR="002A74A7">
        <w:rPr>
          <w:rFonts w:ascii="Arial" w:hAnsi="Arial"/>
        </w:rPr>
        <w:t>.</w:t>
      </w:r>
    </w:p>
    <w:p w14:paraId="49093F35" w14:textId="77777777" w:rsidR="002A74A7" w:rsidRDefault="002A74A7">
      <w:pPr>
        <w:rPr>
          <w:rFonts w:ascii="Arial" w:hAnsi="Arial"/>
        </w:rPr>
      </w:pPr>
    </w:p>
    <w:p w14:paraId="02CABF55" w14:textId="77777777" w:rsidR="00F35CB4" w:rsidRDefault="00F35CB4" w:rsidP="00F35CB4">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5"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14:paraId="371AC2A6" w14:textId="77777777" w:rsidR="00AA2412" w:rsidRDefault="00F35CB4">
      <w:pPr>
        <w:rPr>
          <w:rFonts w:ascii="Arial" w:hAnsi="Arial"/>
          <w:sz w:val="20"/>
          <w:szCs w:val="20"/>
        </w:rPr>
      </w:pPr>
      <w:r>
        <w:rPr>
          <w:rFonts w:ascii="Arial" w:hAnsi="Arial"/>
          <w:sz w:val="20"/>
          <w:szCs w:val="20"/>
        </w:rPr>
        <w:t xml:space="preserve">Bundeszentrale für politische Bildung 2017 | </w:t>
      </w:r>
      <w:hyperlink r:id="rId6" w:history="1">
        <w:r w:rsidRPr="00DB72F5">
          <w:rPr>
            <w:rFonts w:ascii="Arial" w:hAnsi="Arial"/>
            <w:sz w:val="20"/>
            <w:szCs w:val="20"/>
          </w:rPr>
          <w:t>www.bpb.de</w:t>
        </w:r>
      </w:hyperlink>
    </w:p>
    <w:sectPr w:rsidR="00AA2412">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79DA2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662"/>
    <w:rsid w:val="000111B4"/>
    <w:rsid w:val="00113293"/>
    <w:rsid w:val="0012568B"/>
    <w:rsid w:val="001524A8"/>
    <w:rsid w:val="0015636C"/>
    <w:rsid w:val="00195C0F"/>
    <w:rsid w:val="001E7D68"/>
    <w:rsid w:val="00221389"/>
    <w:rsid w:val="00273571"/>
    <w:rsid w:val="00293677"/>
    <w:rsid w:val="002A74A7"/>
    <w:rsid w:val="003279AA"/>
    <w:rsid w:val="00391E5F"/>
    <w:rsid w:val="003C09D0"/>
    <w:rsid w:val="00437E95"/>
    <w:rsid w:val="004964B5"/>
    <w:rsid w:val="005178D2"/>
    <w:rsid w:val="00561577"/>
    <w:rsid w:val="005B3198"/>
    <w:rsid w:val="005F716C"/>
    <w:rsid w:val="006270F9"/>
    <w:rsid w:val="0064146F"/>
    <w:rsid w:val="00644FA9"/>
    <w:rsid w:val="006B14A0"/>
    <w:rsid w:val="006B7F78"/>
    <w:rsid w:val="006C0459"/>
    <w:rsid w:val="006D2E04"/>
    <w:rsid w:val="006F7D3D"/>
    <w:rsid w:val="00726571"/>
    <w:rsid w:val="0075307D"/>
    <w:rsid w:val="00762D35"/>
    <w:rsid w:val="007740C3"/>
    <w:rsid w:val="00780729"/>
    <w:rsid w:val="007811DB"/>
    <w:rsid w:val="00815611"/>
    <w:rsid w:val="00820662"/>
    <w:rsid w:val="00861070"/>
    <w:rsid w:val="00866A9F"/>
    <w:rsid w:val="008D00BB"/>
    <w:rsid w:val="008E238A"/>
    <w:rsid w:val="008F2E31"/>
    <w:rsid w:val="009313E7"/>
    <w:rsid w:val="00932861"/>
    <w:rsid w:val="0094409B"/>
    <w:rsid w:val="009444C0"/>
    <w:rsid w:val="0097705A"/>
    <w:rsid w:val="00977C59"/>
    <w:rsid w:val="009C3605"/>
    <w:rsid w:val="009E0945"/>
    <w:rsid w:val="009E22FD"/>
    <w:rsid w:val="00AA2412"/>
    <w:rsid w:val="00B07C7C"/>
    <w:rsid w:val="00B35942"/>
    <w:rsid w:val="00B36DF9"/>
    <w:rsid w:val="00B930FD"/>
    <w:rsid w:val="00BF11E2"/>
    <w:rsid w:val="00C16000"/>
    <w:rsid w:val="00C23355"/>
    <w:rsid w:val="00C6238D"/>
    <w:rsid w:val="00C80469"/>
    <w:rsid w:val="00CC6DCA"/>
    <w:rsid w:val="00CF10DE"/>
    <w:rsid w:val="00CF59BF"/>
    <w:rsid w:val="00D04679"/>
    <w:rsid w:val="00D25A9E"/>
    <w:rsid w:val="00D367DF"/>
    <w:rsid w:val="00D83393"/>
    <w:rsid w:val="00D95854"/>
    <w:rsid w:val="00DA78E8"/>
    <w:rsid w:val="00E1658E"/>
    <w:rsid w:val="00E34894"/>
    <w:rsid w:val="00EA0AD8"/>
    <w:rsid w:val="00EE7443"/>
    <w:rsid w:val="00F16381"/>
    <w:rsid w:val="00F35CB4"/>
    <w:rsid w:val="00F6150D"/>
    <w:rsid w:val="00F6441A"/>
    <w:rsid w:val="00F96665"/>
    <w:rsid w:val="00FA1DE0"/>
    <w:rsid w:val="00FF0C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D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820662"/>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97705A"/>
    <w:rPr>
      <w:b/>
      <w:bCs/>
      <w:szCs w:val="20"/>
    </w:rPr>
  </w:style>
  <w:style w:type="character" w:customStyle="1" w:styleId="KommentartextZchn">
    <w:name w:val="Kommentartext Zchn"/>
    <w:basedOn w:val="Absatz-Standardschriftart"/>
    <w:link w:val="Kommentartext"/>
    <w:semiHidden/>
    <w:rsid w:val="0097705A"/>
    <w:rPr>
      <w:szCs w:val="24"/>
    </w:rPr>
  </w:style>
  <w:style w:type="character" w:customStyle="1" w:styleId="KommentarthemaZchn">
    <w:name w:val="Kommentarthema Zchn"/>
    <w:basedOn w:val="KommentartextZchn"/>
    <w:link w:val="Kommentarthema"/>
    <w:uiPriority w:val="99"/>
    <w:semiHidden/>
    <w:rsid w:val="0097705A"/>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820662"/>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97705A"/>
    <w:rPr>
      <w:b/>
      <w:bCs/>
      <w:szCs w:val="20"/>
    </w:rPr>
  </w:style>
  <w:style w:type="character" w:customStyle="1" w:styleId="KommentartextZchn">
    <w:name w:val="Kommentartext Zchn"/>
    <w:basedOn w:val="Absatz-Standardschriftart"/>
    <w:link w:val="Kommentartext"/>
    <w:semiHidden/>
    <w:rsid w:val="0097705A"/>
    <w:rPr>
      <w:szCs w:val="24"/>
    </w:rPr>
  </w:style>
  <w:style w:type="character" w:customStyle="1" w:styleId="KommentarthemaZchn">
    <w:name w:val="Kommentarthema Zchn"/>
    <w:basedOn w:val="KommentartextZchn"/>
    <w:link w:val="Kommentarthema"/>
    <w:uiPriority w:val="99"/>
    <w:semiHidden/>
    <w:rsid w:val="0097705A"/>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11" Type="http://schemas.microsoft.com/office/2011/relationships/people" Target="people.xml"/><Relationship Id="rId5" Type="http://schemas.openxmlformats.org/officeDocument/2006/relationships/hyperlink" Target="http://creativecommons.org/licenses/by-nc-nd/3.0/de/" TargetMode="External"/><Relationship Id="rId10" Type="http://schemas.microsoft.com/office/2011/relationships/commentsExtended" Target="commentsExtended.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2728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6</cp:revision>
  <dcterms:created xsi:type="dcterms:W3CDTF">2017-09-11T11:42:00Z</dcterms:created>
  <dcterms:modified xsi:type="dcterms:W3CDTF">2017-09-15T15:24:00Z</dcterms:modified>
</cp:coreProperties>
</file>