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24862" w14:textId="77777777" w:rsidR="004F7B1F" w:rsidRDefault="00EF5AC1" w:rsidP="00EF5AC1">
      <w:pPr>
        <w:pStyle w:val="Textkrper21"/>
        <w:rPr>
          <w:b/>
          <w:sz w:val="24"/>
          <w:szCs w:val="24"/>
        </w:rPr>
      </w:pPr>
      <w:bookmarkStart w:id="0" w:name="_GoBack"/>
      <w:bookmarkEnd w:id="0"/>
      <w:r>
        <w:rPr>
          <w:b/>
          <w:sz w:val="24"/>
          <w:szCs w:val="24"/>
        </w:rPr>
        <w:t xml:space="preserve">Schon immer ist </w:t>
      </w:r>
      <w:r w:rsidRPr="00EF5AC1">
        <w:rPr>
          <w:b/>
          <w:sz w:val="24"/>
          <w:szCs w:val="24"/>
        </w:rPr>
        <w:t xml:space="preserve">Kleidung nicht nur </w:t>
      </w:r>
      <w:r>
        <w:rPr>
          <w:b/>
          <w:sz w:val="24"/>
          <w:szCs w:val="24"/>
        </w:rPr>
        <w:t xml:space="preserve">ein </w:t>
      </w:r>
      <w:r w:rsidRPr="00EF5AC1">
        <w:rPr>
          <w:b/>
          <w:sz w:val="24"/>
          <w:szCs w:val="24"/>
        </w:rPr>
        <w:t>Gebrauchsgegenstand</w:t>
      </w:r>
      <w:r>
        <w:rPr>
          <w:b/>
          <w:sz w:val="24"/>
          <w:szCs w:val="24"/>
        </w:rPr>
        <w:t>.</w:t>
      </w:r>
      <w:r w:rsidRPr="00EF5AC1">
        <w:rPr>
          <w:b/>
          <w:sz w:val="24"/>
          <w:szCs w:val="24"/>
        </w:rPr>
        <w:t xml:space="preserve"> </w:t>
      </w:r>
      <w:r w:rsidR="002E722D">
        <w:rPr>
          <w:b/>
          <w:sz w:val="24"/>
          <w:szCs w:val="24"/>
        </w:rPr>
        <w:t xml:space="preserve">Sie </w:t>
      </w:r>
      <w:r w:rsidR="006F5DB1">
        <w:rPr>
          <w:b/>
          <w:sz w:val="24"/>
          <w:szCs w:val="24"/>
        </w:rPr>
        <w:t xml:space="preserve">kann </w:t>
      </w:r>
      <w:r w:rsidRPr="00EF5AC1">
        <w:rPr>
          <w:b/>
          <w:sz w:val="24"/>
          <w:szCs w:val="24"/>
        </w:rPr>
        <w:t>kulturelle Hintergründe</w:t>
      </w:r>
      <w:r w:rsidR="006F5DB1">
        <w:rPr>
          <w:b/>
          <w:sz w:val="24"/>
          <w:szCs w:val="24"/>
        </w:rPr>
        <w:t xml:space="preserve"> sowie die eigenen </w:t>
      </w:r>
      <w:r w:rsidRPr="00EF5AC1">
        <w:rPr>
          <w:b/>
          <w:sz w:val="24"/>
          <w:szCs w:val="24"/>
        </w:rPr>
        <w:t>Wertvorstellungen sichtbar</w:t>
      </w:r>
      <w:r w:rsidR="006F5DB1">
        <w:rPr>
          <w:b/>
          <w:sz w:val="24"/>
          <w:szCs w:val="24"/>
        </w:rPr>
        <w:t xml:space="preserve"> machen</w:t>
      </w:r>
      <w:r w:rsidRPr="00EF5AC1">
        <w:rPr>
          <w:b/>
          <w:sz w:val="24"/>
          <w:szCs w:val="24"/>
        </w:rPr>
        <w:t>.</w:t>
      </w:r>
      <w:r w:rsidR="002E722D">
        <w:rPr>
          <w:b/>
          <w:sz w:val="24"/>
          <w:szCs w:val="24"/>
        </w:rPr>
        <w:t xml:space="preserve"> Im Bereich der Mode haben sich g</w:t>
      </w:r>
      <w:r w:rsidRPr="00EF5AC1">
        <w:rPr>
          <w:b/>
          <w:sz w:val="24"/>
          <w:szCs w:val="24"/>
        </w:rPr>
        <w:t xml:space="preserve">lobal agierende </w:t>
      </w:r>
      <w:r w:rsidR="002E722D">
        <w:rPr>
          <w:b/>
          <w:sz w:val="24"/>
          <w:szCs w:val="24"/>
        </w:rPr>
        <w:t>K</w:t>
      </w:r>
      <w:r w:rsidRPr="00EF5AC1">
        <w:rPr>
          <w:b/>
          <w:sz w:val="24"/>
          <w:szCs w:val="24"/>
        </w:rPr>
        <w:t xml:space="preserve">onzerne wie Gap, H&amp;M oder </w:t>
      </w:r>
      <w:proofErr w:type="spellStart"/>
      <w:r w:rsidRPr="00EF5AC1">
        <w:rPr>
          <w:b/>
          <w:sz w:val="24"/>
          <w:szCs w:val="24"/>
        </w:rPr>
        <w:t>Inditex</w:t>
      </w:r>
      <w:proofErr w:type="spellEnd"/>
      <w:r w:rsidR="002E722D">
        <w:rPr>
          <w:b/>
          <w:sz w:val="24"/>
          <w:szCs w:val="24"/>
        </w:rPr>
        <w:t xml:space="preserve"> a</w:t>
      </w:r>
      <w:r w:rsidRPr="00EF5AC1">
        <w:rPr>
          <w:b/>
          <w:sz w:val="24"/>
          <w:szCs w:val="24"/>
        </w:rPr>
        <w:t>uf nahezu allen Kontinenten der Erde erfolgreich niedergelassen und dabei ihre Werbekampagnen weltweit nach ähnlichen Mustern geschaltet. Während die Vereinheitlichung der ästhetischen Vorlieben weiter voranschreitet, verlieren traditionelle, lokale und regionale Moden an Bedeutung.</w:t>
      </w:r>
      <w:r w:rsidR="002E722D">
        <w:rPr>
          <w:b/>
          <w:sz w:val="24"/>
          <w:szCs w:val="24"/>
        </w:rPr>
        <w:t xml:space="preserve"> </w:t>
      </w:r>
      <w:r w:rsidRPr="00EF5AC1">
        <w:rPr>
          <w:b/>
          <w:sz w:val="24"/>
          <w:szCs w:val="24"/>
        </w:rPr>
        <w:t xml:space="preserve">Ein Beispiel für diese Vereinheitlichungstendenzen </w:t>
      </w:r>
      <w:r w:rsidR="00CA4464">
        <w:rPr>
          <w:b/>
          <w:sz w:val="24"/>
          <w:szCs w:val="24"/>
        </w:rPr>
        <w:t xml:space="preserve">und die zunehmende Marktmacht </w:t>
      </w:r>
      <w:r w:rsidRPr="00EF5AC1">
        <w:rPr>
          <w:b/>
          <w:sz w:val="24"/>
          <w:szCs w:val="24"/>
        </w:rPr>
        <w:t xml:space="preserve">ist der 1947 in Schweden gegründete Konzern </w:t>
      </w:r>
      <w:proofErr w:type="spellStart"/>
      <w:r w:rsidRPr="00EF5AC1">
        <w:rPr>
          <w:b/>
          <w:sz w:val="24"/>
          <w:szCs w:val="24"/>
        </w:rPr>
        <w:t>Hennes</w:t>
      </w:r>
      <w:proofErr w:type="spellEnd"/>
      <w:r w:rsidRPr="00EF5AC1">
        <w:rPr>
          <w:b/>
          <w:sz w:val="24"/>
          <w:szCs w:val="24"/>
        </w:rPr>
        <w:t xml:space="preserve"> &amp; Mauritz (H&amp;M)</w:t>
      </w:r>
      <w:r w:rsidR="00CA4464">
        <w:rPr>
          <w:b/>
          <w:sz w:val="24"/>
          <w:szCs w:val="24"/>
        </w:rPr>
        <w:t xml:space="preserve">, der Anfang 2017 knapp 4.400 </w:t>
      </w:r>
      <w:r w:rsidR="00CA4464" w:rsidRPr="00EF5AC1">
        <w:rPr>
          <w:b/>
          <w:sz w:val="24"/>
          <w:szCs w:val="24"/>
        </w:rPr>
        <w:t>Filialen</w:t>
      </w:r>
      <w:r w:rsidR="00CA4464">
        <w:rPr>
          <w:b/>
          <w:sz w:val="24"/>
          <w:szCs w:val="24"/>
        </w:rPr>
        <w:t xml:space="preserve"> in </w:t>
      </w:r>
      <w:r w:rsidRPr="00EF5AC1">
        <w:rPr>
          <w:b/>
          <w:sz w:val="24"/>
          <w:szCs w:val="24"/>
        </w:rPr>
        <w:t>66 Staaten</w:t>
      </w:r>
      <w:r w:rsidR="00CA4464">
        <w:rPr>
          <w:b/>
          <w:sz w:val="24"/>
          <w:szCs w:val="24"/>
        </w:rPr>
        <w:t xml:space="preserve"> betrieb, 161.000 Menschen beschäftigte und 2016 einen </w:t>
      </w:r>
      <w:r w:rsidRPr="00EF5AC1">
        <w:rPr>
          <w:b/>
          <w:sz w:val="24"/>
          <w:szCs w:val="24"/>
        </w:rPr>
        <w:t xml:space="preserve">Umsatz </w:t>
      </w:r>
      <w:r w:rsidR="00CA4464">
        <w:rPr>
          <w:b/>
          <w:sz w:val="24"/>
          <w:szCs w:val="24"/>
        </w:rPr>
        <w:t xml:space="preserve">von </w:t>
      </w:r>
      <w:r w:rsidRPr="00EF5AC1">
        <w:rPr>
          <w:b/>
          <w:sz w:val="24"/>
          <w:szCs w:val="24"/>
        </w:rPr>
        <w:t>rund 23,7 Milliarden Euro</w:t>
      </w:r>
      <w:r w:rsidR="00CA4464">
        <w:rPr>
          <w:b/>
          <w:sz w:val="24"/>
          <w:szCs w:val="24"/>
        </w:rPr>
        <w:t xml:space="preserve"> erwirtschaftete</w:t>
      </w:r>
      <w:r w:rsidR="004F7B1F">
        <w:rPr>
          <w:b/>
          <w:sz w:val="24"/>
          <w:szCs w:val="24"/>
        </w:rPr>
        <w:t>.</w:t>
      </w:r>
    </w:p>
    <w:p w14:paraId="01B66BFD" w14:textId="77777777" w:rsidR="004F7B1F" w:rsidRDefault="004F7B1F" w:rsidP="00EF5AC1">
      <w:pPr>
        <w:pStyle w:val="Textkrper21"/>
        <w:rPr>
          <w:b/>
          <w:sz w:val="24"/>
          <w:szCs w:val="24"/>
        </w:rPr>
      </w:pPr>
    </w:p>
    <w:p w14:paraId="732C8398" w14:textId="77777777" w:rsidR="00FC7276" w:rsidRDefault="00FC7276" w:rsidP="00D976D3">
      <w:pPr>
        <w:rPr>
          <w:rFonts w:ascii="Arial" w:hAnsi="Arial"/>
          <w:color w:val="FF0000"/>
        </w:rPr>
      </w:pPr>
      <w:r>
        <w:rPr>
          <w:rFonts w:ascii="Arial" w:hAnsi="Arial"/>
          <w:color w:val="FF0000"/>
        </w:rPr>
        <w:t>Fakten</w:t>
      </w:r>
    </w:p>
    <w:p w14:paraId="0DC14C11" w14:textId="77777777" w:rsidR="00FC7276" w:rsidRPr="00F31308" w:rsidRDefault="00FC7276" w:rsidP="00174924">
      <w:pPr>
        <w:pStyle w:val="Textkrper21"/>
        <w:rPr>
          <w:rFonts w:ascii="Times New Roman" w:hAnsi="Times New Roman" w:cs="Times New Roman"/>
          <w:sz w:val="24"/>
          <w:szCs w:val="24"/>
        </w:rPr>
      </w:pPr>
    </w:p>
    <w:p w14:paraId="3F51A82B" w14:textId="7800859B" w:rsidR="00435C76" w:rsidRDefault="007611D5" w:rsidP="00174924">
      <w:pPr>
        <w:pStyle w:val="Textkrper21"/>
        <w:rPr>
          <w:sz w:val="24"/>
          <w:szCs w:val="24"/>
        </w:rPr>
      </w:pPr>
      <w:r w:rsidRPr="00F31308">
        <w:rPr>
          <w:sz w:val="24"/>
          <w:szCs w:val="24"/>
        </w:rPr>
        <w:t>"Kleider machen Leute"</w:t>
      </w:r>
      <w:r w:rsidR="00F31308" w:rsidRPr="00F31308">
        <w:rPr>
          <w:sz w:val="24"/>
          <w:szCs w:val="24"/>
        </w:rPr>
        <w:t xml:space="preserve"> – s</w:t>
      </w:r>
      <w:r w:rsidRPr="00F31308">
        <w:rPr>
          <w:sz w:val="24"/>
          <w:szCs w:val="24"/>
        </w:rPr>
        <w:t xml:space="preserve">eit jeher wird Kleidung nicht nur als Gebrauchsgegenstand verstanden. Kleidung hat eine ästhetische Bedeutung, sie transportiert Aussagen über die soziale Stellung, vermittelt ein bestimmtes Selbstverständnis oder verleiht der eigenen Persönlichkeit Ausdruck. Mode </w:t>
      </w:r>
      <w:r w:rsidR="006F5DB1">
        <w:rPr>
          <w:sz w:val="24"/>
          <w:szCs w:val="24"/>
        </w:rPr>
        <w:t xml:space="preserve">kann </w:t>
      </w:r>
      <w:r w:rsidRPr="00F31308">
        <w:rPr>
          <w:sz w:val="24"/>
          <w:szCs w:val="24"/>
        </w:rPr>
        <w:t>kulturelle Hintergründe</w:t>
      </w:r>
      <w:r w:rsidR="00206D5E">
        <w:rPr>
          <w:sz w:val="24"/>
          <w:szCs w:val="24"/>
        </w:rPr>
        <w:t xml:space="preserve"> sowie die eigenen </w:t>
      </w:r>
      <w:r w:rsidRPr="00F31308">
        <w:rPr>
          <w:sz w:val="24"/>
          <w:szCs w:val="24"/>
        </w:rPr>
        <w:t>Wertvorstellungen sichtbar</w:t>
      </w:r>
      <w:r w:rsidR="006F5DB1">
        <w:rPr>
          <w:sz w:val="24"/>
          <w:szCs w:val="24"/>
        </w:rPr>
        <w:t xml:space="preserve"> machen</w:t>
      </w:r>
      <w:r w:rsidR="00435C76">
        <w:rPr>
          <w:sz w:val="24"/>
          <w:szCs w:val="24"/>
        </w:rPr>
        <w:t>.</w:t>
      </w:r>
    </w:p>
    <w:p w14:paraId="24E958BE" w14:textId="77777777" w:rsidR="00435C76" w:rsidRDefault="00435C76" w:rsidP="00174924">
      <w:pPr>
        <w:pStyle w:val="Textkrper21"/>
        <w:rPr>
          <w:sz w:val="24"/>
          <w:szCs w:val="24"/>
        </w:rPr>
      </w:pPr>
    </w:p>
    <w:p w14:paraId="006061F1" w14:textId="19EE5E24" w:rsidR="00435C76" w:rsidRDefault="007611D5" w:rsidP="00174924">
      <w:pPr>
        <w:pStyle w:val="Textkrper21"/>
        <w:rPr>
          <w:sz w:val="24"/>
          <w:szCs w:val="24"/>
        </w:rPr>
      </w:pPr>
      <w:r w:rsidRPr="00D65C68">
        <w:rPr>
          <w:sz w:val="24"/>
          <w:szCs w:val="24"/>
        </w:rPr>
        <w:t xml:space="preserve">Ästhetische Ideale werden auch mithilfe von Massenmedien verbreitet und führen zu vereinheitlichten oder </w:t>
      </w:r>
      <w:r w:rsidR="002E722D" w:rsidRPr="002E722D">
        <w:rPr>
          <w:sz w:val="24"/>
          <w:szCs w:val="24"/>
        </w:rPr>
        <w:t>zumindest</w:t>
      </w:r>
      <w:r w:rsidR="002E722D">
        <w:rPr>
          <w:b/>
          <w:sz w:val="24"/>
          <w:szCs w:val="24"/>
        </w:rPr>
        <w:t xml:space="preserve"> </w:t>
      </w:r>
      <w:r w:rsidRPr="00D65C68">
        <w:rPr>
          <w:sz w:val="24"/>
          <w:szCs w:val="24"/>
        </w:rPr>
        <w:t xml:space="preserve">konvergierenden Geschmacksmustern. Neueste Kreationen zumeist europäischer und </w:t>
      </w:r>
      <w:r w:rsidR="00F31308" w:rsidRPr="00D65C68">
        <w:rPr>
          <w:sz w:val="24"/>
          <w:szCs w:val="24"/>
        </w:rPr>
        <w:t>US-ame</w:t>
      </w:r>
      <w:r w:rsidRPr="00D65C68">
        <w:rPr>
          <w:sz w:val="24"/>
          <w:szCs w:val="24"/>
        </w:rPr>
        <w:t xml:space="preserve">rikanischer Herkunft schmücken </w:t>
      </w:r>
      <w:proofErr w:type="gramStart"/>
      <w:r w:rsidRPr="00D65C68">
        <w:rPr>
          <w:sz w:val="24"/>
          <w:szCs w:val="24"/>
        </w:rPr>
        <w:t>die</w:t>
      </w:r>
      <w:proofErr w:type="gramEnd"/>
      <w:r w:rsidRPr="00D65C68">
        <w:rPr>
          <w:sz w:val="24"/>
          <w:szCs w:val="24"/>
        </w:rPr>
        <w:t xml:space="preserve"> Cover international vertriebener Mode- und </w:t>
      </w:r>
      <w:proofErr w:type="spellStart"/>
      <w:r w:rsidRPr="00D65C68">
        <w:rPr>
          <w:sz w:val="24"/>
          <w:szCs w:val="24"/>
        </w:rPr>
        <w:t>Lifestylemagazine</w:t>
      </w:r>
      <w:proofErr w:type="spellEnd"/>
      <w:r w:rsidRPr="00D65C68">
        <w:rPr>
          <w:sz w:val="24"/>
          <w:szCs w:val="24"/>
        </w:rPr>
        <w:t xml:space="preserve">. </w:t>
      </w:r>
      <w:r w:rsidR="005B2802">
        <w:rPr>
          <w:sz w:val="24"/>
          <w:szCs w:val="24"/>
        </w:rPr>
        <w:t>H</w:t>
      </w:r>
      <w:r w:rsidRPr="00D65C68">
        <w:rPr>
          <w:sz w:val="24"/>
          <w:szCs w:val="24"/>
        </w:rPr>
        <w:t xml:space="preserve">ersteller </w:t>
      </w:r>
      <w:r w:rsidR="005B2802">
        <w:rPr>
          <w:sz w:val="24"/>
          <w:szCs w:val="24"/>
        </w:rPr>
        <w:t xml:space="preserve">von Sportbekleidung </w:t>
      </w:r>
      <w:r w:rsidRPr="00D65C68">
        <w:rPr>
          <w:sz w:val="24"/>
          <w:szCs w:val="24"/>
        </w:rPr>
        <w:t xml:space="preserve">treten als Sponsoren weltweit übertragener Sportveranstaltungen auf. Die Unterhaltungsindustrie bringt Popstars hervor, die bei global operierenden Mode- und Bekleidungsunternehmen unter Vertrag stehen und von diesen gewinnbringend in Szene gesetzt und weltweit vermarktet werden. Auf diese Weise haben es zahlreiche Unternehmen geschafft, dass ihre Logos und Produkte mit einem bestimmten Lebensgefühl in Verbindung gebracht werden und deswegen weltweit gekauft und getragen werden. Das Image der Ware entsteht also erst durch ihre Inszenierung. Und genau dieser Punkt trennt die </w:t>
      </w:r>
      <w:r w:rsidR="00650B24" w:rsidRPr="00D65C68">
        <w:rPr>
          <w:sz w:val="24"/>
          <w:szCs w:val="24"/>
        </w:rPr>
        <w:t xml:space="preserve">Modehandelsketten </w:t>
      </w:r>
      <w:r w:rsidR="00650B24">
        <w:rPr>
          <w:sz w:val="24"/>
          <w:szCs w:val="24"/>
        </w:rPr>
        <w:t xml:space="preserve">von den meisten </w:t>
      </w:r>
      <w:r w:rsidRPr="00D65C68">
        <w:rPr>
          <w:sz w:val="24"/>
          <w:szCs w:val="24"/>
        </w:rPr>
        <w:t>Warenhersteller</w:t>
      </w:r>
      <w:r w:rsidR="00650B24">
        <w:rPr>
          <w:sz w:val="24"/>
          <w:szCs w:val="24"/>
        </w:rPr>
        <w:t>n</w:t>
      </w:r>
      <w:r w:rsidRPr="00D65C68">
        <w:rPr>
          <w:sz w:val="24"/>
          <w:szCs w:val="24"/>
        </w:rPr>
        <w:t>. Die Modehandelsketten sind darauf spezialisiert, Trends aufzuspüren bzw. verfügen sie über das nötige Kapital, um diese anzuschieben</w:t>
      </w:r>
      <w:r w:rsidR="00435C76">
        <w:rPr>
          <w:sz w:val="24"/>
          <w:szCs w:val="24"/>
        </w:rPr>
        <w:t>.</w:t>
      </w:r>
    </w:p>
    <w:p w14:paraId="0C301EB2" w14:textId="77777777" w:rsidR="00435C76" w:rsidRDefault="00435C76" w:rsidP="00174924">
      <w:pPr>
        <w:pStyle w:val="Textkrper21"/>
        <w:rPr>
          <w:sz w:val="24"/>
          <w:szCs w:val="24"/>
        </w:rPr>
      </w:pPr>
    </w:p>
    <w:p w14:paraId="4AEC247F" w14:textId="77777777" w:rsidR="00435C76" w:rsidRDefault="007611D5" w:rsidP="00174924">
      <w:pPr>
        <w:pStyle w:val="Textkrper21"/>
        <w:rPr>
          <w:sz w:val="24"/>
          <w:szCs w:val="24"/>
        </w:rPr>
      </w:pPr>
      <w:r w:rsidRPr="00D65C68">
        <w:rPr>
          <w:sz w:val="24"/>
          <w:szCs w:val="24"/>
        </w:rPr>
        <w:t xml:space="preserve">Global agierende Modekonzerne wie Gap, H&amp;M oder </w:t>
      </w:r>
      <w:proofErr w:type="spellStart"/>
      <w:r w:rsidRPr="00D65C68">
        <w:rPr>
          <w:sz w:val="24"/>
          <w:szCs w:val="24"/>
        </w:rPr>
        <w:t>Inditex</w:t>
      </w:r>
      <w:proofErr w:type="spellEnd"/>
      <w:r w:rsidRPr="00D65C68">
        <w:rPr>
          <w:sz w:val="24"/>
          <w:szCs w:val="24"/>
        </w:rPr>
        <w:t xml:space="preserve"> (der Mutterkonzern von </w:t>
      </w:r>
      <w:proofErr w:type="spellStart"/>
      <w:r w:rsidRPr="00D65C68">
        <w:rPr>
          <w:sz w:val="24"/>
          <w:szCs w:val="24"/>
        </w:rPr>
        <w:t>Zara</w:t>
      </w:r>
      <w:proofErr w:type="spellEnd"/>
      <w:r w:rsidRPr="00D65C68">
        <w:rPr>
          <w:sz w:val="24"/>
          <w:szCs w:val="24"/>
        </w:rPr>
        <w:t>) haben sich auf nahezu allen Kontinenten der Erde erfolgreich niedergelassen und dabei ihre Werbekampagnen weltweit nach ähnlichen Mustern geschaltet. Während die Vereinheitlichung der ästhetischen Vorlieben weiter voranschreitet, verlieren traditionelle, lokale und regionale Moden an Bedeutung</w:t>
      </w:r>
      <w:r w:rsidR="00435C76">
        <w:rPr>
          <w:sz w:val="24"/>
          <w:szCs w:val="24"/>
        </w:rPr>
        <w:t>.</w:t>
      </w:r>
    </w:p>
    <w:p w14:paraId="3A81E2F4" w14:textId="77777777" w:rsidR="00435C76" w:rsidRDefault="00435C76" w:rsidP="00174924">
      <w:pPr>
        <w:pStyle w:val="Textkrper21"/>
        <w:rPr>
          <w:sz w:val="24"/>
          <w:szCs w:val="24"/>
        </w:rPr>
      </w:pPr>
    </w:p>
    <w:p w14:paraId="4380B5E8" w14:textId="4B7650F7" w:rsidR="00435C76" w:rsidRDefault="00804D54" w:rsidP="00BC07AF">
      <w:pPr>
        <w:pStyle w:val="Textkrper21"/>
        <w:rPr>
          <w:sz w:val="24"/>
          <w:szCs w:val="24"/>
        </w:rPr>
      </w:pPr>
      <w:r>
        <w:rPr>
          <w:sz w:val="24"/>
          <w:szCs w:val="24"/>
        </w:rPr>
        <w:t xml:space="preserve">Ein Beispiel für diese </w:t>
      </w:r>
      <w:r w:rsidRPr="00804D54">
        <w:rPr>
          <w:sz w:val="24"/>
          <w:szCs w:val="24"/>
        </w:rPr>
        <w:t>Vereinheitlichungstendenzen</w:t>
      </w:r>
      <w:r w:rsidR="00CA4464">
        <w:rPr>
          <w:sz w:val="24"/>
          <w:szCs w:val="24"/>
        </w:rPr>
        <w:t xml:space="preserve"> </w:t>
      </w:r>
      <w:r w:rsidR="00CA4464" w:rsidRPr="00CA4464">
        <w:rPr>
          <w:sz w:val="24"/>
          <w:szCs w:val="24"/>
        </w:rPr>
        <w:t>und die zunehmende Marktmacht</w:t>
      </w:r>
      <w:r w:rsidRPr="00804D54">
        <w:rPr>
          <w:sz w:val="24"/>
          <w:szCs w:val="24"/>
        </w:rPr>
        <w:t xml:space="preserve"> </w:t>
      </w:r>
      <w:r>
        <w:rPr>
          <w:sz w:val="24"/>
          <w:szCs w:val="24"/>
        </w:rPr>
        <w:t xml:space="preserve">ist der </w:t>
      </w:r>
      <w:r w:rsidR="007611D5" w:rsidRPr="00804D54">
        <w:rPr>
          <w:sz w:val="24"/>
          <w:szCs w:val="24"/>
        </w:rPr>
        <w:t xml:space="preserve">1947 in Schweden gegründete Konzern </w:t>
      </w:r>
      <w:proofErr w:type="spellStart"/>
      <w:r w:rsidR="007611D5" w:rsidRPr="00804D54">
        <w:rPr>
          <w:sz w:val="24"/>
          <w:szCs w:val="24"/>
        </w:rPr>
        <w:t>Hennes</w:t>
      </w:r>
      <w:proofErr w:type="spellEnd"/>
      <w:r w:rsidR="007611D5" w:rsidRPr="00804D54">
        <w:rPr>
          <w:sz w:val="24"/>
          <w:szCs w:val="24"/>
        </w:rPr>
        <w:t xml:space="preserve"> &amp; Mauritz (H&amp;M)</w:t>
      </w:r>
      <w:r w:rsidR="00BC07AF">
        <w:rPr>
          <w:sz w:val="24"/>
          <w:szCs w:val="24"/>
        </w:rPr>
        <w:t xml:space="preserve">. </w:t>
      </w:r>
      <w:r w:rsidR="00BC07AF" w:rsidRPr="00305BF1">
        <w:rPr>
          <w:sz w:val="24"/>
          <w:szCs w:val="24"/>
        </w:rPr>
        <w:t xml:space="preserve">Zur H&amp;M-Gruppe gehören neben der Kernmarke H&amp;M noch H&amp;M Home, COS, &amp; Other Stories, </w:t>
      </w:r>
      <w:proofErr w:type="spellStart"/>
      <w:r w:rsidR="00BC07AF" w:rsidRPr="00305BF1">
        <w:rPr>
          <w:sz w:val="24"/>
          <w:szCs w:val="24"/>
        </w:rPr>
        <w:t>Monki</w:t>
      </w:r>
      <w:proofErr w:type="spellEnd"/>
      <w:r w:rsidR="00BC07AF" w:rsidRPr="00305BF1">
        <w:rPr>
          <w:sz w:val="24"/>
          <w:szCs w:val="24"/>
        </w:rPr>
        <w:t xml:space="preserve">, </w:t>
      </w:r>
      <w:proofErr w:type="spellStart"/>
      <w:r w:rsidR="00BC07AF" w:rsidRPr="00305BF1">
        <w:rPr>
          <w:sz w:val="24"/>
          <w:szCs w:val="24"/>
        </w:rPr>
        <w:t>Weekday</w:t>
      </w:r>
      <w:proofErr w:type="spellEnd"/>
      <w:r w:rsidR="00BC07AF" w:rsidRPr="00305BF1">
        <w:rPr>
          <w:sz w:val="24"/>
          <w:szCs w:val="24"/>
        </w:rPr>
        <w:t xml:space="preserve">, </w:t>
      </w:r>
      <w:proofErr w:type="spellStart"/>
      <w:r w:rsidR="00BC07AF" w:rsidRPr="00305BF1">
        <w:rPr>
          <w:sz w:val="24"/>
          <w:szCs w:val="24"/>
        </w:rPr>
        <w:t>Cheap</w:t>
      </w:r>
      <w:proofErr w:type="spellEnd"/>
      <w:r w:rsidR="00BC07AF" w:rsidRPr="00305BF1">
        <w:rPr>
          <w:sz w:val="24"/>
          <w:szCs w:val="24"/>
        </w:rPr>
        <w:t xml:space="preserve"> </w:t>
      </w:r>
      <w:proofErr w:type="spellStart"/>
      <w:r w:rsidR="00BC07AF" w:rsidRPr="00305BF1">
        <w:rPr>
          <w:sz w:val="24"/>
          <w:szCs w:val="24"/>
        </w:rPr>
        <w:t>Monday</w:t>
      </w:r>
      <w:proofErr w:type="spellEnd"/>
      <w:r w:rsidR="00BC07AF" w:rsidRPr="00305BF1">
        <w:rPr>
          <w:sz w:val="24"/>
          <w:szCs w:val="24"/>
        </w:rPr>
        <w:t xml:space="preserve"> und die neue Marke ARKET. Ende Februar 2017 betrieb die H&amp;M-Gruppe in insgesamt 66 Staaten/Gebieten 4.393 Filialen, darunter 3.962 Filialen der Kernmarke H&amp;M, 199 COS-Filialen und 115 </w:t>
      </w:r>
      <w:proofErr w:type="spellStart"/>
      <w:r w:rsidR="00BC07AF" w:rsidRPr="00305BF1">
        <w:rPr>
          <w:sz w:val="24"/>
          <w:szCs w:val="24"/>
        </w:rPr>
        <w:t>Monki</w:t>
      </w:r>
      <w:proofErr w:type="spellEnd"/>
      <w:r w:rsidR="00BC07AF" w:rsidRPr="00305BF1">
        <w:rPr>
          <w:sz w:val="24"/>
          <w:szCs w:val="24"/>
        </w:rPr>
        <w:t>-Filialen</w:t>
      </w:r>
      <w:r w:rsidR="00435C76">
        <w:rPr>
          <w:sz w:val="24"/>
          <w:szCs w:val="24"/>
        </w:rPr>
        <w:t>.</w:t>
      </w:r>
    </w:p>
    <w:p w14:paraId="1F192792" w14:textId="77777777" w:rsidR="00435C76" w:rsidRDefault="00435C76" w:rsidP="00BC07AF">
      <w:pPr>
        <w:pStyle w:val="Textkrper21"/>
        <w:rPr>
          <w:sz w:val="24"/>
          <w:szCs w:val="24"/>
        </w:rPr>
      </w:pPr>
    </w:p>
    <w:p w14:paraId="291878E2" w14:textId="1080583F" w:rsidR="006378A4" w:rsidRPr="00305BF1" w:rsidRDefault="00305BF1" w:rsidP="006378A4">
      <w:pPr>
        <w:pStyle w:val="Textkrper21"/>
        <w:rPr>
          <w:sz w:val="24"/>
          <w:szCs w:val="24"/>
        </w:rPr>
      </w:pPr>
      <w:r>
        <w:rPr>
          <w:sz w:val="24"/>
          <w:szCs w:val="24"/>
        </w:rPr>
        <w:t>Noch Ende der 1980er-Jahre lag die Zahl der Filialen bei rund 200 und erst 2004 wurde die 1</w:t>
      </w:r>
      <w:r w:rsidR="0015202A">
        <w:rPr>
          <w:sz w:val="24"/>
          <w:szCs w:val="24"/>
        </w:rPr>
        <w:t>.</w:t>
      </w:r>
      <w:r>
        <w:rPr>
          <w:sz w:val="24"/>
          <w:szCs w:val="24"/>
        </w:rPr>
        <w:t xml:space="preserve">000er-Marke erreicht. </w:t>
      </w:r>
      <w:r w:rsidR="005B2802">
        <w:rPr>
          <w:sz w:val="24"/>
          <w:szCs w:val="24"/>
        </w:rPr>
        <w:t xml:space="preserve">Im Jahr </w:t>
      </w:r>
      <w:r>
        <w:rPr>
          <w:sz w:val="24"/>
          <w:szCs w:val="24"/>
        </w:rPr>
        <w:t>2010 lag die Zahl der Filialen bei mehr als 2</w:t>
      </w:r>
      <w:r w:rsidR="0015202A">
        <w:rPr>
          <w:sz w:val="24"/>
          <w:szCs w:val="24"/>
        </w:rPr>
        <w:t>.</w:t>
      </w:r>
      <w:r>
        <w:rPr>
          <w:sz w:val="24"/>
          <w:szCs w:val="24"/>
        </w:rPr>
        <w:t>000</w:t>
      </w:r>
      <w:r w:rsidR="0015202A">
        <w:rPr>
          <w:sz w:val="24"/>
          <w:szCs w:val="24"/>
        </w:rPr>
        <w:t xml:space="preserve"> und </w:t>
      </w:r>
      <w:r w:rsidR="005B2802">
        <w:rPr>
          <w:sz w:val="24"/>
          <w:szCs w:val="24"/>
        </w:rPr>
        <w:t xml:space="preserve">in </w:t>
      </w:r>
      <w:r w:rsidR="0015202A">
        <w:rPr>
          <w:sz w:val="24"/>
          <w:szCs w:val="24"/>
        </w:rPr>
        <w:t xml:space="preserve">lediglich drei </w:t>
      </w:r>
      <w:r w:rsidR="00D7445A">
        <w:rPr>
          <w:sz w:val="24"/>
          <w:szCs w:val="24"/>
        </w:rPr>
        <w:t xml:space="preserve">weiteren </w:t>
      </w:r>
      <w:r w:rsidR="0015202A">
        <w:rPr>
          <w:sz w:val="24"/>
          <w:szCs w:val="24"/>
        </w:rPr>
        <w:t>Jahre</w:t>
      </w:r>
      <w:r w:rsidR="005B2802">
        <w:rPr>
          <w:sz w:val="24"/>
          <w:szCs w:val="24"/>
        </w:rPr>
        <w:t xml:space="preserve">n kamen </w:t>
      </w:r>
      <w:r w:rsidR="0015202A">
        <w:rPr>
          <w:sz w:val="24"/>
          <w:szCs w:val="24"/>
        </w:rPr>
        <w:t xml:space="preserve">rund 1.000 Filialen </w:t>
      </w:r>
      <w:r w:rsidR="005B2802">
        <w:rPr>
          <w:sz w:val="24"/>
          <w:szCs w:val="24"/>
        </w:rPr>
        <w:t>hinzu</w:t>
      </w:r>
      <w:r w:rsidR="00435C76">
        <w:rPr>
          <w:sz w:val="24"/>
          <w:szCs w:val="24"/>
        </w:rPr>
        <w:t>. W</w:t>
      </w:r>
      <w:r w:rsidR="006378A4">
        <w:rPr>
          <w:sz w:val="24"/>
          <w:szCs w:val="24"/>
        </w:rPr>
        <w:t xml:space="preserve">eltweit wurden </w:t>
      </w:r>
      <w:r w:rsidR="006378A4" w:rsidRPr="00305BF1">
        <w:rPr>
          <w:sz w:val="24"/>
          <w:szCs w:val="24"/>
        </w:rPr>
        <w:t>2016</w:t>
      </w:r>
      <w:r w:rsidR="004F7B1F">
        <w:rPr>
          <w:sz w:val="24"/>
          <w:szCs w:val="24"/>
        </w:rPr>
        <w:t xml:space="preserve"> z</w:t>
      </w:r>
      <w:r w:rsidR="004F7B1F">
        <w:rPr>
          <w:sz w:val="24"/>
          <w:szCs w:val="24"/>
        </w:rPr>
        <w:t>usätzlich</w:t>
      </w:r>
      <w:r w:rsidR="004F7B1F">
        <w:rPr>
          <w:sz w:val="24"/>
          <w:szCs w:val="24"/>
        </w:rPr>
        <w:t xml:space="preserve"> 1</w:t>
      </w:r>
      <w:r w:rsidR="006378A4" w:rsidRPr="00305BF1">
        <w:rPr>
          <w:sz w:val="24"/>
          <w:szCs w:val="24"/>
        </w:rPr>
        <w:t xml:space="preserve">3.000 Beschäftigte eingestellt, sodass die Gesamtzahl der Beschäftigten der </w:t>
      </w:r>
      <w:r w:rsidR="006378A4" w:rsidRPr="00305BF1">
        <w:rPr>
          <w:sz w:val="24"/>
          <w:szCs w:val="24"/>
        </w:rPr>
        <w:lastRenderedPageBreak/>
        <w:t>H&amp;M-Gruppe auf 161.000 stieg. Der Umsatz lag 2016 bei rund 23,7 Milliarden Euro.</w:t>
      </w:r>
    </w:p>
    <w:p w14:paraId="5575583E" w14:textId="77777777" w:rsidR="00305BF1" w:rsidRPr="00305BF1" w:rsidRDefault="00305BF1" w:rsidP="00BC07AF">
      <w:pPr>
        <w:pStyle w:val="Textkrper21"/>
        <w:rPr>
          <w:sz w:val="24"/>
          <w:szCs w:val="24"/>
        </w:rPr>
      </w:pPr>
    </w:p>
    <w:p w14:paraId="3B5A9A52" w14:textId="4E2BB14E" w:rsidR="00435C76" w:rsidRDefault="00BC07AF" w:rsidP="00BC07AF">
      <w:pPr>
        <w:pStyle w:val="Textkrper21"/>
        <w:rPr>
          <w:sz w:val="24"/>
          <w:szCs w:val="24"/>
        </w:rPr>
      </w:pPr>
      <w:r w:rsidRPr="00305BF1">
        <w:rPr>
          <w:sz w:val="24"/>
          <w:szCs w:val="24"/>
        </w:rPr>
        <w:t>Für 2017 plant die Unternehmensgruppe 430 neue Filialen, da</w:t>
      </w:r>
      <w:r w:rsidR="005B2802">
        <w:rPr>
          <w:sz w:val="24"/>
          <w:szCs w:val="24"/>
        </w:rPr>
        <w:t xml:space="preserve">runter gut </w:t>
      </w:r>
      <w:r w:rsidRPr="00305BF1">
        <w:rPr>
          <w:sz w:val="24"/>
          <w:szCs w:val="24"/>
        </w:rPr>
        <w:t>350 Filialen der Kernmarke H&amp;M. Im Herbst 2017 wird die erste ARKET-Filiale in London eröffnen, wo neben Kleidung auch Einrichtungsgegenstände angeboten werden und ein Café integriert ist. H&amp;M Home soll 2017 in weiteren 60 Filialen das Angebot erweitern, für 2018 ist die erste H&amp;M Home-Filiale geplant, in der dann ausschließlich Einrichtungsgegenstände angeboten werden</w:t>
      </w:r>
      <w:r w:rsidR="00435C76">
        <w:rPr>
          <w:sz w:val="24"/>
          <w:szCs w:val="24"/>
        </w:rPr>
        <w:t>.</w:t>
      </w:r>
    </w:p>
    <w:p w14:paraId="13058AE3" w14:textId="77777777" w:rsidR="00435C76" w:rsidRDefault="00435C76" w:rsidP="00BC07AF">
      <w:pPr>
        <w:pStyle w:val="Textkrper21"/>
        <w:rPr>
          <w:sz w:val="24"/>
          <w:szCs w:val="24"/>
        </w:rPr>
      </w:pPr>
    </w:p>
    <w:p w14:paraId="06C3F112" w14:textId="77777777" w:rsidR="00435C76" w:rsidRDefault="0015202A" w:rsidP="00BC07AF">
      <w:pPr>
        <w:pStyle w:val="Textkrper21"/>
        <w:rPr>
          <w:sz w:val="24"/>
          <w:szCs w:val="24"/>
        </w:rPr>
      </w:pPr>
      <w:r>
        <w:rPr>
          <w:sz w:val="24"/>
          <w:szCs w:val="24"/>
        </w:rPr>
        <w:t xml:space="preserve">Während das Unternehmen bis Ende der 1990er-Jahre </w:t>
      </w:r>
      <w:r w:rsidR="00305BF1" w:rsidRPr="006378A4">
        <w:rPr>
          <w:sz w:val="24"/>
          <w:szCs w:val="24"/>
        </w:rPr>
        <w:t xml:space="preserve">zahlreiche Standorte in West- und </w:t>
      </w:r>
      <w:r w:rsidRPr="006378A4">
        <w:rPr>
          <w:sz w:val="24"/>
          <w:szCs w:val="24"/>
        </w:rPr>
        <w:t>Nord</w:t>
      </w:r>
      <w:r w:rsidR="00305BF1" w:rsidRPr="006378A4">
        <w:rPr>
          <w:sz w:val="24"/>
          <w:szCs w:val="24"/>
        </w:rPr>
        <w:t>europa</w:t>
      </w:r>
      <w:r w:rsidRPr="006378A4">
        <w:rPr>
          <w:sz w:val="24"/>
          <w:szCs w:val="24"/>
        </w:rPr>
        <w:t xml:space="preserve"> aufbaute, wurden anschließend die Märkte in Süd- und Osteuropa sowie die </w:t>
      </w:r>
      <w:r w:rsidR="00305BF1" w:rsidRPr="006378A4">
        <w:rPr>
          <w:sz w:val="24"/>
          <w:szCs w:val="24"/>
        </w:rPr>
        <w:t xml:space="preserve">USA </w:t>
      </w:r>
      <w:r w:rsidRPr="006378A4">
        <w:rPr>
          <w:sz w:val="24"/>
          <w:szCs w:val="24"/>
        </w:rPr>
        <w:t xml:space="preserve">erschlossen. 2007 folgte mit China das erste asiatische Land, Anfang 2009 wurde in Moskau die erste russische Filiale eröffnet. </w:t>
      </w:r>
      <w:r w:rsidR="00305BF1" w:rsidRPr="006378A4">
        <w:rPr>
          <w:sz w:val="24"/>
          <w:szCs w:val="24"/>
        </w:rPr>
        <w:t xml:space="preserve">Im Nahen Osten etablierte sich H&amp;M </w:t>
      </w:r>
      <w:r w:rsidR="005B2802">
        <w:rPr>
          <w:sz w:val="24"/>
          <w:szCs w:val="24"/>
        </w:rPr>
        <w:t xml:space="preserve">seit dem Jahr </w:t>
      </w:r>
      <w:r w:rsidR="00305BF1" w:rsidRPr="006378A4">
        <w:rPr>
          <w:sz w:val="24"/>
          <w:szCs w:val="24"/>
        </w:rPr>
        <w:t>2006 durch Franchising-Verträge zunächst in Dubai und Kuwait. Im Juni 2008 fasste H&amp;M durch die Eröffnung einer Filiale in Kairo erstmalig in Afrika Fuß.</w:t>
      </w:r>
      <w:r w:rsidRPr="006378A4">
        <w:rPr>
          <w:sz w:val="24"/>
          <w:szCs w:val="24"/>
        </w:rPr>
        <w:t xml:space="preserve"> In den Jahren ab 2012 wurden Filiale</w:t>
      </w:r>
      <w:r w:rsidR="006378A4" w:rsidRPr="006378A4">
        <w:rPr>
          <w:sz w:val="24"/>
          <w:szCs w:val="24"/>
        </w:rPr>
        <w:t xml:space="preserve">n in den baltischen Staaten, in Nordamerika sowie in </w:t>
      </w:r>
      <w:r w:rsidR="005B2802">
        <w:rPr>
          <w:sz w:val="24"/>
          <w:szCs w:val="24"/>
        </w:rPr>
        <w:t>weiteren a</w:t>
      </w:r>
      <w:r w:rsidR="006378A4" w:rsidRPr="006378A4">
        <w:rPr>
          <w:sz w:val="24"/>
          <w:szCs w:val="24"/>
        </w:rPr>
        <w:t>siatischen Staaten eröffnet. 2013 eröffnete in Chile die erste Filiale Südamerika</w:t>
      </w:r>
      <w:r w:rsidR="006378A4">
        <w:rPr>
          <w:sz w:val="24"/>
          <w:szCs w:val="24"/>
        </w:rPr>
        <w:t>s</w:t>
      </w:r>
      <w:r w:rsidR="006378A4" w:rsidRPr="006378A4">
        <w:rPr>
          <w:sz w:val="24"/>
          <w:szCs w:val="24"/>
        </w:rPr>
        <w:t xml:space="preserve">, 2014 </w:t>
      </w:r>
      <w:r w:rsidR="006378A4">
        <w:rPr>
          <w:sz w:val="24"/>
          <w:szCs w:val="24"/>
        </w:rPr>
        <w:t xml:space="preserve">folgte </w:t>
      </w:r>
      <w:r w:rsidR="006378A4" w:rsidRPr="006378A4">
        <w:rPr>
          <w:sz w:val="24"/>
          <w:szCs w:val="24"/>
        </w:rPr>
        <w:t>in Australien die erste Filial</w:t>
      </w:r>
      <w:r w:rsidR="006378A4">
        <w:rPr>
          <w:sz w:val="24"/>
          <w:szCs w:val="24"/>
        </w:rPr>
        <w:t>eröffnung</w:t>
      </w:r>
      <w:r w:rsidR="006378A4" w:rsidRPr="006378A4">
        <w:rPr>
          <w:sz w:val="24"/>
          <w:szCs w:val="24"/>
        </w:rPr>
        <w:t xml:space="preserve"> Ozeaniens. </w:t>
      </w:r>
      <w:r w:rsidR="00BC07AF" w:rsidRPr="00305BF1">
        <w:rPr>
          <w:sz w:val="24"/>
          <w:szCs w:val="24"/>
        </w:rPr>
        <w:t>2017 werden in fünf Staaten die ersten Filialen der H&amp;M-Gruppe eröffnet: Kasachstan, Kolumbien, Island, Vietnam und Georgien</w:t>
      </w:r>
      <w:r w:rsidR="00435C76">
        <w:rPr>
          <w:sz w:val="24"/>
          <w:szCs w:val="24"/>
        </w:rPr>
        <w:t>.</w:t>
      </w:r>
    </w:p>
    <w:p w14:paraId="0254DDB2" w14:textId="77777777" w:rsidR="00435C76" w:rsidRDefault="00435C76" w:rsidP="00BC07AF">
      <w:pPr>
        <w:pStyle w:val="Textkrper21"/>
        <w:rPr>
          <w:sz w:val="24"/>
          <w:szCs w:val="24"/>
        </w:rPr>
      </w:pPr>
    </w:p>
    <w:p w14:paraId="2F819AB8" w14:textId="77777777" w:rsidR="00435C76" w:rsidRDefault="007611D5" w:rsidP="00BC07AF">
      <w:pPr>
        <w:pStyle w:val="Textkrper21"/>
        <w:rPr>
          <w:sz w:val="24"/>
          <w:szCs w:val="24"/>
        </w:rPr>
      </w:pPr>
      <w:r w:rsidRPr="00650B24">
        <w:rPr>
          <w:sz w:val="24"/>
          <w:szCs w:val="24"/>
        </w:rPr>
        <w:t xml:space="preserve">H&amp;M </w:t>
      </w:r>
      <w:r w:rsidR="00CB61DC">
        <w:rPr>
          <w:sz w:val="24"/>
          <w:szCs w:val="24"/>
        </w:rPr>
        <w:t xml:space="preserve">legt großen Wert auf einen einheitlichen </w:t>
      </w:r>
      <w:r w:rsidRPr="00650B24">
        <w:rPr>
          <w:sz w:val="24"/>
          <w:szCs w:val="24"/>
        </w:rPr>
        <w:t xml:space="preserve">Aufbau </w:t>
      </w:r>
      <w:r w:rsidR="00CB61DC">
        <w:rPr>
          <w:sz w:val="24"/>
          <w:szCs w:val="24"/>
        </w:rPr>
        <w:t xml:space="preserve">der </w:t>
      </w:r>
      <w:r w:rsidRPr="00650B24">
        <w:rPr>
          <w:sz w:val="24"/>
          <w:szCs w:val="24"/>
        </w:rPr>
        <w:t>Filialen. Dies beginnt beim Corporate Design, dem Logo und dem Mobiliar und reicht bis zu einer ähnlichen Schaufenstergestaltung. Die weltweit angebotene Produktpalette ist größtenteils identisch. Es wird vor allem auf einen Wiedererkennungswert gesetzt, egal in welcher Stadt oder in welchem Land sich der Konsument befindet. Die Kampagnen weisen für alle Märkte und Regionen große Ähnlichkeiten auf, jedoch werden auch kulturelle Unterschiede berücksichtigt</w:t>
      </w:r>
      <w:r w:rsidR="00435C76">
        <w:rPr>
          <w:sz w:val="24"/>
          <w:szCs w:val="24"/>
        </w:rPr>
        <w:t>.</w:t>
      </w:r>
    </w:p>
    <w:p w14:paraId="58C2473F" w14:textId="77777777" w:rsidR="00435C76" w:rsidRDefault="00435C76" w:rsidP="00BC07AF">
      <w:pPr>
        <w:pStyle w:val="Textkrper21"/>
        <w:rPr>
          <w:sz w:val="24"/>
          <w:szCs w:val="24"/>
        </w:rPr>
      </w:pPr>
    </w:p>
    <w:p w14:paraId="5BD18415" w14:textId="00A283A3" w:rsidR="00435C76" w:rsidRDefault="007611D5" w:rsidP="00650B24">
      <w:pPr>
        <w:pStyle w:val="Textkrper21"/>
        <w:rPr>
          <w:sz w:val="24"/>
          <w:szCs w:val="24"/>
        </w:rPr>
      </w:pPr>
      <w:r w:rsidRPr="00650B24">
        <w:rPr>
          <w:sz w:val="24"/>
          <w:szCs w:val="24"/>
        </w:rPr>
        <w:t xml:space="preserve">Inspirationen holen sich die Designer und Trendscouts von H&amp;M, wie auch die Konkurrenten, durch Besuche internationaler Modenschauen. Sie versuchen, aufkommende Trends unmittelbar zu übernehmen und in ihren monatlich neu auf den Markt gebrachten Kollektionen zu verarbeiten. Dabei agieren sie schneller als </w:t>
      </w:r>
      <w:r w:rsidR="00CB1059">
        <w:rPr>
          <w:sz w:val="24"/>
          <w:szCs w:val="24"/>
        </w:rPr>
        <w:t>traditionelle</w:t>
      </w:r>
      <w:r w:rsidR="004F7B1F">
        <w:rPr>
          <w:sz w:val="24"/>
          <w:szCs w:val="24"/>
        </w:rPr>
        <w:t xml:space="preserve"> M</w:t>
      </w:r>
      <w:r w:rsidR="00CB1059">
        <w:rPr>
          <w:sz w:val="24"/>
          <w:szCs w:val="24"/>
        </w:rPr>
        <w:t xml:space="preserve">odeunternehmen und können ihre Produkte in kürzeren Zyklen als z.B. </w:t>
      </w:r>
      <w:r w:rsidRPr="00650B24">
        <w:rPr>
          <w:sz w:val="24"/>
          <w:szCs w:val="24"/>
        </w:rPr>
        <w:t xml:space="preserve">Gucci oder Prada an </w:t>
      </w:r>
      <w:r w:rsidR="00CB1059">
        <w:rPr>
          <w:sz w:val="24"/>
          <w:szCs w:val="24"/>
        </w:rPr>
        <w:t xml:space="preserve">die Endkunden </w:t>
      </w:r>
      <w:r w:rsidRPr="00650B24">
        <w:rPr>
          <w:sz w:val="24"/>
          <w:szCs w:val="24"/>
        </w:rPr>
        <w:t>verkaufen. Im Mittelpunkt steht dabei das Prinzip der Massentauglichkeit: Die Entwürfe und Ideen führender Designer werden in Kleidungsstücke transferiert, die einen möglichst großen Kundenkreis ansprechen sollen</w:t>
      </w:r>
      <w:r w:rsidR="00435C76">
        <w:rPr>
          <w:sz w:val="24"/>
          <w:szCs w:val="24"/>
        </w:rPr>
        <w:t>.</w:t>
      </w:r>
    </w:p>
    <w:p w14:paraId="11B75487" w14:textId="77777777" w:rsidR="00435C76" w:rsidRDefault="00435C76" w:rsidP="00650B24">
      <w:pPr>
        <w:pStyle w:val="Textkrper21"/>
        <w:rPr>
          <w:sz w:val="24"/>
          <w:szCs w:val="24"/>
        </w:rPr>
      </w:pPr>
    </w:p>
    <w:p w14:paraId="488B1C8A" w14:textId="77777777" w:rsidR="00435C76" w:rsidRDefault="007611D5" w:rsidP="00174924">
      <w:pPr>
        <w:pStyle w:val="Textkrper21"/>
        <w:rPr>
          <w:sz w:val="24"/>
          <w:szCs w:val="24"/>
        </w:rPr>
      </w:pPr>
      <w:r w:rsidRPr="00650B24">
        <w:rPr>
          <w:sz w:val="24"/>
          <w:szCs w:val="24"/>
        </w:rPr>
        <w:t xml:space="preserve">Medienberichte über Kinderarbeit und schlechte Arbeitsplatzbedingungen in den ökonomisch sich entwickelnden Staaten sowie die Arbeitsplatzverlagerungen der Bekleidungshersteller haben das Bild von der </w:t>
      </w:r>
      <w:r w:rsidR="00650B24" w:rsidRPr="00650B24">
        <w:rPr>
          <w:sz w:val="24"/>
          <w:szCs w:val="24"/>
        </w:rPr>
        <w:t>g</w:t>
      </w:r>
      <w:r w:rsidRPr="00650B24">
        <w:rPr>
          <w:sz w:val="24"/>
          <w:szCs w:val="24"/>
        </w:rPr>
        <w:t>lobalisier</w:t>
      </w:r>
      <w:r w:rsidR="00650B24" w:rsidRPr="00650B24">
        <w:rPr>
          <w:sz w:val="24"/>
          <w:szCs w:val="24"/>
        </w:rPr>
        <w:t xml:space="preserve">ten Textilindustrie </w:t>
      </w:r>
      <w:r w:rsidRPr="00650B24">
        <w:rPr>
          <w:sz w:val="24"/>
          <w:szCs w:val="24"/>
        </w:rPr>
        <w:t>geprägt. Während Design, Marketing und Logistik nach wie vor in den ökonomisch entwickelten Staaten angesiedelt sind, ist die Massenfabrikation im Bekleidungssektor nahezu komplett ausgelagert, um das</w:t>
      </w:r>
      <w:r w:rsidR="00650B24" w:rsidRPr="00650B24">
        <w:rPr>
          <w:sz w:val="24"/>
          <w:szCs w:val="24"/>
        </w:rPr>
        <w:t xml:space="preserve"> Preisniveau niedrig zu halten</w:t>
      </w:r>
      <w:r w:rsidR="00435C76">
        <w:rPr>
          <w:sz w:val="24"/>
          <w:szCs w:val="24"/>
        </w:rPr>
        <w:t>.</w:t>
      </w:r>
    </w:p>
    <w:p w14:paraId="7C40F548" w14:textId="77777777" w:rsidR="00435C76" w:rsidRDefault="00435C76" w:rsidP="00174924">
      <w:pPr>
        <w:pStyle w:val="Textkrper21"/>
        <w:rPr>
          <w:sz w:val="24"/>
          <w:szCs w:val="24"/>
        </w:rPr>
      </w:pPr>
    </w:p>
    <w:p w14:paraId="630ECEA7" w14:textId="0F3C83C3" w:rsidR="00435C76" w:rsidRDefault="007611D5" w:rsidP="00C612AC">
      <w:pPr>
        <w:pStyle w:val="Textkrper21"/>
        <w:rPr>
          <w:sz w:val="24"/>
          <w:szCs w:val="24"/>
        </w:rPr>
      </w:pPr>
      <w:r w:rsidRPr="00C612AC">
        <w:rPr>
          <w:sz w:val="24"/>
          <w:szCs w:val="24"/>
        </w:rPr>
        <w:t xml:space="preserve">Auch H&amp;M sah sich dem Vorwurf der Kinderarbeit ausgesetzt: </w:t>
      </w:r>
      <w:r w:rsidR="00CB61DC" w:rsidRPr="00C612AC">
        <w:rPr>
          <w:sz w:val="24"/>
          <w:szCs w:val="24"/>
        </w:rPr>
        <w:t xml:space="preserve">Bereits </w:t>
      </w:r>
      <w:r w:rsidRPr="00C612AC">
        <w:rPr>
          <w:sz w:val="24"/>
          <w:szCs w:val="24"/>
        </w:rPr>
        <w:t>2007 berichtete ein schwedischer Fernsehsender, dass unter den Zulieferern von H&amp;M auch usbekische Baumwollproduzenten zu finden sein, die Kinder beschäftigen.</w:t>
      </w:r>
      <w:r w:rsidR="00CB61DC" w:rsidRPr="00C612AC">
        <w:rPr>
          <w:sz w:val="24"/>
          <w:szCs w:val="24"/>
        </w:rPr>
        <w:t xml:space="preserve"> </w:t>
      </w:r>
      <w:r w:rsidR="00C612AC" w:rsidRPr="00C612AC">
        <w:rPr>
          <w:sz w:val="24"/>
          <w:szCs w:val="24"/>
        </w:rPr>
        <w:t xml:space="preserve">In den Folgejahren folgten negative Berichte zu den Produktionsstätten in Bangladesch, Äthiopien und zuletzt </w:t>
      </w:r>
      <w:r w:rsidR="00CB61DC" w:rsidRPr="00C612AC">
        <w:rPr>
          <w:sz w:val="24"/>
          <w:szCs w:val="24"/>
        </w:rPr>
        <w:t>Myanmar</w:t>
      </w:r>
      <w:r w:rsidR="00C612AC" w:rsidRPr="00C612AC">
        <w:rPr>
          <w:sz w:val="24"/>
          <w:szCs w:val="24"/>
        </w:rPr>
        <w:t>.</w:t>
      </w:r>
      <w:r w:rsidR="00C612AC">
        <w:rPr>
          <w:sz w:val="24"/>
          <w:szCs w:val="24"/>
        </w:rPr>
        <w:t xml:space="preserve"> Während das Unternehmen einerseits darauf verweist, dass </w:t>
      </w:r>
      <w:r w:rsidRPr="00C612AC">
        <w:rPr>
          <w:sz w:val="24"/>
          <w:szCs w:val="24"/>
        </w:rPr>
        <w:t xml:space="preserve">es </w:t>
      </w:r>
      <w:r w:rsidR="00C612AC">
        <w:rPr>
          <w:sz w:val="24"/>
          <w:szCs w:val="24"/>
        </w:rPr>
        <w:t>unm</w:t>
      </w:r>
      <w:r w:rsidRPr="00C612AC">
        <w:rPr>
          <w:sz w:val="24"/>
          <w:szCs w:val="24"/>
        </w:rPr>
        <w:t>öglich</w:t>
      </w:r>
      <w:r w:rsidR="00C612AC">
        <w:rPr>
          <w:sz w:val="24"/>
          <w:szCs w:val="24"/>
        </w:rPr>
        <w:t xml:space="preserve"> ist</w:t>
      </w:r>
      <w:r w:rsidRPr="00C612AC">
        <w:rPr>
          <w:sz w:val="24"/>
          <w:szCs w:val="24"/>
        </w:rPr>
        <w:t xml:space="preserve">, </w:t>
      </w:r>
      <w:r w:rsidR="00C612AC">
        <w:rPr>
          <w:sz w:val="24"/>
          <w:szCs w:val="24"/>
        </w:rPr>
        <w:t xml:space="preserve">alle </w:t>
      </w:r>
      <w:r w:rsidRPr="00C612AC">
        <w:rPr>
          <w:sz w:val="24"/>
          <w:szCs w:val="24"/>
        </w:rPr>
        <w:t>Lieferkette</w:t>
      </w:r>
      <w:r w:rsidR="00C612AC">
        <w:rPr>
          <w:sz w:val="24"/>
          <w:szCs w:val="24"/>
        </w:rPr>
        <w:t>n</w:t>
      </w:r>
      <w:r w:rsidRPr="00C612AC">
        <w:rPr>
          <w:sz w:val="24"/>
          <w:szCs w:val="24"/>
        </w:rPr>
        <w:t xml:space="preserve"> vo</w:t>
      </w:r>
      <w:r w:rsidR="00C612AC">
        <w:rPr>
          <w:sz w:val="24"/>
          <w:szCs w:val="24"/>
        </w:rPr>
        <w:t>n</w:t>
      </w:r>
      <w:r w:rsidRPr="00C612AC">
        <w:rPr>
          <w:sz w:val="24"/>
          <w:szCs w:val="24"/>
        </w:rPr>
        <w:t xml:space="preserve"> Anfang bis </w:t>
      </w:r>
      <w:r w:rsidR="00C612AC">
        <w:rPr>
          <w:sz w:val="24"/>
          <w:szCs w:val="24"/>
        </w:rPr>
        <w:t>E</w:t>
      </w:r>
      <w:r w:rsidRPr="00C612AC">
        <w:rPr>
          <w:sz w:val="24"/>
          <w:szCs w:val="24"/>
        </w:rPr>
        <w:t xml:space="preserve">nde zu </w:t>
      </w:r>
      <w:r w:rsidR="00C612AC">
        <w:rPr>
          <w:sz w:val="24"/>
          <w:szCs w:val="24"/>
        </w:rPr>
        <w:t xml:space="preserve">überwachen, setzt </w:t>
      </w:r>
      <w:r w:rsidR="00EF3B2F">
        <w:rPr>
          <w:sz w:val="24"/>
          <w:szCs w:val="24"/>
        </w:rPr>
        <w:t xml:space="preserve">es </w:t>
      </w:r>
      <w:r w:rsidR="00C612AC">
        <w:rPr>
          <w:sz w:val="24"/>
          <w:szCs w:val="24"/>
        </w:rPr>
        <w:t xml:space="preserve">andererseits </w:t>
      </w:r>
      <w:r w:rsidRPr="00C612AC">
        <w:rPr>
          <w:sz w:val="24"/>
          <w:szCs w:val="24"/>
        </w:rPr>
        <w:t>an mehreren Stellen an</w:t>
      </w:r>
      <w:r w:rsidR="00C612AC" w:rsidRPr="00C612AC">
        <w:rPr>
          <w:sz w:val="24"/>
          <w:szCs w:val="24"/>
        </w:rPr>
        <w:t>, um die Arbeitsbedingungen zu kontrollieren und gegebenenfalls zu verbessern</w:t>
      </w:r>
      <w:r w:rsidRPr="00C612AC">
        <w:rPr>
          <w:sz w:val="24"/>
          <w:szCs w:val="24"/>
        </w:rPr>
        <w:t xml:space="preserve"> </w:t>
      </w:r>
      <w:r w:rsidRPr="00C612AC">
        <w:rPr>
          <w:sz w:val="24"/>
          <w:szCs w:val="24"/>
        </w:rPr>
        <w:lastRenderedPageBreak/>
        <w:t xml:space="preserve">(Verhaltenskodex für die Hersteller, </w:t>
      </w:r>
      <w:proofErr w:type="spellStart"/>
      <w:r w:rsidRPr="00C612AC">
        <w:rPr>
          <w:sz w:val="24"/>
          <w:szCs w:val="24"/>
        </w:rPr>
        <w:t>Fabriksrevisionen</w:t>
      </w:r>
      <w:proofErr w:type="spellEnd"/>
      <w:r w:rsidRPr="00C612AC">
        <w:rPr>
          <w:sz w:val="24"/>
          <w:szCs w:val="24"/>
        </w:rPr>
        <w:t xml:space="preserve"> und Initiativen)</w:t>
      </w:r>
      <w:r w:rsidR="00435C76">
        <w:rPr>
          <w:sz w:val="24"/>
          <w:szCs w:val="24"/>
        </w:rPr>
        <w:t>.</w:t>
      </w:r>
    </w:p>
    <w:p w14:paraId="0256372C" w14:textId="77777777" w:rsidR="00435C76" w:rsidRDefault="00435C76" w:rsidP="00C612AC">
      <w:pPr>
        <w:pStyle w:val="Textkrper21"/>
        <w:rPr>
          <w:sz w:val="24"/>
          <w:szCs w:val="24"/>
        </w:rPr>
      </w:pPr>
    </w:p>
    <w:p w14:paraId="12E01950" w14:textId="77777777" w:rsidR="00FC7276" w:rsidRDefault="00FC7276">
      <w:pPr>
        <w:rPr>
          <w:rFonts w:ascii="Arial" w:hAnsi="Arial"/>
          <w:color w:val="FF0000"/>
        </w:rPr>
      </w:pPr>
      <w:r>
        <w:rPr>
          <w:rFonts w:ascii="Arial" w:hAnsi="Arial"/>
          <w:color w:val="FF0000"/>
        </w:rPr>
        <w:t>Datenquelle</w:t>
      </w:r>
    </w:p>
    <w:p w14:paraId="3A37D63F" w14:textId="77777777" w:rsidR="00FC7276" w:rsidRPr="00174924" w:rsidRDefault="00FC7276" w:rsidP="00A360CC">
      <w:pPr>
        <w:pStyle w:val="Textkrper21"/>
        <w:rPr>
          <w:rFonts w:cs="Times New Roman"/>
          <w:sz w:val="24"/>
          <w:szCs w:val="24"/>
        </w:rPr>
      </w:pPr>
    </w:p>
    <w:p w14:paraId="2B43F2E6" w14:textId="6C220E37" w:rsidR="003A3B1A" w:rsidRDefault="00704347" w:rsidP="003A3B1A">
      <w:pPr>
        <w:pStyle w:val="Textkrper21"/>
        <w:rPr>
          <w:rFonts w:cs="Times New Roman"/>
          <w:sz w:val="24"/>
          <w:szCs w:val="24"/>
        </w:rPr>
      </w:pPr>
      <w:proofErr w:type="spellStart"/>
      <w:r w:rsidRPr="00704347">
        <w:rPr>
          <w:rFonts w:cs="Times New Roman"/>
          <w:sz w:val="24"/>
          <w:szCs w:val="24"/>
        </w:rPr>
        <w:t>Hennes</w:t>
      </w:r>
      <w:proofErr w:type="spellEnd"/>
      <w:r w:rsidRPr="00704347">
        <w:rPr>
          <w:rFonts w:cs="Times New Roman"/>
          <w:sz w:val="24"/>
          <w:szCs w:val="24"/>
        </w:rPr>
        <w:t xml:space="preserve"> &amp; Mauritz (H&amp;M): </w:t>
      </w:r>
      <w:r w:rsidR="00BC07AF" w:rsidRPr="00BC07AF">
        <w:rPr>
          <w:rFonts w:cs="Times New Roman"/>
          <w:sz w:val="24"/>
          <w:szCs w:val="24"/>
        </w:rPr>
        <w:t>www.hm.com</w:t>
      </w:r>
    </w:p>
    <w:p w14:paraId="161260D3" w14:textId="77777777" w:rsidR="00BC07AF" w:rsidRDefault="00BC07AF" w:rsidP="00BC07AF">
      <w:pPr>
        <w:pStyle w:val="Textkrper21"/>
        <w:rPr>
          <w:rFonts w:cs="Times New Roman"/>
          <w:sz w:val="24"/>
          <w:szCs w:val="24"/>
        </w:rPr>
      </w:pPr>
    </w:p>
    <w:p w14:paraId="39795F62" w14:textId="77777777" w:rsidR="009B380E" w:rsidRDefault="009B380E" w:rsidP="009B380E">
      <w:pPr>
        <w:autoSpaceDE w:val="0"/>
        <w:autoSpaceDN w:val="0"/>
        <w:adjustRightInd w:val="0"/>
        <w:rPr>
          <w:rFonts w:ascii="Arial" w:hAnsi="Arial"/>
          <w:color w:val="FF0000"/>
        </w:rPr>
      </w:pPr>
      <w:r>
        <w:rPr>
          <w:rFonts w:ascii="Arial" w:hAnsi="Arial"/>
          <w:color w:val="FF0000"/>
        </w:rPr>
        <w:t>Begriffe, methodische Anmerkungen oder Lesehilfen</w:t>
      </w:r>
    </w:p>
    <w:p w14:paraId="05FB8B1D" w14:textId="77777777" w:rsidR="00BC07AF" w:rsidRPr="00174924" w:rsidRDefault="00BC07AF" w:rsidP="00BC07AF">
      <w:pPr>
        <w:pStyle w:val="Textkrper21"/>
        <w:rPr>
          <w:rFonts w:cs="Times New Roman"/>
          <w:sz w:val="24"/>
          <w:szCs w:val="24"/>
        </w:rPr>
      </w:pPr>
    </w:p>
    <w:p w14:paraId="2B415E4F" w14:textId="63DD63FC" w:rsidR="00704347" w:rsidRDefault="00BC07AF" w:rsidP="00435C76">
      <w:pPr>
        <w:pStyle w:val="Textkrper21"/>
        <w:rPr>
          <w:rFonts w:cs="Times New Roman"/>
          <w:i/>
          <w:color w:val="FF0000"/>
          <w:sz w:val="24"/>
          <w:szCs w:val="24"/>
        </w:rPr>
      </w:pPr>
      <w:r w:rsidRPr="00BC07AF">
        <w:rPr>
          <w:rFonts w:cs="Times New Roman"/>
          <w:sz w:val="24"/>
          <w:szCs w:val="24"/>
        </w:rPr>
        <w:t xml:space="preserve">Umsatz </w:t>
      </w:r>
      <w:r>
        <w:rPr>
          <w:rFonts w:cs="Times New Roman"/>
          <w:sz w:val="24"/>
          <w:szCs w:val="24"/>
        </w:rPr>
        <w:t xml:space="preserve">der H&amp;M-Gruppe </w:t>
      </w:r>
      <w:r w:rsidRPr="00BC07AF">
        <w:rPr>
          <w:rFonts w:cs="Times New Roman"/>
          <w:sz w:val="24"/>
          <w:szCs w:val="24"/>
        </w:rPr>
        <w:t>2016: 222.865 Millionen Schwedische Krone, umgerechnet mit dem Kurs vom 30.06.2016 (1 Euro = 9,3860 Schwedische Krone)</w:t>
      </w:r>
    </w:p>
    <w:p w14:paraId="1C8238B2" w14:textId="77777777" w:rsidR="009B380E" w:rsidRPr="009B380E" w:rsidRDefault="009B380E" w:rsidP="003A3B1A">
      <w:pPr>
        <w:pStyle w:val="Textkrper21"/>
        <w:rPr>
          <w:rFonts w:cs="Times New Roman"/>
          <w:sz w:val="24"/>
          <w:szCs w:val="24"/>
        </w:rPr>
      </w:pPr>
    </w:p>
    <w:p w14:paraId="68CA2BE2" w14:textId="77777777" w:rsidR="003A3B1A" w:rsidRDefault="003A3B1A" w:rsidP="003A3B1A">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5"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027DB2E0" w14:textId="0C54991C" w:rsidR="003A3B1A" w:rsidRPr="003A3B1A" w:rsidRDefault="003A3B1A" w:rsidP="003A3B1A">
      <w:pPr>
        <w:rPr>
          <w:rFonts w:ascii="Arial" w:hAnsi="Arial"/>
        </w:rPr>
      </w:pPr>
      <w:r>
        <w:rPr>
          <w:rFonts w:ascii="Arial" w:hAnsi="Arial"/>
          <w:sz w:val="20"/>
          <w:szCs w:val="20"/>
        </w:rPr>
        <w:t xml:space="preserve">Bundeszentrale für politische Bildung 2017 | </w:t>
      </w:r>
      <w:hyperlink r:id="rId6" w:history="1">
        <w:r w:rsidRPr="00DB72F5">
          <w:rPr>
            <w:rFonts w:ascii="Arial" w:hAnsi="Arial"/>
            <w:sz w:val="20"/>
            <w:szCs w:val="20"/>
          </w:rPr>
          <w:t>www.bpb.de</w:t>
        </w:r>
      </w:hyperlink>
    </w:p>
    <w:sectPr w:rsidR="003A3B1A" w:rsidRPr="003A3B1A">
      <w:footnotePr>
        <w:pos w:val="beneathText"/>
      </w:footnotePr>
      <w:pgSz w:w="11905" w:h="16837"/>
      <w:pgMar w:top="1134" w:right="1134" w:bottom="1134" w:left="1134"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D5815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14"/>
    <w:rsid w:val="0006426F"/>
    <w:rsid w:val="000A2F42"/>
    <w:rsid w:val="00107D3E"/>
    <w:rsid w:val="00122FBD"/>
    <w:rsid w:val="0015202A"/>
    <w:rsid w:val="00174924"/>
    <w:rsid w:val="00174C05"/>
    <w:rsid w:val="001751A1"/>
    <w:rsid w:val="001C07E2"/>
    <w:rsid w:val="001C3C70"/>
    <w:rsid w:val="00206D5E"/>
    <w:rsid w:val="0021391E"/>
    <w:rsid w:val="002336FC"/>
    <w:rsid w:val="002926B4"/>
    <w:rsid w:val="002A2C6F"/>
    <w:rsid w:val="002E722D"/>
    <w:rsid w:val="002E7E15"/>
    <w:rsid w:val="00305BF1"/>
    <w:rsid w:val="00340AF0"/>
    <w:rsid w:val="00395C52"/>
    <w:rsid w:val="003A3B1A"/>
    <w:rsid w:val="004068F3"/>
    <w:rsid w:val="00435C76"/>
    <w:rsid w:val="00493654"/>
    <w:rsid w:val="004A396F"/>
    <w:rsid w:val="004B1B15"/>
    <w:rsid w:val="004C798B"/>
    <w:rsid w:val="004F7B1F"/>
    <w:rsid w:val="00511526"/>
    <w:rsid w:val="005326D7"/>
    <w:rsid w:val="005372D9"/>
    <w:rsid w:val="00541431"/>
    <w:rsid w:val="0055340C"/>
    <w:rsid w:val="00571745"/>
    <w:rsid w:val="005A2AC4"/>
    <w:rsid w:val="005B2802"/>
    <w:rsid w:val="00617AC8"/>
    <w:rsid w:val="006210AF"/>
    <w:rsid w:val="006378A4"/>
    <w:rsid w:val="006429AB"/>
    <w:rsid w:val="00650B24"/>
    <w:rsid w:val="006959B6"/>
    <w:rsid w:val="006F5DB1"/>
    <w:rsid w:val="00704347"/>
    <w:rsid w:val="007145A6"/>
    <w:rsid w:val="00750F81"/>
    <w:rsid w:val="007611D5"/>
    <w:rsid w:val="007655CD"/>
    <w:rsid w:val="007D4216"/>
    <w:rsid w:val="00804D54"/>
    <w:rsid w:val="0082276F"/>
    <w:rsid w:val="00867043"/>
    <w:rsid w:val="00890811"/>
    <w:rsid w:val="008D2E8D"/>
    <w:rsid w:val="00922262"/>
    <w:rsid w:val="009A6538"/>
    <w:rsid w:val="009B380E"/>
    <w:rsid w:val="009D757A"/>
    <w:rsid w:val="009F06A4"/>
    <w:rsid w:val="00A12E3B"/>
    <w:rsid w:val="00A360CC"/>
    <w:rsid w:val="00A36782"/>
    <w:rsid w:val="00B01019"/>
    <w:rsid w:val="00BC07AF"/>
    <w:rsid w:val="00BE2E63"/>
    <w:rsid w:val="00C106EE"/>
    <w:rsid w:val="00C612AC"/>
    <w:rsid w:val="00C87BF7"/>
    <w:rsid w:val="00CA4464"/>
    <w:rsid w:val="00CB1059"/>
    <w:rsid w:val="00CB61DC"/>
    <w:rsid w:val="00D27514"/>
    <w:rsid w:val="00D65C68"/>
    <w:rsid w:val="00D7445A"/>
    <w:rsid w:val="00D8133B"/>
    <w:rsid w:val="00D976D3"/>
    <w:rsid w:val="00DC0D6E"/>
    <w:rsid w:val="00DD039E"/>
    <w:rsid w:val="00DD49CC"/>
    <w:rsid w:val="00E15828"/>
    <w:rsid w:val="00E259C6"/>
    <w:rsid w:val="00E62430"/>
    <w:rsid w:val="00E64B70"/>
    <w:rsid w:val="00E6511B"/>
    <w:rsid w:val="00E842F4"/>
    <w:rsid w:val="00EA0AB6"/>
    <w:rsid w:val="00EA41FF"/>
    <w:rsid w:val="00EF3B2F"/>
    <w:rsid w:val="00EF5AC1"/>
    <w:rsid w:val="00F31308"/>
    <w:rsid w:val="00F62640"/>
    <w:rsid w:val="00F63714"/>
    <w:rsid w:val="00FC7276"/>
    <w:rsid w:val="00FD74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F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Arial Unicode MS"/>
      <w:kern w:val="1"/>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bsatz-Standardschriftart1">
    <w:name w:val="Absatz-Standardschriftart1"/>
  </w:style>
  <w:style w:type="character" w:styleId="Hyperlink">
    <w:name w:val="Hyperlink"/>
    <w:rPr>
      <w:color w:val="000080"/>
      <w:u w:val="single"/>
    </w:rPr>
  </w:style>
  <w:style w:type="character" w:styleId="BesuchterHyperlink">
    <w:name w:val="FollowedHyperlink"/>
    <w:rPr>
      <w:color w:val="800000"/>
      <w:u w:val="single"/>
    </w:rPr>
  </w:style>
  <w:style w:type="paragraph" w:customStyle="1" w:styleId="berschrift">
    <w:name w:val="Überschrift"/>
    <w:basedOn w:val="Standard"/>
    <w:next w:val="Textkrper"/>
    <w:pPr>
      <w:keepNext/>
      <w:spacing w:before="240" w:after="120"/>
    </w:pPr>
    <w:rPr>
      <w:rFonts w:ascii="Arial" w:eastAsia="MS Mincho" w:hAnsi="Arial" w:cs="MS Mincho"/>
      <w:sz w:val="28"/>
      <w:szCs w:val="28"/>
    </w:rPr>
  </w:style>
  <w:style w:type="paragraph" w:styleId="Textkrper">
    <w:name w:val="Body Text"/>
    <w:basedOn w:val="Standard"/>
    <w:pPr>
      <w:spacing w:after="120"/>
    </w:pPr>
  </w:style>
  <w:style w:type="paragraph" w:styleId="Liste">
    <w:name w:val="List"/>
    <w:basedOn w:val="Textkrper"/>
    <w:rPr>
      <w:rFonts w:cs="MS Mincho"/>
    </w:rPr>
  </w:style>
  <w:style w:type="paragraph" w:customStyle="1" w:styleId="Beschriftung2">
    <w:name w:val="Beschriftung2"/>
    <w:basedOn w:val="Standard"/>
    <w:pPr>
      <w:suppressLineNumbers/>
      <w:spacing w:before="120" w:after="120"/>
    </w:pPr>
    <w:rPr>
      <w:rFonts w:cs="MS Mincho"/>
      <w:i/>
      <w:iCs/>
    </w:rPr>
  </w:style>
  <w:style w:type="paragraph" w:customStyle="1" w:styleId="Verzeichnis">
    <w:name w:val="Verzeichnis"/>
    <w:basedOn w:val="Standard"/>
    <w:pPr>
      <w:suppressLineNumbers/>
    </w:pPr>
    <w:rPr>
      <w:rFonts w:cs="MS Mincho"/>
    </w:rPr>
  </w:style>
  <w:style w:type="paragraph" w:customStyle="1" w:styleId="Beschriftung1">
    <w:name w:val="Beschriftung1"/>
    <w:basedOn w:val="Standard"/>
    <w:pPr>
      <w:suppressLineNumbers/>
      <w:spacing w:before="120" w:after="120"/>
    </w:pPr>
    <w:rPr>
      <w:rFonts w:cs="MS Mincho"/>
      <w:i/>
      <w:iCs/>
    </w:rPr>
  </w:style>
  <w:style w:type="paragraph" w:customStyle="1" w:styleId="Textkrper21">
    <w:name w:val="Textkörper 21"/>
    <w:basedOn w:val="Standard"/>
    <w:rPr>
      <w:rFonts w:ascii="Arial" w:hAnsi="Arial" w:cs="Arial"/>
      <w:color w:val="000000"/>
      <w:sz w:val="20"/>
      <w:szCs w:val="20"/>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Hervorhebung">
    <w:name w:val="Emphasis"/>
    <w:basedOn w:val="Absatz-Standardschriftart"/>
    <w:qFormat/>
    <w:rsid w:val="00FC7276"/>
    <w:rPr>
      <w:i/>
      <w:iCs/>
    </w:rPr>
  </w:style>
  <w:style w:type="character" w:customStyle="1" w:styleId="apple-converted-space">
    <w:name w:val="apple-converted-space"/>
    <w:basedOn w:val="Absatz-Standardschriftart"/>
    <w:rsid w:val="00704347"/>
  </w:style>
  <w:style w:type="paragraph" w:styleId="Kommentarthema">
    <w:name w:val="annotation subject"/>
    <w:basedOn w:val="Kommentartext"/>
    <w:next w:val="Kommentartext"/>
    <w:link w:val="KommentarthemaZchn"/>
    <w:uiPriority w:val="99"/>
    <w:semiHidden/>
    <w:unhideWhenUsed/>
    <w:rsid w:val="0055340C"/>
    <w:rPr>
      <w:b/>
      <w:bCs/>
      <w:szCs w:val="20"/>
    </w:rPr>
  </w:style>
  <w:style w:type="character" w:customStyle="1" w:styleId="KommentartextZchn">
    <w:name w:val="Kommentartext Zchn"/>
    <w:basedOn w:val="Absatz-Standardschriftart"/>
    <w:link w:val="Kommentartext"/>
    <w:semiHidden/>
    <w:rsid w:val="0055340C"/>
    <w:rPr>
      <w:rFonts w:eastAsia="Arial Unicode MS"/>
      <w:kern w:val="1"/>
      <w:szCs w:val="24"/>
      <w:lang w:eastAsia="ar-SA"/>
    </w:rPr>
  </w:style>
  <w:style w:type="character" w:customStyle="1" w:styleId="KommentarthemaZchn">
    <w:name w:val="Kommentarthema Zchn"/>
    <w:basedOn w:val="KommentartextZchn"/>
    <w:link w:val="Kommentarthema"/>
    <w:uiPriority w:val="99"/>
    <w:semiHidden/>
    <w:rsid w:val="0055340C"/>
    <w:rPr>
      <w:rFonts w:eastAsia="Arial Unicode MS"/>
      <w:b/>
      <w:bCs/>
      <w:kern w:val="1"/>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Arial Unicode MS"/>
      <w:kern w:val="1"/>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bsatz-Standardschriftart1">
    <w:name w:val="Absatz-Standardschriftart1"/>
  </w:style>
  <w:style w:type="character" w:styleId="Hyperlink">
    <w:name w:val="Hyperlink"/>
    <w:rPr>
      <w:color w:val="000080"/>
      <w:u w:val="single"/>
    </w:rPr>
  </w:style>
  <w:style w:type="character" w:styleId="BesuchterHyperlink">
    <w:name w:val="FollowedHyperlink"/>
    <w:rPr>
      <w:color w:val="800000"/>
      <w:u w:val="single"/>
    </w:rPr>
  </w:style>
  <w:style w:type="paragraph" w:customStyle="1" w:styleId="berschrift">
    <w:name w:val="Überschrift"/>
    <w:basedOn w:val="Standard"/>
    <w:next w:val="Textkrper"/>
    <w:pPr>
      <w:keepNext/>
      <w:spacing w:before="240" w:after="120"/>
    </w:pPr>
    <w:rPr>
      <w:rFonts w:ascii="Arial" w:eastAsia="MS Mincho" w:hAnsi="Arial" w:cs="MS Mincho"/>
      <w:sz w:val="28"/>
      <w:szCs w:val="28"/>
    </w:rPr>
  </w:style>
  <w:style w:type="paragraph" w:styleId="Textkrper">
    <w:name w:val="Body Text"/>
    <w:basedOn w:val="Standard"/>
    <w:pPr>
      <w:spacing w:after="120"/>
    </w:pPr>
  </w:style>
  <w:style w:type="paragraph" w:styleId="Liste">
    <w:name w:val="List"/>
    <w:basedOn w:val="Textkrper"/>
    <w:rPr>
      <w:rFonts w:cs="MS Mincho"/>
    </w:rPr>
  </w:style>
  <w:style w:type="paragraph" w:customStyle="1" w:styleId="Beschriftung2">
    <w:name w:val="Beschriftung2"/>
    <w:basedOn w:val="Standard"/>
    <w:pPr>
      <w:suppressLineNumbers/>
      <w:spacing w:before="120" w:after="120"/>
    </w:pPr>
    <w:rPr>
      <w:rFonts w:cs="MS Mincho"/>
      <w:i/>
      <w:iCs/>
    </w:rPr>
  </w:style>
  <w:style w:type="paragraph" w:customStyle="1" w:styleId="Verzeichnis">
    <w:name w:val="Verzeichnis"/>
    <w:basedOn w:val="Standard"/>
    <w:pPr>
      <w:suppressLineNumbers/>
    </w:pPr>
    <w:rPr>
      <w:rFonts w:cs="MS Mincho"/>
    </w:rPr>
  </w:style>
  <w:style w:type="paragraph" w:customStyle="1" w:styleId="Beschriftung1">
    <w:name w:val="Beschriftung1"/>
    <w:basedOn w:val="Standard"/>
    <w:pPr>
      <w:suppressLineNumbers/>
      <w:spacing w:before="120" w:after="120"/>
    </w:pPr>
    <w:rPr>
      <w:rFonts w:cs="MS Mincho"/>
      <w:i/>
      <w:iCs/>
    </w:rPr>
  </w:style>
  <w:style w:type="paragraph" w:customStyle="1" w:styleId="Textkrper21">
    <w:name w:val="Textkörper 21"/>
    <w:basedOn w:val="Standard"/>
    <w:rPr>
      <w:rFonts w:ascii="Arial" w:hAnsi="Arial" w:cs="Arial"/>
      <w:color w:val="000000"/>
      <w:sz w:val="20"/>
      <w:szCs w:val="20"/>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Hervorhebung">
    <w:name w:val="Emphasis"/>
    <w:basedOn w:val="Absatz-Standardschriftart"/>
    <w:qFormat/>
    <w:rsid w:val="00FC7276"/>
    <w:rPr>
      <w:i/>
      <w:iCs/>
    </w:rPr>
  </w:style>
  <w:style w:type="character" w:customStyle="1" w:styleId="apple-converted-space">
    <w:name w:val="apple-converted-space"/>
    <w:basedOn w:val="Absatz-Standardschriftart"/>
    <w:rsid w:val="00704347"/>
  </w:style>
  <w:style w:type="paragraph" w:styleId="Kommentarthema">
    <w:name w:val="annotation subject"/>
    <w:basedOn w:val="Kommentartext"/>
    <w:next w:val="Kommentartext"/>
    <w:link w:val="KommentarthemaZchn"/>
    <w:uiPriority w:val="99"/>
    <w:semiHidden/>
    <w:unhideWhenUsed/>
    <w:rsid w:val="0055340C"/>
    <w:rPr>
      <w:b/>
      <w:bCs/>
      <w:szCs w:val="20"/>
    </w:rPr>
  </w:style>
  <w:style w:type="character" w:customStyle="1" w:styleId="KommentartextZchn">
    <w:name w:val="Kommentartext Zchn"/>
    <w:basedOn w:val="Absatz-Standardschriftart"/>
    <w:link w:val="Kommentartext"/>
    <w:semiHidden/>
    <w:rsid w:val="0055340C"/>
    <w:rPr>
      <w:rFonts w:eastAsia="Arial Unicode MS"/>
      <w:kern w:val="1"/>
      <w:szCs w:val="24"/>
      <w:lang w:eastAsia="ar-SA"/>
    </w:rPr>
  </w:style>
  <w:style w:type="character" w:customStyle="1" w:styleId="KommentarthemaZchn">
    <w:name w:val="Kommentarthema Zchn"/>
    <w:basedOn w:val="KommentartextZchn"/>
    <w:link w:val="Kommentarthema"/>
    <w:uiPriority w:val="99"/>
    <w:semiHidden/>
    <w:rsid w:val="0055340C"/>
    <w:rPr>
      <w:rFonts w:eastAsia="Arial Unicode MS"/>
      <w:b/>
      <w:bCs/>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6635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KULTURELLE GLOBALISIERUNG – Fast Food (Stand: 10</vt:lpstr>
    </vt:vector>
  </TitlesOfParts>
  <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KULTURELLE GLOBALISIERUNG – Fast Food (Stand: 10</dc:title>
  <dc:creator>AL</dc:creator>
  <cp:lastModifiedBy>Christian Hartmann</cp:lastModifiedBy>
  <cp:revision>3</cp:revision>
  <dcterms:created xsi:type="dcterms:W3CDTF">2017-09-08T10:39:00Z</dcterms:created>
  <dcterms:modified xsi:type="dcterms:W3CDTF">2017-09-08T12:23:00Z</dcterms:modified>
</cp:coreProperties>
</file>