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4545F" w14:textId="77777777" w:rsidR="008241B0" w:rsidRDefault="00D7481C">
      <w:pPr>
        <w:rPr>
          <w:rFonts w:ascii="Arial" w:hAnsi="Arial"/>
          <w:b/>
        </w:rPr>
      </w:pPr>
      <w:bookmarkStart w:id="0" w:name="_GoBack"/>
      <w:bookmarkEnd w:id="0"/>
      <w:r w:rsidRPr="005F49CF">
        <w:rPr>
          <w:rFonts w:ascii="Arial" w:hAnsi="Arial"/>
          <w:b/>
        </w:rPr>
        <w:t xml:space="preserve">Die Ziele der </w:t>
      </w:r>
      <w:r w:rsidR="008241B0" w:rsidRPr="005F49CF">
        <w:rPr>
          <w:rFonts w:ascii="Arial" w:hAnsi="Arial"/>
          <w:b/>
        </w:rPr>
        <w:t xml:space="preserve">Welthandelsorganisation (WTO) </w:t>
      </w:r>
      <w:r w:rsidRPr="005F49CF">
        <w:rPr>
          <w:rFonts w:ascii="Arial" w:hAnsi="Arial"/>
          <w:b/>
        </w:rPr>
        <w:t xml:space="preserve">sind – wie schon beim Vorläufer GATT – </w:t>
      </w:r>
      <w:r w:rsidR="008241B0" w:rsidRPr="005F49CF">
        <w:rPr>
          <w:rFonts w:ascii="Arial" w:hAnsi="Arial"/>
          <w:b/>
        </w:rPr>
        <w:t>die Liberalisierung der Märkte, die Senkung von Zöllen und die Schaffung einer Welthandelsordnung.</w:t>
      </w:r>
      <w:r w:rsidRPr="005F49CF">
        <w:rPr>
          <w:rFonts w:ascii="Arial" w:hAnsi="Arial"/>
          <w:b/>
        </w:rPr>
        <w:t xml:space="preserve"> Anfang 2017 hatte die WTO 164 Mitglieder, </w:t>
      </w:r>
      <w:r w:rsidR="005F49CF" w:rsidRPr="005F49CF">
        <w:rPr>
          <w:rFonts w:ascii="Arial" w:hAnsi="Arial"/>
          <w:b/>
        </w:rPr>
        <w:t xml:space="preserve">auf </w:t>
      </w:r>
      <w:r w:rsidRPr="005F49CF">
        <w:rPr>
          <w:rFonts w:ascii="Arial" w:hAnsi="Arial"/>
          <w:b/>
        </w:rPr>
        <w:t xml:space="preserve">die rund </w:t>
      </w:r>
      <w:r w:rsidR="008241B0" w:rsidRPr="005F49CF">
        <w:rPr>
          <w:rFonts w:ascii="Arial" w:hAnsi="Arial"/>
          <w:b/>
        </w:rPr>
        <w:t>98</w:t>
      </w:r>
      <w:r w:rsidRPr="005F49CF">
        <w:rPr>
          <w:rFonts w:ascii="Arial" w:hAnsi="Arial"/>
          <w:b/>
        </w:rPr>
        <w:t xml:space="preserve"> </w:t>
      </w:r>
      <w:r w:rsidR="008241B0" w:rsidRPr="005F49CF">
        <w:rPr>
          <w:rFonts w:ascii="Arial" w:hAnsi="Arial"/>
          <w:b/>
        </w:rPr>
        <w:t>Prozent de</w:t>
      </w:r>
      <w:r w:rsidR="005F49CF" w:rsidRPr="005F49CF">
        <w:rPr>
          <w:rFonts w:ascii="Arial" w:hAnsi="Arial"/>
          <w:b/>
        </w:rPr>
        <w:t>s</w:t>
      </w:r>
      <w:r w:rsidRPr="005F49CF">
        <w:rPr>
          <w:rFonts w:ascii="Arial" w:hAnsi="Arial"/>
          <w:b/>
        </w:rPr>
        <w:t xml:space="preserve"> </w:t>
      </w:r>
      <w:r w:rsidR="008241B0" w:rsidRPr="005F49CF">
        <w:rPr>
          <w:rFonts w:ascii="Arial" w:hAnsi="Arial"/>
          <w:b/>
        </w:rPr>
        <w:t>weltweiten Waren</w:t>
      </w:r>
      <w:r w:rsidR="005F49CF" w:rsidRPr="005F49CF">
        <w:rPr>
          <w:rFonts w:ascii="Arial" w:hAnsi="Arial"/>
          <w:b/>
        </w:rPr>
        <w:t>handels entfallen</w:t>
      </w:r>
      <w:r w:rsidR="005F49CF">
        <w:rPr>
          <w:rFonts w:ascii="Arial" w:hAnsi="Arial"/>
          <w:b/>
        </w:rPr>
        <w:t>. Auch wenn d</w:t>
      </w:r>
      <w:r w:rsidR="008241B0" w:rsidRPr="00A757A4">
        <w:rPr>
          <w:rFonts w:ascii="Arial" w:hAnsi="Arial"/>
          <w:b/>
        </w:rPr>
        <w:t xml:space="preserve">ie Zölle </w:t>
      </w:r>
      <w:r w:rsidR="005F49CF" w:rsidRPr="00A757A4">
        <w:rPr>
          <w:rFonts w:ascii="Arial" w:hAnsi="Arial"/>
          <w:b/>
        </w:rPr>
        <w:t xml:space="preserve">insgesamt </w:t>
      </w:r>
      <w:r w:rsidR="008241B0" w:rsidRPr="00A757A4">
        <w:rPr>
          <w:rFonts w:ascii="Arial" w:hAnsi="Arial"/>
          <w:b/>
        </w:rPr>
        <w:t>einen historischen Tiefstand erreicht</w:t>
      </w:r>
      <w:r w:rsidR="005F49CF" w:rsidRPr="00A757A4">
        <w:rPr>
          <w:rFonts w:ascii="Arial" w:hAnsi="Arial"/>
          <w:b/>
        </w:rPr>
        <w:t xml:space="preserve"> haben, sind einzelne Handelsbereiche – wie z.B. der Agrarsektor – nach wie vor geschützt. Entsprechend haben d</w:t>
      </w:r>
      <w:r w:rsidR="008241B0" w:rsidRPr="00A757A4">
        <w:rPr>
          <w:rFonts w:ascii="Arial" w:hAnsi="Arial"/>
          <w:b/>
        </w:rPr>
        <w:t xml:space="preserve">ie </w:t>
      </w:r>
      <w:r w:rsidR="005F49CF" w:rsidRPr="00A757A4">
        <w:rPr>
          <w:rFonts w:ascii="Arial" w:hAnsi="Arial"/>
          <w:b/>
        </w:rPr>
        <w:t>r</w:t>
      </w:r>
      <w:r w:rsidR="008241B0" w:rsidRPr="00A757A4">
        <w:rPr>
          <w:rFonts w:ascii="Arial" w:hAnsi="Arial"/>
          <w:b/>
        </w:rPr>
        <w:t xml:space="preserve">egelmäßig stattfindenden Ministerkonferenzen der WTO </w:t>
      </w:r>
      <w:r w:rsidR="005F49CF" w:rsidRPr="00A757A4">
        <w:rPr>
          <w:rFonts w:ascii="Arial" w:hAnsi="Arial"/>
          <w:b/>
        </w:rPr>
        <w:t xml:space="preserve">weiter </w:t>
      </w:r>
      <w:r w:rsidR="008241B0" w:rsidRPr="00A757A4">
        <w:rPr>
          <w:rFonts w:ascii="Arial" w:hAnsi="Arial"/>
          <w:b/>
        </w:rPr>
        <w:t>die Liberalisierung der Märkte zum Ziel</w:t>
      </w:r>
      <w:r w:rsidR="00A757A4" w:rsidRPr="00A757A4">
        <w:rPr>
          <w:rFonts w:ascii="Arial" w:hAnsi="Arial"/>
          <w:b/>
        </w:rPr>
        <w:t xml:space="preserve">. Die Forderung </w:t>
      </w:r>
      <w:r w:rsidR="008241B0" w:rsidRPr="00A757A4">
        <w:rPr>
          <w:rFonts w:ascii="Arial" w:hAnsi="Arial"/>
          <w:b/>
        </w:rPr>
        <w:t>verschiedene</w:t>
      </w:r>
      <w:r w:rsidR="00A757A4" w:rsidRPr="00A757A4">
        <w:rPr>
          <w:rFonts w:ascii="Arial" w:hAnsi="Arial"/>
          <w:b/>
        </w:rPr>
        <w:t>r</w:t>
      </w:r>
      <w:r w:rsidR="008241B0" w:rsidRPr="00A757A4">
        <w:rPr>
          <w:rFonts w:ascii="Arial" w:hAnsi="Arial"/>
          <w:b/>
        </w:rPr>
        <w:t xml:space="preserve"> Gruppen</w:t>
      </w:r>
      <w:r w:rsidR="00A757A4" w:rsidRPr="00A757A4">
        <w:rPr>
          <w:rFonts w:ascii="Arial" w:hAnsi="Arial"/>
          <w:b/>
        </w:rPr>
        <w:t xml:space="preserve">, </w:t>
      </w:r>
      <w:r w:rsidR="008241B0" w:rsidRPr="00A757A4">
        <w:rPr>
          <w:rFonts w:ascii="Arial" w:hAnsi="Arial"/>
          <w:b/>
        </w:rPr>
        <w:t>die Marktliberalisierung nicht über soziale und ök</w:t>
      </w:r>
      <w:r w:rsidR="00A757A4" w:rsidRPr="00A757A4">
        <w:rPr>
          <w:rFonts w:ascii="Arial" w:hAnsi="Arial"/>
          <w:b/>
        </w:rPr>
        <w:t>ologische Interessen zu stellen, ist zum Teil in die Verhandlungen i</w:t>
      </w:r>
      <w:r w:rsidR="008241B0" w:rsidRPr="00A757A4">
        <w:rPr>
          <w:rFonts w:ascii="Arial" w:hAnsi="Arial"/>
          <w:b/>
        </w:rPr>
        <w:t>m Rahmen der sogenannten Doha-Runde</w:t>
      </w:r>
      <w:r w:rsidR="00A757A4" w:rsidRPr="00A757A4">
        <w:rPr>
          <w:rFonts w:ascii="Arial" w:hAnsi="Arial"/>
          <w:b/>
        </w:rPr>
        <w:t xml:space="preserve"> (seit 2001) eingeflossen. Erste Vereinbarungen wurden in diesem Zusammenhang allerdings erst 2013/2015 geschlossen</w:t>
      </w:r>
      <w:r w:rsidR="00A757A4">
        <w:rPr>
          <w:rFonts w:ascii="Arial" w:hAnsi="Arial"/>
          <w:b/>
        </w:rPr>
        <w:t xml:space="preserve">. Zudem bestehen die </w:t>
      </w:r>
      <w:r w:rsidR="00A757A4" w:rsidRPr="00A757A4">
        <w:rPr>
          <w:rFonts w:ascii="Arial" w:hAnsi="Arial"/>
          <w:b/>
        </w:rPr>
        <w:t xml:space="preserve">widersprechenden Vorstellungen der Mitgliedstaaten über das künftige Vorgehen in der WTO </w:t>
      </w:r>
      <w:r w:rsidR="00A757A4">
        <w:rPr>
          <w:rFonts w:ascii="Arial" w:hAnsi="Arial"/>
          <w:b/>
        </w:rPr>
        <w:t>fort.</w:t>
      </w:r>
    </w:p>
    <w:p w14:paraId="31258C91" w14:textId="77777777" w:rsidR="00A757A4" w:rsidRDefault="00A757A4">
      <w:pPr>
        <w:rPr>
          <w:rFonts w:ascii="Arial" w:hAnsi="Arial"/>
          <w:color w:val="FF0000"/>
        </w:rPr>
      </w:pPr>
    </w:p>
    <w:p w14:paraId="088E582B" w14:textId="77777777" w:rsidR="00AC7EBC" w:rsidRDefault="00AC7EBC">
      <w:pPr>
        <w:rPr>
          <w:rFonts w:ascii="Arial" w:hAnsi="Arial"/>
          <w:color w:val="FF0000"/>
        </w:rPr>
      </w:pPr>
      <w:r>
        <w:rPr>
          <w:rFonts w:ascii="Arial" w:hAnsi="Arial"/>
          <w:color w:val="FF0000"/>
        </w:rPr>
        <w:t>Fakten</w:t>
      </w:r>
    </w:p>
    <w:p w14:paraId="57D913A8" w14:textId="77777777" w:rsidR="00AC7EBC" w:rsidRDefault="00AC7EBC">
      <w:pPr>
        <w:rPr>
          <w:rFonts w:ascii="Arial" w:hAnsi="Arial"/>
        </w:rPr>
      </w:pPr>
    </w:p>
    <w:p w14:paraId="3DD3EA0D" w14:textId="77777777" w:rsidR="00FA0350" w:rsidRDefault="000B0DF8">
      <w:pPr>
        <w:rPr>
          <w:rFonts w:ascii="Arial" w:hAnsi="Arial"/>
        </w:rPr>
      </w:pPr>
      <w:r w:rsidRPr="0011748E">
        <w:rPr>
          <w:rFonts w:ascii="Arial" w:hAnsi="Arial"/>
        </w:rPr>
        <w:t>Der Vorläufer der Welthandelsorganisation (WTO</w:t>
      </w:r>
      <w:r w:rsidR="0011748E">
        <w:rPr>
          <w:rFonts w:ascii="Arial" w:hAnsi="Arial"/>
        </w:rPr>
        <w:t xml:space="preserve"> </w:t>
      </w:r>
      <w:r w:rsidR="0011748E" w:rsidRPr="00E60792">
        <w:rPr>
          <w:rFonts w:ascii="Arial" w:hAnsi="Arial"/>
        </w:rPr>
        <w:t>–</w:t>
      </w:r>
      <w:r w:rsidR="0011748E">
        <w:rPr>
          <w:rFonts w:ascii="Arial" w:hAnsi="Arial"/>
        </w:rPr>
        <w:t xml:space="preserve"> </w:t>
      </w:r>
      <w:r w:rsidR="0011748E" w:rsidRPr="0011748E">
        <w:rPr>
          <w:rFonts w:ascii="Arial" w:hAnsi="Arial"/>
        </w:rPr>
        <w:t>World Trade Organization</w:t>
      </w:r>
      <w:r w:rsidRPr="0011748E">
        <w:rPr>
          <w:rFonts w:ascii="Arial" w:hAnsi="Arial"/>
        </w:rPr>
        <w:t xml:space="preserve">) war das </w:t>
      </w:r>
      <w:r w:rsidR="0011748E" w:rsidRPr="00E60792">
        <w:rPr>
          <w:rFonts w:ascii="Arial" w:hAnsi="Arial"/>
        </w:rPr>
        <w:t xml:space="preserve">Allgemeine Zoll- und Handelsabkommen (GATT – General Agreement on </w:t>
      </w:r>
      <w:proofErr w:type="spellStart"/>
      <w:r w:rsidR="0011748E" w:rsidRPr="00E60792">
        <w:rPr>
          <w:rFonts w:ascii="Arial" w:hAnsi="Arial"/>
        </w:rPr>
        <w:t>Tariffs</w:t>
      </w:r>
      <w:proofErr w:type="spellEnd"/>
      <w:r w:rsidR="0011748E" w:rsidRPr="00E60792">
        <w:rPr>
          <w:rFonts w:ascii="Arial" w:hAnsi="Arial"/>
        </w:rPr>
        <w:t xml:space="preserve"> and Trade)</w:t>
      </w:r>
      <w:r w:rsidRPr="0011748E">
        <w:rPr>
          <w:rFonts w:ascii="Arial" w:hAnsi="Arial"/>
        </w:rPr>
        <w:t xml:space="preserve">. In insgesamt acht Verhandlungsrunden des </w:t>
      </w:r>
      <w:r w:rsidR="0011748E" w:rsidRPr="0011748E">
        <w:rPr>
          <w:rFonts w:ascii="Arial" w:hAnsi="Arial"/>
        </w:rPr>
        <w:t xml:space="preserve">GATT </w:t>
      </w:r>
      <w:r w:rsidRPr="0011748E">
        <w:rPr>
          <w:rFonts w:ascii="Arial" w:hAnsi="Arial"/>
        </w:rPr>
        <w:t>zwischen 1947 und 1994 wurden Regeln für den grenzüberschreitenden Handel festgelegt. Die Ziele dieser Verhandlungsrunden waren, wie heute bei der WTO, die Liberalisierung der Märkte, die Senkung von Zöllen und die Schaffung einer Welthandelsordnung</w:t>
      </w:r>
      <w:r w:rsidR="00FA0350">
        <w:rPr>
          <w:rFonts w:ascii="Arial" w:hAnsi="Arial"/>
        </w:rPr>
        <w:t>.</w:t>
      </w:r>
    </w:p>
    <w:p w14:paraId="05C6BC48" w14:textId="77777777" w:rsidR="00FA0350" w:rsidRDefault="00FA0350">
      <w:pPr>
        <w:rPr>
          <w:rFonts w:ascii="Arial" w:hAnsi="Arial"/>
        </w:rPr>
      </w:pPr>
    </w:p>
    <w:p w14:paraId="3431DB8A" w14:textId="2D5B83B5" w:rsidR="00FA0350" w:rsidRDefault="000B0DF8" w:rsidP="000B5ABF">
      <w:pPr>
        <w:rPr>
          <w:rFonts w:ascii="Arial" w:hAnsi="Arial"/>
        </w:rPr>
      </w:pPr>
      <w:r w:rsidRPr="0011748E">
        <w:rPr>
          <w:rFonts w:ascii="Arial" w:hAnsi="Arial"/>
        </w:rPr>
        <w:t xml:space="preserve">Bei der letzten Verhandlungsrunde innerhalb des GATT, der sogenannten Uruguay-Runde von 1986 bis 1994, wurden die Vereinbarungen </w:t>
      </w:r>
      <w:r w:rsidR="0011748E">
        <w:rPr>
          <w:rFonts w:ascii="Arial" w:hAnsi="Arial"/>
        </w:rPr>
        <w:t xml:space="preserve">und Ziele neben dem </w:t>
      </w:r>
      <w:r w:rsidRPr="0011748E">
        <w:rPr>
          <w:rFonts w:ascii="Arial" w:hAnsi="Arial"/>
        </w:rPr>
        <w:t>Warenhandel auf d</w:t>
      </w:r>
      <w:r w:rsidR="0011748E">
        <w:rPr>
          <w:rFonts w:ascii="Arial" w:hAnsi="Arial"/>
        </w:rPr>
        <w:t>i</w:t>
      </w:r>
      <w:r w:rsidRPr="0011748E">
        <w:rPr>
          <w:rFonts w:ascii="Arial" w:hAnsi="Arial"/>
        </w:rPr>
        <w:t>e</w:t>
      </w:r>
      <w:r w:rsidR="0011748E">
        <w:rPr>
          <w:rFonts w:ascii="Arial" w:hAnsi="Arial"/>
        </w:rPr>
        <w:t xml:space="preserve"> </w:t>
      </w:r>
      <w:r w:rsidRPr="0011748E">
        <w:rPr>
          <w:rFonts w:ascii="Arial" w:hAnsi="Arial"/>
        </w:rPr>
        <w:t>Bereich</w:t>
      </w:r>
      <w:r w:rsidR="0011748E">
        <w:rPr>
          <w:rFonts w:ascii="Arial" w:hAnsi="Arial"/>
        </w:rPr>
        <w:t>e</w:t>
      </w:r>
      <w:r w:rsidRPr="0011748E">
        <w:rPr>
          <w:rFonts w:ascii="Arial" w:hAnsi="Arial"/>
        </w:rPr>
        <w:t xml:space="preserve"> Dienstleistungen (GATS) und geistige</w:t>
      </w:r>
      <w:r w:rsidR="0011748E">
        <w:rPr>
          <w:rFonts w:ascii="Arial" w:hAnsi="Arial"/>
        </w:rPr>
        <w:t>s</w:t>
      </w:r>
      <w:r w:rsidRPr="0011748E">
        <w:rPr>
          <w:rFonts w:ascii="Arial" w:hAnsi="Arial"/>
        </w:rPr>
        <w:t xml:space="preserve"> Eigentum (</w:t>
      </w:r>
      <w:r w:rsidR="00770A9D" w:rsidRPr="0011748E">
        <w:rPr>
          <w:rFonts w:ascii="Arial" w:hAnsi="Arial"/>
        </w:rPr>
        <w:t>TRIP</w:t>
      </w:r>
      <w:r w:rsidR="00770A9D">
        <w:rPr>
          <w:rFonts w:ascii="Arial" w:hAnsi="Arial"/>
        </w:rPr>
        <w:t>S</w:t>
      </w:r>
      <w:r w:rsidRPr="0011748E">
        <w:rPr>
          <w:rFonts w:ascii="Arial" w:hAnsi="Arial"/>
        </w:rPr>
        <w:t>) ausgedehnt und die Gründung der WTO zum 1. Januar 1995 beschlossen. Heute ist das GATT eines der wichtigsten Abkommen innerhalb der WTO</w:t>
      </w:r>
      <w:r w:rsidR="00FA0350">
        <w:rPr>
          <w:rFonts w:ascii="Arial" w:hAnsi="Arial"/>
        </w:rPr>
        <w:t xml:space="preserve">. </w:t>
      </w:r>
      <w:r w:rsidR="000B5ABF">
        <w:rPr>
          <w:rFonts w:ascii="Arial" w:hAnsi="Arial"/>
        </w:rPr>
        <w:t>I</w:t>
      </w:r>
      <w:r w:rsidR="000B5ABF" w:rsidRPr="00970AE7">
        <w:rPr>
          <w:rFonts w:ascii="Arial" w:hAnsi="Arial"/>
        </w:rPr>
        <w:t xml:space="preserve">m Jahr 2015 </w:t>
      </w:r>
      <w:r w:rsidR="000B5ABF">
        <w:rPr>
          <w:rFonts w:ascii="Arial" w:hAnsi="Arial"/>
        </w:rPr>
        <w:t xml:space="preserve">wurden </w:t>
      </w:r>
      <w:r w:rsidR="000B5ABF" w:rsidRPr="00970AE7">
        <w:rPr>
          <w:rFonts w:ascii="Arial" w:hAnsi="Arial"/>
        </w:rPr>
        <w:t xml:space="preserve">98,3 Prozent des weltweiten Warenexports und 97,9 Prozent des Warenimports </w:t>
      </w:r>
      <w:r w:rsidR="000B5ABF">
        <w:rPr>
          <w:rFonts w:ascii="Arial" w:hAnsi="Arial"/>
        </w:rPr>
        <w:t xml:space="preserve">zwischen Staaten gehandelt, die Mitglied der </w:t>
      </w:r>
      <w:r w:rsidR="000B5ABF" w:rsidRPr="00970AE7">
        <w:rPr>
          <w:rFonts w:ascii="Arial" w:hAnsi="Arial"/>
        </w:rPr>
        <w:t>WTO</w:t>
      </w:r>
      <w:r w:rsidR="000B5ABF">
        <w:rPr>
          <w:rFonts w:ascii="Arial" w:hAnsi="Arial"/>
        </w:rPr>
        <w:t xml:space="preserve"> sind</w:t>
      </w:r>
      <w:r w:rsidR="000B5ABF" w:rsidRPr="00970AE7">
        <w:rPr>
          <w:rFonts w:ascii="Arial" w:hAnsi="Arial"/>
        </w:rPr>
        <w:t>. 1948 lagen diese Anteile – bezogen auf das GATT – noch bei 63,4 bzw. 58,6 Prozent</w:t>
      </w:r>
      <w:r w:rsidR="00FA0350">
        <w:rPr>
          <w:rFonts w:ascii="Arial" w:hAnsi="Arial"/>
        </w:rPr>
        <w:t>.</w:t>
      </w:r>
    </w:p>
    <w:p w14:paraId="77C01E9D" w14:textId="77777777" w:rsidR="00FA0350" w:rsidRDefault="00FA0350" w:rsidP="000B5ABF">
      <w:pPr>
        <w:rPr>
          <w:rFonts w:ascii="Arial" w:hAnsi="Arial"/>
        </w:rPr>
      </w:pPr>
    </w:p>
    <w:p w14:paraId="206352F1" w14:textId="77777777" w:rsidR="00FA0350" w:rsidRDefault="00D84BE9">
      <w:pPr>
        <w:rPr>
          <w:rFonts w:ascii="Arial" w:hAnsi="Arial"/>
        </w:rPr>
      </w:pPr>
      <w:r w:rsidRPr="00970AE7">
        <w:rPr>
          <w:rFonts w:ascii="Arial" w:hAnsi="Arial"/>
        </w:rPr>
        <w:t>Sowohl d</w:t>
      </w:r>
      <w:r>
        <w:rPr>
          <w:rFonts w:ascii="Arial" w:hAnsi="Arial"/>
        </w:rPr>
        <w:t xml:space="preserve">ie Zölle </w:t>
      </w:r>
      <w:r w:rsidRPr="00970AE7">
        <w:rPr>
          <w:rFonts w:ascii="Arial" w:hAnsi="Arial"/>
        </w:rPr>
        <w:t>der ökonomisch entwickelten Staaten als auch d</w:t>
      </w:r>
      <w:r>
        <w:rPr>
          <w:rFonts w:ascii="Arial" w:hAnsi="Arial"/>
        </w:rPr>
        <w:t>ie</w:t>
      </w:r>
      <w:r w:rsidRPr="00970AE7">
        <w:rPr>
          <w:rFonts w:ascii="Arial" w:hAnsi="Arial"/>
        </w:rPr>
        <w:t xml:space="preserve"> der ökonomisch sich entwickelnden Staaten ha</w:t>
      </w:r>
      <w:r>
        <w:rPr>
          <w:rFonts w:ascii="Arial" w:hAnsi="Arial"/>
        </w:rPr>
        <w:t>ben</w:t>
      </w:r>
      <w:r w:rsidRPr="00970AE7">
        <w:rPr>
          <w:rFonts w:ascii="Arial" w:hAnsi="Arial"/>
        </w:rPr>
        <w:t xml:space="preserve"> </w:t>
      </w:r>
      <w:r>
        <w:rPr>
          <w:rFonts w:ascii="Arial" w:hAnsi="Arial"/>
        </w:rPr>
        <w:t xml:space="preserve">insgesamt </w:t>
      </w:r>
      <w:r w:rsidRPr="00970AE7">
        <w:rPr>
          <w:rFonts w:ascii="Arial" w:hAnsi="Arial"/>
        </w:rPr>
        <w:t>einen historischen Tiefstand erreicht</w:t>
      </w:r>
      <w:r>
        <w:rPr>
          <w:rFonts w:ascii="Arial" w:hAnsi="Arial"/>
        </w:rPr>
        <w:t>: N</w:t>
      </w:r>
      <w:r w:rsidRPr="00C5556F">
        <w:rPr>
          <w:rFonts w:ascii="Arial" w:hAnsi="Arial"/>
        </w:rPr>
        <w:t>ach Angaben der Weltbank sanken die tatsächlich erhobenen Zölle (handelsgewichtet und bezogen auf alle Produkte) kontinuierlich von 14,1 Prozent 1990 auf 4,6 Prozent 2015</w:t>
      </w:r>
      <w:r w:rsidR="00FA0350">
        <w:rPr>
          <w:rFonts w:ascii="Arial" w:hAnsi="Arial"/>
        </w:rPr>
        <w:t xml:space="preserve">. </w:t>
      </w:r>
      <w:r w:rsidR="001E5C52">
        <w:rPr>
          <w:rFonts w:ascii="Arial" w:hAnsi="Arial"/>
        </w:rPr>
        <w:t xml:space="preserve">Allerdings </w:t>
      </w:r>
      <w:r w:rsidR="00C87374">
        <w:rPr>
          <w:rFonts w:ascii="Arial" w:hAnsi="Arial"/>
        </w:rPr>
        <w:t>ist diese Entwicklung nicht unumkehrbar</w:t>
      </w:r>
      <w:r w:rsidR="007228C2">
        <w:rPr>
          <w:rFonts w:ascii="Arial" w:hAnsi="Arial"/>
        </w:rPr>
        <w:t xml:space="preserve">: Wenn </w:t>
      </w:r>
      <w:r w:rsidR="00C87374">
        <w:rPr>
          <w:rFonts w:ascii="Arial" w:hAnsi="Arial"/>
        </w:rPr>
        <w:t xml:space="preserve">wichtige Marktteilnehmer – wie aktuell die USA – über Protektionismus </w:t>
      </w:r>
      <w:r w:rsidR="007228C2">
        <w:rPr>
          <w:rFonts w:ascii="Arial" w:hAnsi="Arial"/>
        </w:rPr>
        <w:t xml:space="preserve">nachdenken, kann eine </w:t>
      </w:r>
      <w:r w:rsidR="00C87374">
        <w:rPr>
          <w:rFonts w:ascii="Arial" w:hAnsi="Arial"/>
        </w:rPr>
        <w:t>Neuverhandlung von bestehenden Verträgen</w:t>
      </w:r>
      <w:r w:rsidR="007228C2">
        <w:rPr>
          <w:rFonts w:ascii="Arial" w:hAnsi="Arial"/>
        </w:rPr>
        <w:t xml:space="preserve"> auch zu steigenden Zöllen führen</w:t>
      </w:r>
      <w:r w:rsidR="00C87374">
        <w:rPr>
          <w:rFonts w:ascii="Arial" w:hAnsi="Arial"/>
        </w:rPr>
        <w:t xml:space="preserve">. </w:t>
      </w:r>
      <w:r w:rsidR="001E5C52">
        <w:rPr>
          <w:rFonts w:ascii="Arial" w:hAnsi="Arial"/>
        </w:rPr>
        <w:t>Zudem führt d</w:t>
      </w:r>
      <w:r w:rsidR="006238FB">
        <w:rPr>
          <w:rFonts w:ascii="Arial" w:hAnsi="Arial"/>
        </w:rPr>
        <w:t>ie Reduzierung von Zöllen nicht in allen Fällen zu einer Marktl</w:t>
      </w:r>
      <w:r w:rsidR="006238FB" w:rsidRPr="00970AE7">
        <w:rPr>
          <w:rFonts w:ascii="Arial" w:hAnsi="Arial"/>
        </w:rPr>
        <w:t>iberalisierung</w:t>
      </w:r>
      <w:r w:rsidR="006238FB">
        <w:rPr>
          <w:rFonts w:ascii="Arial" w:hAnsi="Arial"/>
        </w:rPr>
        <w:t>, da zahlreiche Produkte v</w:t>
      </w:r>
      <w:r w:rsidR="006238FB" w:rsidRPr="00AC2D55">
        <w:rPr>
          <w:rFonts w:ascii="Arial" w:hAnsi="Arial"/>
        </w:rPr>
        <w:t>on nicht-tarifären Handelshemmnissen betroffen</w:t>
      </w:r>
      <w:r w:rsidR="006238FB">
        <w:rPr>
          <w:rFonts w:ascii="Arial" w:hAnsi="Arial"/>
        </w:rPr>
        <w:t xml:space="preserve"> sind</w:t>
      </w:r>
      <w:r w:rsidR="006238FB" w:rsidRPr="00AC2D55">
        <w:rPr>
          <w:rFonts w:ascii="Arial" w:hAnsi="Arial"/>
        </w:rPr>
        <w:t>. Zu den nicht-tarifären Handelshemmnissen</w:t>
      </w:r>
      <w:r w:rsidR="006238FB">
        <w:rPr>
          <w:rFonts w:ascii="Arial" w:hAnsi="Arial"/>
        </w:rPr>
        <w:t xml:space="preserve"> </w:t>
      </w:r>
      <w:r w:rsidR="006238FB" w:rsidRPr="00AC2D55">
        <w:rPr>
          <w:rFonts w:ascii="Arial" w:hAnsi="Arial"/>
        </w:rPr>
        <w:t>gehören Produktstandards, Quotenregelungen, Marktzugangsgenehmigungen, Subventionen, Selbstbeschränkungsabkommen, Anti-Dumping-Verfahren und andere Zugangsregelungen</w:t>
      </w:r>
      <w:r w:rsidR="00FA0350">
        <w:rPr>
          <w:rFonts w:ascii="Arial" w:hAnsi="Arial"/>
        </w:rPr>
        <w:t>.</w:t>
      </w:r>
    </w:p>
    <w:p w14:paraId="1D719C3A" w14:textId="77777777" w:rsidR="00FA0350" w:rsidRDefault="00FA0350">
      <w:pPr>
        <w:rPr>
          <w:rFonts w:ascii="Arial" w:hAnsi="Arial"/>
        </w:rPr>
      </w:pPr>
    </w:p>
    <w:p w14:paraId="2A832B26" w14:textId="77777777" w:rsidR="00FA0350" w:rsidRDefault="000B0DF8">
      <w:pPr>
        <w:rPr>
          <w:rFonts w:ascii="Arial" w:hAnsi="Arial"/>
        </w:rPr>
      </w:pPr>
      <w:r w:rsidRPr="0011748E">
        <w:rPr>
          <w:rFonts w:ascii="Arial" w:hAnsi="Arial"/>
        </w:rPr>
        <w:t xml:space="preserve">Wie vorher schon das GATT verfügt auch die WTO über ein Schlichtungsverfahren bei Handelsstreitigkeiten. </w:t>
      </w:r>
      <w:r w:rsidR="0011748E">
        <w:rPr>
          <w:rFonts w:ascii="Arial" w:hAnsi="Arial"/>
        </w:rPr>
        <w:t>Bezogen auf die Stimmengewichtung sind i</w:t>
      </w:r>
      <w:r w:rsidRPr="0011748E">
        <w:rPr>
          <w:rFonts w:ascii="Arial" w:hAnsi="Arial"/>
        </w:rPr>
        <w:t>n der WTO alle 1</w:t>
      </w:r>
      <w:r w:rsidR="0011748E" w:rsidRPr="0011748E">
        <w:rPr>
          <w:rFonts w:ascii="Arial" w:hAnsi="Arial"/>
        </w:rPr>
        <w:t xml:space="preserve">64 </w:t>
      </w:r>
      <w:r w:rsidRPr="0011748E">
        <w:rPr>
          <w:rFonts w:ascii="Arial" w:hAnsi="Arial"/>
        </w:rPr>
        <w:t>Mitglieder</w:t>
      </w:r>
      <w:r w:rsidR="0011748E">
        <w:rPr>
          <w:rFonts w:ascii="Arial" w:hAnsi="Arial"/>
        </w:rPr>
        <w:t xml:space="preserve"> </w:t>
      </w:r>
      <w:r w:rsidR="0011748E" w:rsidRPr="0011748E">
        <w:rPr>
          <w:rFonts w:ascii="Arial" w:hAnsi="Arial"/>
        </w:rPr>
        <w:t>(Stand: März 2017)</w:t>
      </w:r>
      <w:r w:rsidR="0011748E">
        <w:rPr>
          <w:rFonts w:ascii="Arial" w:hAnsi="Arial"/>
        </w:rPr>
        <w:t xml:space="preserve"> </w:t>
      </w:r>
      <w:r w:rsidRPr="0011748E">
        <w:rPr>
          <w:rFonts w:ascii="Arial" w:hAnsi="Arial"/>
        </w:rPr>
        <w:t xml:space="preserve">gleichberechtigt, da in den zentralen Organen der WTO jedes Mitglied über eine Stimme verfügt. Allerdings </w:t>
      </w:r>
      <w:r w:rsidR="007228C2">
        <w:rPr>
          <w:rFonts w:ascii="Arial" w:hAnsi="Arial"/>
        </w:rPr>
        <w:t xml:space="preserve">haben </w:t>
      </w:r>
      <w:r w:rsidRPr="0011748E">
        <w:rPr>
          <w:rFonts w:ascii="Arial" w:hAnsi="Arial"/>
        </w:rPr>
        <w:t xml:space="preserve">die politisch und </w:t>
      </w:r>
      <w:r w:rsidRPr="0011748E">
        <w:rPr>
          <w:rFonts w:ascii="Arial" w:hAnsi="Arial"/>
        </w:rPr>
        <w:lastRenderedPageBreak/>
        <w:t>ökonomisch starken Staaten ihre Interessen oft auch ohne formale Privilegien durchsetzen</w:t>
      </w:r>
      <w:r w:rsidR="007228C2">
        <w:rPr>
          <w:rFonts w:ascii="Arial" w:hAnsi="Arial"/>
        </w:rPr>
        <w:t xml:space="preserve"> können</w:t>
      </w:r>
      <w:r w:rsidR="00FA0350">
        <w:rPr>
          <w:rFonts w:ascii="Arial" w:hAnsi="Arial"/>
        </w:rPr>
        <w:t>.</w:t>
      </w:r>
    </w:p>
    <w:p w14:paraId="051B0EA0" w14:textId="77777777" w:rsidR="00FA0350" w:rsidRDefault="00FA0350">
      <w:pPr>
        <w:rPr>
          <w:rFonts w:ascii="Arial" w:hAnsi="Arial"/>
        </w:rPr>
      </w:pPr>
    </w:p>
    <w:p w14:paraId="7A0CBDFA" w14:textId="77777777" w:rsidR="00FA0350" w:rsidRDefault="000B0DF8">
      <w:pPr>
        <w:rPr>
          <w:rFonts w:ascii="Arial" w:hAnsi="Arial"/>
        </w:rPr>
      </w:pPr>
      <w:r w:rsidRPr="00427949">
        <w:rPr>
          <w:rFonts w:ascii="Arial" w:hAnsi="Arial"/>
        </w:rPr>
        <w:t>Die regelmäßig stattfindenden Ministerkonferenzen der WTO haben nach wie vor die Liberalisierung der Märkte zum Ziel. Spätestens</w:t>
      </w:r>
      <w:r w:rsidRPr="000B5ABF">
        <w:rPr>
          <w:rFonts w:ascii="Arial" w:hAnsi="Arial"/>
        </w:rPr>
        <w:t xml:space="preserve"> seit der Ministerkonferenz in Seattle im Jahr 1999 ist die WTO jedoch mit Ansprüchen verschiedener sozialer Gruppen konfrontiert. Gewerkschaften, NGOs und gesellschaftspolitisch aktive Bürger protestierten öffentlich dafür, die Marktliberalisierung nicht über soziale und ökologische Interessen zu stellen. Gleichzeitig forderten die ökonomisch sich entwickelnden Staaten eine Öffnung der Märkte der ökonomisch entwickelten Staaten. Die Konferenz scheiterte inhaltlich </w:t>
      </w:r>
      <w:r w:rsidR="00540A31" w:rsidRPr="000B5ABF">
        <w:rPr>
          <w:rFonts w:ascii="Arial" w:hAnsi="Arial"/>
        </w:rPr>
        <w:t xml:space="preserve">unter anderem </w:t>
      </w:r>
      <w:r w:rsidRPr="000B5ABF">
        <w:rPr>
          <w:rFonts w:ascii="Arial" w:hAnsi="Arial"/>
        </w:rPr>
        <w:t>an der mangelnden Bereitschaft der ökonomisch entwickelten Staaten, ihre subventionierten Agrarmärkte und geschützten Textil- und Kleidungsmärkte zu öffnen</w:t>
      </w:r>
      <w:r w:rsidR="00FA0350">
        <w:rPr>
          <w:rFonts w:ascii="Arial" w:hAnsi="Arial"/>
        </w:rPr>
        <w:t>.</w:t>
      </w:r>
    </w:p>
    <w:p w14:paraId="55E12651" w14:textId="77777777" w:rsidR="00FA0350" w:rsidRDefault="00FA0350">
      <w:pPr>
        <w:rPr>
          <w:rFonts w:ascii="Arial" w:hAnsi="Arial"/>
        </w:rPr>
      </w:pPr>
    </w:p>
    <w:p w14:paraId="3987CD10" w14:textId="77777777" w:rsidR="00FA0350" w:rsidRDefault="000B0DF8">
      <w:pPr>
        <w:rPr>
          <w:rFonts w:ascii="Arial" w:hAnsi="Arial"/>
        </w:rPr>
      </w:pPr>
      <w:r w:rsidRPr="001E0534">
        <w:rPr>
          <w:rFonts w:ascii="Arial" w:hAnsi="Arial"/>
        </w:rPr>
        <w:t>Im Rahmen der sog</w:t>
      </w:r>
      <w:r w:rsidR="00D8786B" w:rsidRPr="001E0534">
        <w:rPr>
          <w:rFonts w:ascii="Arial" w:hAnsi="Arial"/>
        </w:rPr>
        <w:t xml:space="preserve">enannten Doha-Runde, die nach der Ministerkonferenz der WTO in Doha/Katar 2001 begann, </w:t>
      </w:r>
      <w:r w:rsidRPr="001E0534">
        <w:rPr>
          <w:rFonts w:ascii="Arial" w:hAnsi="Arial"/>
        </w:rPr>
        <w:t>soll</w:t>
      </w:r>
      <w:r w:rsidR="00D8786B" w:rsidRPr="001E0534">
        <w:rPr>
          <w:rFonts w:ascii="Arial" w:hAnsi="Arial"/>
        </w:rPr>
        <w:t>t</w:t>
      </w:r>
      <w:r w:rsidRPr="001E0534">
        <w:rPr>
          <w:rFonts w:ascii="Arial" w:hAnsi="Arial"/>
        </w:rPr>
        <w:t xml:space="preserve">en die Zölle für Agrarprodukte massiv gesenkt werden, die Agrarsubventionen bis 2013 </w:t>
      </w:r>
      <w:r w:rsidR="00D8786B" w:rsidRPr="001E0534">
        <w:rPr>
          <w:rFonts w:ascii="Arial" w:hAnsi="Arial"/>
        </w:rPr>
        <w:t xml:space="preserve">vollständig </w:t>
      </w:r>
      <w:r w:rsidRPr="001E0534">
        <w:rPr>
          <w:rFonts w:ascii="Arial" w:hAnsi="Arial"/>
        </w:rPr>
        <w:t xml:space="preserve">auslaufen und </w:t>
      </w:r>
      <w:r w:rsidR="00D8786B" w:rsidRPr="001E0534">
        <w:rPr>
          <w:rFonts w:ascii="Arial" w:hAnsi="Arial"/>
        </w:rPr>
        <w:t xml:space="preserve">die ökonomisch am wenigsten entwickelten Staaten für 97 Prozent ihrer Produkte – mit schrittweiser Annäherung an 100 Prozent – bis 2008 einen weitgehend zoll- und quotenfreien Zugang zum Weltmarkt erhalten. </w:t>
      </w:r>
      <w:r w:rsidR="00D316C9">
        <w:rPr>
          <w:rFonts w:ascii="Arial" w:hAnsi="Arial"/>
        </w:rPr>
        <w:t>Jedoch führte k</w:t>
      </w:r>
      <w:r w:rsidR="001E0534" w:rsidRPr="007C3DBB">
        <w:rPr>
          <w:rFonts w:ascii="Arial" w:hAnsi="Arial"/>
        </w:rPr>
        <w:t xml:space="preserve">eine der </w:t>
      </w:r>
      <w:r w:rsidR="00EF1E86">
        <w:rPr>
          <w:rFonts w:ascii="Arial" w:hAnsi="Arial"/>
        </w:rPr>
        <w:t xml:space="preserve">folgenden </w:t>
      </w:r>
      <w:r w:rsidR="001E0534" w:rsidRPr="007C3DBB">
        <w:rPr>
          <w:rFonts w:ascii="Arial" w:hAnsi="Arial"/>
        </w:rPr>
        <w:t xml:space="preserve">Ministerkonferenzen in </w:t>
      </w:r>
      <w:proofErr w:type="spellStart"/>
      <w:r w:rsidR="001E0534" w:rsidRPr="007C3DBB">
        <w:rPr>
          <w:rFonts w:ascii="Arial" w:hAnsi="Arial"/>
        </w:rPr>
        <w:t>Cancún</w:t>
      </w:r>
      <w:proofErr w:type="spellEnd"/>
      <w:r w:rsidR="001E0534" w:rsidRPr="007C3DBB">
        <w:rPr>
          <w:rFonts w:ascii="Arial" w:hAnsi="Arial"/>
        </w:rPr>
        <w:t>/Mexiko (2003), Hongkong (2005)</w:t>
      </w:r>
      <w:r w:rsidR="007C3DBB" w:rsidRPr="007C3DBB">
        <w:rPr>
          <w:rFonts w:ascii="Arial" w:hAnsi="Arial"/>
        </w:rPr>
        <w:t xml:space="preserve"> und </w:t>
      </w:r>
      <w:r w:rsidR="001E0534" w:rsidRPr="007C3DBB">
        <w:rPr>
          <w:rFonts w:ascii="Arial" w:hAnsi="Arial"/>
        </w:rPr>
        <w:t>Genf/Schweiz (2009 und 2011)</w:t>
      </w:r>
      <w:r w:rsidR="007C3DBB">
        <w:rPr>
          <w:rFonts w:ascii="Arial" w:hAnsi="Arial"/>
        </w:rPr>
        <w:t xml:space="preserve"> zu</w:t>
      </w:r>
      <w:r w:rsidR="00D316C9">
        <w:rPr>
          <w:rFonts w:ascii="Arial" w:hAnsi="Arial"/>
        </w:rPr>
        <w:t xml:space="preserve"> eine</w:t>
      </w:r>
      <w:r w:rsidR="007C3DBB" w:rsidRPr="007C3DBB">
        <w:rPr>
          <w:rFonts w:ascii="Arial" w:hAnsi="Arial"/>
        </w:rPr>
        <w:t>r Einigung</w:t>
      </w:r>
      <w:r w:rsidR="00FA0350">
        <w:rPr>
          <w:rFonts w:ascii="Arial" w:hAnsi="Arial"/>
        </w:rPr>
        <w:t>.</w:t>
      </w:r>
    </w:p>
    <w:p w14:paraId="29D2BE46" w14:textId="77777777" w:rsidR="00FA0350" w:rsidRDefault="00FA0350">
      <w:pPr>
        <w:rPr>
          <w:rFonts w:ascii="Arial" w:hAnsi="Arial"/>
        </w:rPr>
      </w:pPr>
    </w:p>
    <w:p w14:paraId="14DA46A5" w14:textId="77777777" w:rsidR="00885BBF" w:rsidRDefault="007C3DBB" w:rsidP="00FB1844">
      <w:pPr>
        <w:pStyle w:val="Default"/>
        <w:rPr>
          <w:rFonts w:ascii="Arial" w:hAnsi="Arial"/>
        </w:rPr>
      </w:pPr>
      <w:r>
        <w:rPr>
          <w:rFonts w:ascii="Arial" w:hAnsi="Arial"/>
        </w:rPr>
        <w:t xml:space="preserve">Auch bei den </w:t>
      </w:r>
      <w:r w:rsidRPr="007C3DBB">
        <w:rPr>
          <w:rFonts w:ascii="Arial" w:hAnsi="Arial"/>
        </w:rPr>
        <w:t>Ministerkonferenzen</w:t>
      </w:r>
      <w:r>
        <w:rPr>
          <w:rFonts w:ascii="Arial" w:hAnsi="Arial"/>
        </w:rPr>
        <w:t xml:space="preserve"> in Bali/Indonesien</w:t>
      </w:r>
      <w:r w:rsidR="00885BBF">
        <w:rPr>
          <w:rFonts w:ascii="Arial" w:hAnsi="Arial"/>
        </w:rPr>
        <w:t xml:space="preserve"> (2013)</w:t>
      </w:r>
      <w:r>
        <w:rPr>
          <w:rFonts w:ascii="Arial" w:hAnsi="Arial"/>
        </w:rPr>
        <w:t xml:space="preserve"> und </w:t>
      </w:r>
      <w:r w:rsidRPr="00885BBF">
        <w:rPr>
          <w:rFonts w:ascii="Arial" w:hAnsi="Arial"/>
        </w:rPr>
        <w:t>Nairobi/Afrika</w:t>
      </w:r>
      <w:r w:rsidR="00885BBF">
        <w:rPr>
          <w:rFonts w:ascii="Arial" w:hAnsi="Arial"/>
        </w:rPr>
        <w:t xml:space="preserve"> (2015)</w:t>
      </w:r>
      <w:r w:rsidRPr="00885BBF">
        <w:rPr>
          <w:rFonts w:ascii="Arial" w:hAnsi="Arial"/>
        </w:rPr>
        <w:t xml:space="preserve"> wurde </w:t>
      </w:r>
      <w:r w:rsidR="000B0DF8" w:rsidRPr="00885BBF">
        <w:rPr>
          <w:rFonts w:ascii="Arial" w:hAnsi="Arial"/>
        </w:rPr>
        <w:t>die Doha-Runde nicht zum Abschluss gebracht.</w:t>
      </w:r>
      <w:r w:rsidRPr="00885BBF">
        <w:rPr>
          <w:rFonts w:ascii="Arial" w:hAnsi="Arial"/>
        </w:rPr>
        <w:t xml:space="preserve"> Aber während die vorangehenden Konferenzen als gescheitert </w:t>
      </w:r>
      <w:r w:rsidR="00885BBF" w:rsidRPr="00885BBF">
        <w:rPr>
          <w:rFonts w:ascii="Arial" w:hAnsi="Arial"/>
        </w:rPr>
        <w:t>g</w:t>
      </w:r>
      <w:r w:rsidR="00885BBF">
        <w:rPr>
          <w:rFonts w:ascii="Arial" w:hAnsi="Arial"/>
        </w:rPr>
        <w:t>e</w:t>
      </w:r>
      <w:r w:rsidR="00885BBF" w:rsidRPr="00885BBF">
        <w:rPr>
          <w:rFonts w:ascii="Arial" w:hAnsi="Arial"/>
        </w:rPr>
        <w:t>lten, g</w:t>
      </w:r>
      <w:r w:rsidR="00EF1E86">
        <w:rPr>
          <w:rFonts w:ascii="Arial" w:hAnsi="Arial"/>
        </w:rPr>
        <w:t>i</w:t>
      </w:r>
      <w:r w:rsidR="00885BBF" w:rsidRPr="00885BBF">
        <w:rPr>
          <w:rFonts w:ascii="Arial" w:hAnsi="Arial"/>
        </w:rPr>
        <w:t>b</w:t>
      </w:r>
      <w:r w:rsidR="00EF1E86">
        <w:rPr>
          <w:rFonts w:ascii="Arial" w:hAnsi="Arial"/>
        </w:rPr>
        <w:t>t</w:t>
      </w:r>
      <w:r w:rsidR="00885BBF" w:rsidRPr="00885BBF">
        <w:rPr>
          <w:rFonts w:ascii="Arial" w:hAnsi="Arial"/>
        </w:rPr>
        <w:t xml:space="preserve"> es zu den Konferenzen in den Jahren 2013 und 2015 zumindest gegensätzliche Stimmen</w:t>
      </w:r>
      <w:r w:rsidR="00606D25">
        <w:rPr>
          <w:rFonts w:ascii="Arial" w:hAnsi="Arial"/>
        </w:rPr>
        <w:t xml:space="preserve">: Während beispielsweise das </w:t>
      </w:r>
      <w:r w:rsidR="00606D25" w:rsidRPr="004E6AD5">
        <w:rPr>
          <w:rFonts w:ascii="Arial" w:hAnsi="Arial"/>
        </w:rPr>
        <w:t>Entwicklungswerk der evangelischen Kirchen</w:t>
      </w:r>
      <w:r w:rsidR="00606D25">
        <w:rPr>
          <w:rFonts w:ascii="Arial" w:hAnsi="Arial"/>
        </w:rPr>
        <w:t xml:space="preserve"> </w:t>
      </w:r>
      <w:r w:rsidR="00606D25" w:rsidRPr="001E0534">
        <w:rPr>
          <w:rFonts w:ascii="Arial" w:hAnsi="Arial"/>
        </w:rPr>
        <w:t>"</w:t>
      </w:r>
      <w:r w:rsidR="00606D25">
        <w:rPr>
          <w:rFonts w:ascii="Arial" w:hAnsi="Arial"/>
        </w:rPr>
        <w:t>Brot für die Welt</w:t>
      </w:r>
      <w:r w:rsidR="00606D25" w:rsidRPr="001E0534">
        <w:rPr>
          <w:rFonts w:ascii="Arial" w:hAnsi="Arial"/>
        </w:rPr>
        <w:t>"</w:t>
      </w:r>
      <w:r w:rsidR="00606D25">
        <w:rPr>
          <w:rFonts w:ascii="Arial" w:hAnsi="Arial"/>
        </w:rPr>
        <w:t xml:space="preserve"> oder auch das </w:t>
      </w:r>
      <w:r w:rsidR="00E325FD" w:rsidRPr="004E6AD5">
        <w:rPr>
          <w:rFonts w:ascii="Arial" w:hAnsi="Arial"/>
        </w:rPr>
        <w:t>Politiknetzwerk Attac in den Verhandlungen den Anfang vom Ende der Doha-</w:t>
      </w:r>
      <w:r w:rsidR="00606D25" w:rsidRPr="004E6AD5">
        <w:rPr>
          <w:rFonts w:ascii="Arial" w:hAnsi="Arial"/>
        </w:rPr>
        <w:t>Entwicklungsagenda der WTO</w:t>
      </w:r>
      <w:r w:rsidR="00E325FD" w:rsidRPr="004E6AD5">
        <w:rPr>
          <w:rFonts w:ascii="Arial" w:hAnsi="Arial"/>
        </w:rPr>
        <w:t xml:space="preserve"> sehen, </w:t>
      </w:r>
      <w:r w:rsidR="00FB1844" w:rsidRPr="004E6AD5">
        <w:rPr>
          <w:rFonts w:ascii="Arial" w:hAnsi="Arial"/>
        </w:rPr>
        <w:t xml:space="preserve">bezeichnet die WTO die </w:t>
      </w:r>
      <w:r w:rsidR="00992EDF">
        <w:rPr>
          <w:rFonts w:ascii="Arial" w:hAnsi="Arial"/>
        </w:rPr>
        <w:t xml:space="preserve">getroffenen </w:t>
      </w:r>
      <w:r w:rsidR="00FB1844" w:rsidRPr="004E6AD5">
        <w:rPr>
          <w:rFonts w:ascii="Arial" w:hAnsi="Arial"/>
        </w:rPr>
        <w:t xml:space="preserve">Vereinbarungen als </w:t>
      </w:r>
      <w:r w:rsidR="00FB1844" w:rsidRPr="001E0534">
        <w:rPr>
          <w:rFonts w:ascii="Arial" w:hAnsi="Arial"/>
        </w:rPr>
        <w:t>"</w:t>
      </w:r>
      <w:r w:rsidR="00FB1844">
        <w:rPr>
          <w:rFonts w:ascii="Arial" w:hAnsi="Arial"/>
        </w:rPr>
        <w:t>historisch</w:t>
      </w:r>
      <w:r w:rsidR="00FB1844" w:rsidRPr="001E0534">
        <w:rPr>
          <w:rFonts w:ascii="Arial" w:hAnsi="Arial"/>
        </w:rPr>
        <w:t>"</w:t>
      </w:r>
      <w:r w:rsidR="00FB1844">
        <w:rPr>
          <w:rFonts w:ascii="Arial" w:hAnsi="Arial"/>
        </w:rPr>
        <w:t xml:space="preserve">. Ein für die </w:t>
      </w:r>
      <w:r w:rsidR="00885BBF" w:rsidRPr="004E6AD5">
        <w:rPr>
          <w:rFonts w:ascii="Arial" w:hAnsi="Arial"/>
        </w:rPr>
        <w:t>Stiftung Wissenschaft und Politik</w:t>
      </w:r>
      <w:r w:rsidR="00FB1844" w:rsidRPr="004E6AD5">
        <w:rPr>
          <w:rFonts w:ascii="Arial" w:hAnsi="Arial"/>
        </w:rPr>
        <w:t xml:space="preserve"> verfasster Aufsatz stellt zusammenfassend fest, dass </w:t>
      </w:r>
      <w:r w:rsidR="00FB1844" w:rsidRPr="001E0534">
        <w:rPr>
          <w:rFonts w:ascii="Arial" w:hAnsi="Arial"/>
        </w:rPr>
        <w:t>"</w:t>
      </w:r>
      <w:r w:rsidR="00FB1844">
        <w:rPr>
          <w:rFonts w:ascii="Arial" w:hAnsi="Arial"/>
        </w:rPr>
        <w:t>i</w:t>
      </w:r>
      <w:r w:rsidR="00FB1844" w:rsidRPr="004E6AD5">
        <w:rPr>
          <w:rFonts w:ascii="Arial" w:hAnsi="Arial"/>
        </w:rPr>
        <w:t>n Nairobi einige wichtige Beschlüsse gefasst wurden, doch ein Großteil der strittigen Fragen gar nicht auf der Agenda stand.</w:t>
      </w:r>
      <w:r w:rsidR="00FB1844" w:rsidRPr="001E0534">
        <w:rPr>
          <w:rFonts w:ascii="Arial" w:hAnsi="Arial"/>
        </w:rPr>
        <w:t>"</w:t>
      </w:r>
    </w:p>
    <w:p w14:paraId="14D4D8CC" w14:textId="77777777" w:rsidR="00FA0350" w:rsidRDefault="00FA0350" w:rsidP="00FB1844">
      <w:pPr>
        <w:pStyle w:val="Default"/>
        <w:rPr>
          <w:rFonts w:ascii="Arial" w:hAnsi="Arial"/>
        </w:rPr>
      </w:pPr>
    </w:p>
    <w:p w14:paraId="448DCE12" w14:textId="77777777" w:rsidR="00AC7EBC" w:rsidRPr="00D316C9" w:rsidRDefault="00D47116">
      <w:pPr>
        <w:rPr>
          <w:rFonts w:ascii="Arial" w:hAnsi="Arial"/>
          <w:color w:val="FF0000"/>
        </w:rPr>
      </w:pPr>
      <w:r w:rsidRPr="00D316C9">
        <w:rPr>
          <w:rFonts w:ascii="Arial" w:hAnsi="Arial"/>
          <w:color w:val="FF0000"/>
        </w:rPr>
        <w:t>D</w:t>
      </w:r>
      <w:r w:rsidR="00AC7EBC" w:rsidRPr="00D316C9">
        <w:rPr>
          <w:rFonts w:ascii="Arial" w:hAnsi="Arial"/>
          <w:color w:val="FF0000"/>
        </w:rPr>
        <w:t>atenquelle</w:t>
      </w:r>
    </w:p>
    <w:p w14:paraId="0F2758B7" w14:textId="77777777" w:rsidR="00AC7EBC" w:rsidRPr="00D316C9" w:rsidRDefault="00AC7EBC">
      <w:pPr>
        <w:rPr>
          <w:rFonts w:ascii="Arial" w:hAnsi="Arial" w:cs="Arial"/>
        </w:rPr>
      </w:pPr>
    </w:p>
    <w:p w14:paraId="73832597" w14:textId="00AC411B" w:rsidR="00B910CD" w:rsidRPr="00885BBF" w:rsidRDefault="000B0DF8" w:rsidP="00885BBF">
      <w:pPr>
        <w:pStyle w:val="Default"/>
        <w:rPr>
          <w:rFonts w:ascii="Arial" w:hAnsi="Arial" w:cs="Arial"/>
        </w:rPr>
      </w:pPr>
      <w:r w:rsidRPr="00885BBF">
        <w:rPr>
          <w:rFonts w:ascii="Arial" w:hAnsi="Arial" w:cs="Arial"/>
        </w:rPr>
        <w:t xml:space="preserve">World Trade Organization (WTO): </w:t>
      </w:r>
      <w:r w:rsidR="00D84BE9" w:rsidRPr="00885BBF">
        <w:rPr>
          <w:rFonts w:ascii="Arial" w:hAnsi="Arial" w:cs="Arial"/>
        </w:rPr>
        <w:t xml:space="preserve">www.wto.org; The World Bank: </w:t>
      </w:r>
      <w:hyperlink r:id="rId5" w:history="1">
        <w:r w:rsidR="00D84BE9" w:rsidRPr="00885BBF">
          <w:rPr>
            <w:rFonts w:ascii="Arial" w:hAnsi="Arial" w:cs="Arial"/>
          </w:rPr>
          <w:t>http://wits.worldbank.org</w:t>
        </w:r>
      </w:hyperlink>
      <w:r w:rsidR="00885BBF" w:rsidRPr="00885BBF">
        <w:rPr>
          <w:rFonts w:ascii="Arial" w:hAnsi="Arial" w:cs="Arial"/>
        </w:rPr>
        <w:t>; Stiftung Wissenschaft und Politik: Die Zukunft der WTO nach der Ministerkonferenz in Nairobi</w:t>
      </w:r>
    </w:p>
    <w:p w14:paraId="09460C24" w14:textId="77777777" w:rsidR="000B0DF8" w:rsidRPr="00885BBF" w:rsidRDefault="000B0DF8" w:rsidP="00885BBF">
      <w:pPr>
        <w:pStyle w:val="Default"/>
        <w:rPr>
          <w:rFonts w:ascii="Arial" w:hAnsi="Arial" w:cs="Arial"/>
        </w:rPr>
      </w:pPr>
    </w:p>
    <w:p w14:paraId="5F4C8556" w14:textId="77777777" w:rsidR="00AC7EBC" w:rsidRDefault="00AC7EBC">
      <w:pPr>
        <w:rPr>
          <w:rFonts w:ascii="Arial" w:hAnsi="Arial"/>
          <w:color w:val="FF0000"/>
        </w:rPr>
      </w:pPr>
      <w:r>
        <w:rPr>
          <w:rFonts w:ascii="Arial" w:hAnsi="Arial"/>
          <w:color w:val="FF0000"/>
        </w:rPr>
        <w:t>Begriffe, methodische Anmerkungen oder Lesehilfen</w:t>
      </w:r>
    </w:p>
    <w:p w14:paraId="15A4204B" w14:textId="77777777" w:rsidR="00AC7EBC" w:rsidRDefault="00AC7EBC">
      <w:pPr>
        <w:rPr>
          <w:rFonts w:ascii="Arial" w:hAnsi="Arial"/>
        </w:rPr>
      </w:pPr>
    </w:p>
    <w:p w14:paraId="09D8E6DA" w14:textId="77777777" w:rsidR="00B342A0" w:rsidRDefault="00D84BE9" w:rsidP="009F0454">
      <w:pPr>
        <w:rPr>
          <w:rFonts w:ascii="Arial" w:hAnsi="Arial"/>
        </w:rPr>
      </w:pPr>
      <w:r w:rsidRPr="005D0457">
        <w:rPr>
          <w:rFonts w:ascii="Arial" w:hAnsi="Arial"/>
          <w:b/>
        </w:rPr>
        <w:t>Handelsgewichtete Zollbelastung:</w:t>
      </w:r>
      <w:r w:rsidRPr="005D0457">
        <w:rPr>
          <w:rFonts w:ascii="Arial" w:hAnsi="Arial"/>
        </w:rPr>
        <w:t xml:space="preserve"> Um Verzerrungen zu vermeiden, wird bei der Bestimmung der Zollbelastung der jeweilige Anteil, den die einzelnen Waren am Handel haben</w:t>
      </w:r>
      <w:r>
        <w:rPr>
          <w:rFonts w:ascii="Arial" w:hAnsi="Arial"/>
        </w:rPr>
        <w:t>,</w:t>
      </w:r>
      <w:r w:rsidRPr="005D0457">
        <w:rPr>
          <w:rFonts w:ascii="Arial" w:hAnsi="Arial"/>
        </w:rPr>
        <w:t xml:space="preserve"> berücksichtigt. Waren, die selten gehandelt werden, fallen so weniger stark ins Gewicht. Waren, die in großen Mengen umgesetzt werden, werden entsprechend stärker gewichtet.</w:t>
      </w:r>
      <w:r>
        <w:rPr>
          <w:rFonts w:ascii="Arial" w:hAnsi="Arial"/>
        </w:rPr>
        <w:t xml:space="preserve"> Weitere Informationen erhalten Sie hier</w:t>
      </w:r>
      <w:r w:rsidR="00B342A0">
        <w:rPr>
          <w:rFonts w:ascii="Arial" w:hAnsi="Arial"/>
        </w:rPr>
        <w:t>:</w:t>
      </w:r>
    </w:p>
    <w:p w14:paraId="098A9FCC" w14:textId="73D04AF2" w:rsidR="00D84BE9" w:rsidRDefault="00714ED4" w:rsidP="009F0454">
      <w:pPr>
        <w:rPr>
          <w:rFonts w:ascii="Arial" w:hAnsi="Arial"/>
        </w:rPr>
      </w:pPr>
      <w:hyperlink r:id="rId6" w:history="1">
        <w:r w:rsidR="00B342A0" w:rsidRPr="00B73983">
          <w:rPr>
            <w:rStyle w:val="Hyperlink"/>
            <w:rFonts w:ascii="Arial" w:hAnsi="Arial"/>
          </w:rPr>
          <w:t>http://www.bpb.de/52506</w:t>
        </w:r>
      </w:hyperlink>
    </w:p>
    <w:p w14:paraId="26210B49" w14:textId="77777777" w:rsidR="00D84BE9" w:rsidRDefault="00D84BE9" w:rsidP="009F0454">
      <w:pPr>
        <w:rPr>
          <w:rFonts w:ascii="Arial" w:hAnsi="Arial"/>
        </w:rPr>
      </w:pPr>
    </w:p>
    <w:p w14:paraId="5CBAAF82" w14:textId="77777777" w:rsidR="009F0454" w:rsidRDefault="009F0454" w:rsidP="009F0454">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7"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00EBECB7" w14:textId="77777777" w:rsidR="009F0454" w:rsidRPr="009F0454" w:rsidRDefault="003B0264">
      <w:pPr>
        <w:rPr>
          <w:rFonts w:ascii="Arial" w:hAnsi="Arial"/>
        </w:rPr>
      </w:pPr>
      <w:r>
        <w:rPr>
          <w:rFonts w:ascii="Arial" w:hAnsi="Arial"/>
          <w:sz w:val="20"/>
          <w:szCs w:val="20"/>
        </w:rPr>
        <w:t>B</w:t>
      </w:r>
      <w:r w:rsidR="009F0454">
        <w:rPr>
          <w:rFonts w:ascii="Arial" w:hAnsi="Arial"/>
          <w:sz w:val="20"/>
          <w:szCs w:val="20"/>
        </w:rPr>
        <w:t xml:space="preserve">undeszentrale für politische Bildung 2017 | </w:t>
      </w:r>
      <w:hyperlink r:id="rId8" w:history="1">
        <w:r w:rsidR="009F0454" w:rsidRPr="00DB72F5">
          <w:rPr>
            <w:rFonts w:ascii="Arial" w:hAnsi="Arial"/>
            <w:sz w:val="20"/>
            <w:szCs w:val="20"/>
          </w:rPr>
          <w:t>www.bpb.de</w:t>
        </w:r>
      </w:hyperlink>
    </w:p>
    <w:sectPr w:rsidR="009F0454" w:rsidRPr="009F0454">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1EF4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_Light_Bold">
    <w:altName w:val="Swift_Light_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B7"/>
    <w:rsid w:val="00036C3D"/>
    <w:rsid w:val="000504F1"/>
    <w:rsid w:val="0005113B"/>
    <w:rsid w:val="00082C02"/>
    <w:rsid w:val="000B0DF8"/>
    <w:rsid w:val="000B5ABF"/>
    <w:rsid w:val="000E4B48"/>
    <w:rsid w:val="0011748E"/>
    <w:rsid w:val="00182BE0"/>
    <w:rsid w:val="001C31DD"/>
    <w:rsid w:val="001E0534"/>
    <w:rsid w:val="001E2CAB"/>
    <w:rsid w:val="001E5C52"/>
    <w:rsid w:val="002B74EE"/>
    <w:rsid w:val="002D26B1"/>
    <w:rsid w:val="002F3C38"/>
    <w:rsid w:val="00343C19"/>
    <w:rsid w:val="00345068"/>
    <w:rsid w:val="003B0264"/>
    <w:rsid w:val="00420211"/>
    <w:rsid w:val="00427949"/>
    <w:rsid w:val="00453FD0"/>
    <w:rsid w:val="004A02D8"/>
    <w:rsid w:val="004D2AA5"/>
    <w:rsid w:val="004E6AD5"/>
    <w:rsid w:val="00540A31"/>
    <w:rsid w:val="005B6A46"/>
    <w:rsid w:val="005C4E12"/>
    <w:rsid w:val="005D66B2"/>
    <w:rsid w:val="005F49CF"/>
    <w:rsid w:val="00606D25"/>
    <w:rsid w:val="006238FB"/>
    <w:rsid w:val="006370B7"/>
    <w:rsid w:val="00714ED4"/>
    <w:rsid w:val="007228C2"/>
    <w:rsid w:val="00765701"/>
    <w:rsid w:val="00770A9D"/>
    <w:rsid w:val="007902F0"/>
    <w:rsid w:val="007C3DBB"/>
    <w:rsid w:val="007D46FF"/>
    <w:rsid w:val="0081273C"/>
    <w:rsid w:val="008241B0"/>
    <w:rsid w:val="00826DEC"/>
    <w:rsid w:val="00837739"/>
    <w:rsid w:val="00885BBF"/>
    <w:rsid w:val="008942CF"/>
    <w:rsid w:val="00907BB4"/>
    <w:rsid w:val="00940739"/>
    <w:rsid w:val="00992EDF"/>
    <w:rsid w:val="00993646"/>
    <w:rsid w:val="00995F5B"/>
    <w:rsid w:val="009F0454"/>
    <w:rsid w:val="00A75017"/>
    <w:rsid w:val="00A757A4"/>
    <w:rsid w:val="00AC7EBC"/>
    <w:rsid w:val="00B342A0"/>
    <w:rsid w:val="00B910CD"/>
    <w:rsid w:val="00BB3C1F"/>
    <w:rsid w:val="00C4421E"/>
    <w:rsid w:val="00C87374"/>
    <w:rsid w:val="00C96AF0"/>
    <w:rsid w:val="00CD3E74"/>
    <w:rsid w:val="00D304D9"/>
    <w:rsid w:val="00D316C9"/>
    <w:rsid w:val="00D47116"/>
    <w:rsid w:val="00D7481C"/>
    <w:rsid w:val="00D84BE9"/>
    <w:rsid w:val="00D8786B"/>
    <w:rsid w:val="00DA610B"/>
    <w:rsid w:val="00E20C13"/>
    <w:rsid w:val="00E24280"/>
    <w:rsid w:val="00E325FD"/>
    <w:rsid w:val="00E50E2A"/>
    <w:rsid w:val="00E5101E"/>
    <w:rsid w:val="00E6531E"/>
    <w:rsid w:val="00E8072D"/>
    <w:rsid w:val="00EF1E86"/>
    <w:rsid w:val="00EF7AB7"/>
    <w:rsid w:val="00F22FF7"/>
    <w:rsid w:val="00F5646B"/>
    <w:rsid w:val="00F6240E"/>
    <w:rsid w:val="00FA0350"/>
    <w:rsid w:val="00FA1A84"/>
    <w:rsid w:val="00FB18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2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uiPriority w:val="99"/>
    <w:pPr>
      <w:spacing w:before="100" w:beforeAutospacing="1" w:after="100" w:afterAutospacing="1"/>
    </w:pPr>
  </w:style>
  <w:style w:type="character" w:customStyle="1" w:styleId="gruppe1">
    <w:name w:val="gruppe1"/>
    <w:basedOn w:val="Absatz-Standardschriftart"/>
  </w:style>
  <w:style w:type="paragraph" w:styleId="Textkrper">
    <w:name w:val="Body Text"/>
    <w:basedOn w:val="Standard"/>
    <w:rPr>
      <w:rFonts w:ascii="Arial" w:hAnsi="Arial" w:cs="Arial"/>
      <w:color w:val="0000FF"/>
    </w:rPr>
  </w:style>
  <w:style w:type="paragraph" w:styleId="Textkrper2">
    <w:name w:val="Body Text 2"/>
    <w:basedOn w:val="Standard"/>
    <w:rPr>
      <w:rFonts w:ascii="Arial" w:hAnsi="Arial" w:cs="Arial"/>
      <w:color w:val="000000"/>
    </w:rPr>
  </w:style>
  <w:style w:type="character" w:customStyle="1" w:styleId="mw-headline">
    <w:name w:val="mw-headline"/>
    <w:basedOn w:val="Absatz-Standardschriftart"/>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uiPriority w:val="20"/>
    <w:qFormat/>
    <w:rsid w:val="00907BB4"/>
    <w:rPr>
      <w:i/>
      <w:iCs/>
    </w:rPr>
  </w:style>
  <w:style w:type="paragraph" w:customStyle="1" w:styleId="Default">
    <w:name w:val="Default"/>
    <w:rsid w:val="00885BBF"/>
    <w:pPr>
      <w:autoSpaceDE w:val="0"/>
      <w:autoSpaceDN w:val="0"/>
      <w:adjustRightInd w:val="0"/>
    </w:pPr>
    <w:rPr>
      <w:rFonts w:ascii="Swift_Light_Bold" w:hAnsi="Swift_Light_Bold" w:cs="Swift_Light_Bold"/>
      <w:color w:val="000000"/>
      <w:sz w:val="24"/>
      <w:szCs w:val="24"/>
    </w:rPr>
  </w:style>
  <w:style w:type="paragraph" w:styleId="Kommentarthema">
    <w:name w:val="annotation subject"/>
    <w:basedOn w:val="Kommentartext"/>
    <w:next w:val="Kommentartext"/>
    <w:link w:val="KommentarthemaZchn"/>
    <w:uiPriority w:val="99"/>
    <w:semiHidden/>
    <w:unhideWhenUsed/>
    <w:rsid w:val="001C31DD"/>
    <w:rPr>
      <w:b/>
      <w:bCs/>
      <w:szCs w:val="20"/>
    </w:rPr>
  </w:style>
  <w:style w:type="character" w:customStyle="1" w:styleId="KommentartextZchn">
    <w:name w:val="Kommentartext Zchn"/>
    <w:basedOn w:val="Absatz-Standardschriftart"/>
    <w:link w:val="Kommentartext"/>
    <w:semiHidden/>
    <w:rsid w:val="001C31DD"/>
    <w:rPr>
      <w:szCs w:val="24"/>
    </w:rPr>
  </w:style>
  <w:style w:type="character" w:customStyle="1" w:styleId="KommentarthemaZchn">
    <w:name w:val="Kommentarthema Zchn"/>
    <w:basedOn w:val="KommentartextZchn"/>
    <w:link w:val="Kommentarthema"/>
    <w:uiPriority w:val="99"/>
    <w:semiHidden/>
    <w:rsid w:val="001C31DD"/>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uiPriority w:val="99"/>
    <w:pPr>
      <w:spacing w:before="100" w:beforeAutospacing="1" w:after="100" w:afterAutospacing="1"/>
    </w:pPr>
  </w:style>
  <w:style w:type="character" w:customStyle="1" w:styleId="gruppe1">
    <w:name w:val="gruppe1"/>
    <w:basedOn w:val="Absatz-Standardschriftart"/>
  </w:style>
  <w:style w:type="paragraph" w:styleId="Textkrper">
    <w:name w:val="Body Text"/>
    <w:basedOn w:val="Standard"/>
    <w:rPr>
      <w:rFonts w:ascii="Arial" w:hAnsi="Arial" w:cs="Arial"/>
      <w:color w:val="0000FF"/>
    </w:rPr>
  </w:style>
  <w:style w:type="paragraph" w:styleId="Textkrper2">
    <w:name w:val="Body Text 2"/>
    <w:basedOn w:val="Standard"/>
    <w:rPr>
      <w:rFonts w:ascii="Arial" w:hAnsi="Arial" w:cs="Arial"/>
      <w:color w:val="000000"/>
    </w:rPr>
  </w:style>
  <w:style w:type="character" w:customStyle="1" w:styleId="mw-headline">
    <w:name w:val="mw-headline"/>
    <w:basedOn w:val="Absatz-Standardschriftart"/>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uiPriority w:val="20"/>
    <w:qFormat/>
    <w:rsid w:val="00907BB4"/>
    <w:rPr>
      <w:i/>
      <w:iCs/>
    </w:rPr>
  </w:style>
  <w:style w:type="paragraph" w:customStyle="1" w:styleId="Default">
    <w:name w:val="Default"/>
    <w:rsid w:val="00885BBF"/>
    <w:pPr>
      <w:autoSpaceDE w:val="0"/>
      <w:autoSpaceDN w:val="0"/>
      <w:adjustRightInd w:val="0"/>
    </w:pPr>
    <w:rPr>
      <w:rFonts w:ascii="Swift_Light_Bold" w:hAnsi="Swift_Light_Bold" w:cs="Swift_Light_Bold"/>
      <w:color w:val="000000"/>
      <w:sz w:val="24"/>
      <w:szCs w:val="24"/>
    </w:rPr>
  </w:style>
  <w:style w:type="paragraph" w:styleId="Kommentarthema">
    <w:name w:val="annotation subject"/>
    <w:basedOn w:val="Kommentartext"/>
    <w:next w:val="Kommentartext"/>
    <w:link w:val="KommentarthemaZchn"/>
    <w:uiPriority w:val="99"/>
    <w:semiHidden/>
    <w:unhideWhenUsed/>
    <w:rsid w:val="001C31DD"/>
    <w:rPr>
      <w:b/>
      <w:bCs/>
      <w:szCs w:val="20"/>
    </w:rPr>
  </w:style>
  <w:style w:type="character" w:customStyle="1" w:styleId="KommentartextZchn">
    <w:name w:val="Kommentartext Zchn"/>
    <w:basedOn w:val="Absatz-Standardschriftart"/>
    <w:link w:val="Kommentartext"/>
    <w:semiHidden/>
    <w:rsid w:val="001C31DD"/>
    <w:rPr>
      <w:szCs w:val="24"/>
    </w:rPr>
  </w:style>
  <w:style w:type="character" w:customStyle="1" w:styleId="KommentarthemaZchn">
    <w:name w:val="Kommentarthema Zchn"/>
    <w:basedOn w:val="KommentartextZchn"/>
    <w:link w:val="Kommentarthema"/>
    <w:uiPriority w:val="99"/>
    <w:semiHidden/>
    <w:rsid w:val="001C31D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1030">
      <w:bodyDiv w:val="1"/>
      <w:marLeft w:val="0"/>
      <w:marRight w:val="0"/>
      <w:marTop w:val="0"/>
      <w:marBottom w:val="0"/>
      <w:divBdr>
        <w:top w:val="none" w:sz="0" w:space="0" w:color="auto"/>
        <w:left w:val="none" w:sz="0" w:space="0" w:color="auto"/>
        <w:bottom w:val="none" w:sz="0" w:space="0" w:color="auto"/>
        <w:right w:val="none" w:sz="0" w:space="0" w:color="auto"/>
      </w:divBdr>
      <w:divsChild>
        <w:div w:id="1304459760">
          <w:marLeft w:val="0"/>
          <w:marRight w:val="0"/>
          <w:marTop w:val="0"/>
          <w:marBottom w:val="0"/>
          <w:divBdr>
            <w:top w:val="none" w:sz="0" w:space="0" w:color="auto"/>
            <w:left w:val="none" w:sz="0" w:space="0" w:color="auto"/>
            <w:bottom w:val="none" w:sz="0" w:space="0" w:color="auto"/>
            <w:right w:val="none" w:sz="0" w:space="0" w:color="auto"/>
          </w:divBdr>
        </w:div>
      </w:divsChild>
    </w:div>
    <w:div w:id="550965833">
      <w:bodyDiv w:val="1"/>
      <w:marLeft w:val="0"/>
      <w:marRight w:val="0"/>
      <w:marTop w:val="0"/>
      <w:marBottom w:val="0"/>
      <w:divBdr>
        <w:top w:val="none" w:sz="0" w:space="0" w:color="auto"/>
        <w:left w:val="none" w:sz="0" w:space="0" w:color="auto"/>
        <w:bottom w:val="none" w:sz="0" w:space="0" w:color="auto"/>
        <w:right w:val="none" w:sz="0" w:space="0" w:color="auto"/>
      </w:divBdr>
      <w:divsChild>
        <w:div w:id="723606385">
          <w:marLeft w:val="0"/>
          <w:marRight w:val="0"/>
          <w:marTop w:val="0"/>
          <w:marBottom w:val="0"/>
          <w:divBdr>
            <w:top w:val="none" w:sz="0" w:space="0" w:color="auto"/>
            <w:left w:val="none" w:sz="0" w:space="0" w:color="auto"/>
            <w:bottom w:val="none" w:sz="0" w:space="0" w:color="auto"/>
            <w:right w:val="none" w:sz="0" w:space="0" w:color="auto"/>
          </w:divBdr>
        </w:div>
      </w:divsChild>
    </w:div>
    <w:div w:id="1313368380">
      <w:bodyDiv w:val="1"/>
      <w:marLeft w:val="0"/>
      <w:marRight w:val="0"/>
      <w:marTop w:val="0"/>
      <w:marBottom w:val="0"/>
      <w:divBdr>
        <w:top w:val="none" w:sz="0" w:space="0" w:color="auto"/>
        <w:left w:val="none" w:sz="0" w:space="0" w:color="auto"/>
        <w:bottom w:val="none" w:sz="0" w:space="0" w:color="auto"/>
        <w:right w:val="none" w:sz="0" w:space="0" w:color="auto"/>
      </w:divBdr>
    </w:div>
    <w:div w:id="2137945345">
      <w:bodyDiv w:val="1"/>
      <w:marLeft w:val="0"/>
      <w:marRight w:val="0"/>
      <w:marTop w:val="0"/>
      <w:marBottom w:val="0"/>
      <w:divBdr>
        <w:top w:val="none" w:sz="0" w:space="0" w:color="auto"/>
        <w:left w:val="none" w:sz="0" w:space="0" w:color="auto"/>
        <w:bottom w:val="none" w:sz="0" w:space="0" w:color="auto"/>
        <w:right w:val="none" w:sz="0" w:space="0" w:color="auto"/>
      </w:divBdr>
      <w:divsChild>
        <w:div w:id="127601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52506" TargetMode="External"/><Relationship Id="rId11" Type="http://schemas.microsoft.com/office/2011/relationships/people" Target="people.xml"/><Relationship Id="rId5" Type="http://schemas.openxmlformats.org/officeDocument/2006/relationships/hyperlink" Target="http://wits.worldbank.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5667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http://www</vt:lpstr>
    </vt:vector>
  </TitlesOfParts>
  <Company/>
  <LinksUpToDate>false</LinksUpToDate>
  <CharactersWithSpaces>6553</CharactersWithSpaces>
  <SharedDoc>false</SharedDoc>
  <HLinks>
    <vt:vector size="6" baseType="variant">
      <vt:variant>
        <vt:i4>4980817</vt:i4>
      </vt:variant>
      <vt:variant>
        <vt:i4>0</vt:i4>
      </vt:variant>
      <vt:variant>
        <vt:i4>0</vt:i4>
      </vt:variant>
      <vt:variant>
        <vt:i4>5</vt:i4>
      </vt:variant>
      <vt:variant>
        <vt:lpwstr>http://www.un.org/ga/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Christian Boetel</dc:creator>
  <cp:lastModifiedBy>Christian Hartmann</cp:lastModifiedBy>
  <cp:revision>5</cp:revision>
  <dcterms:created xsi:type="dcterms:W3CDTF">2017-06-28T12:43:00Z</dcterms:created>
  <dcterms:modified xsi:type="dcterms:W3CDTF">2017-09-29T11:26:00Z</dcterms:modified>
</cp:coreProperties>
</file>