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02" w:rsidRPr="00321702" w:rsidRDefault="00321702" w:rsidP="00321702">
      <w:pPr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Nach der </w:t>
      </w:r>
      <w:r w:rsidRPr="00321702">
        <w:rPr>
          <w:rFonts w:ascii="Arial" w:hAnsi="Arial"/>
          <w:b/>
        </w:rPr>
        <w:t xml:space="preserve">Nicht-Regierungsorganisation Freedom House </w:t>
      </w:r>
      <w:r>
        <w:rPr>
          <w:rFonts w:ascii="Arial" w:hAnsi="Arial"/>
          <w:b/>
        </w:rPr>
        <w:t xml:space="preserve">waren 2016 von </w:t>
      </w:r>
      <w:r w:rsidRPr="00321702">
        <w:rPr>
          <w:rFonts w:ascii="Arial" w:hAnsi="Arial"/>
          <w:b/>
        </w:rPr>
        <w:t>den 195 betrachteten Staaten 87 frei, 59 eingeschränkt frei und 49 unfrei.</w:t>
      </w:r>
      <w:r>
        <w:rPr>
          <w:rFonts w:ascii="Arial" w:hAnsi="Arial"/>
          <w:b/>
        </w:rPr>
        <w:t xml:space="preserve"> </w:t>
      </w:r>
      <w:r w:rsidRPr="00321702">
        <w:rPr>
          <w:rFonts w:ascii="Arial" w:hAnsi="Arial"/>
          <w:b/>
        </w:rPr>
        <w:t xml:space="preserve">In den 49 </w:t>
      </w:r>
      <w:r>
        <w:rPr>
          <w:rFonts w:ascii="Arial" w:hAnsi="Arial"/>
          <w:b/>
        </w:rPr>
        <w:t xml:space="preserve">unfreien </w:t>
      </w:r>
      <w:r w:rsidRPr="00321702">
        <w:rPr>
          <w:rFonts w:ascii="Arial" w:hAnsi="Arial"/>
          <w:b/>
        </w:rPr>
        <w:t>Staaten</w:t>
      </w:r>
      <w:r>
        <w:rPr>
          <w:rFonts w:ascii="Arial" w:hAnsi="Arial"/>
          <w:b/>
        </w:rPr>
        <w:t xml:space="preserve"> </w:t>
      </w:r>
      <w:r w:rsidRPr="00321702">
        <w:rPr>
          <w:rFonts w:ascii="Arial" w:hAnsi="Arial"/>
          <w:b/>
        </w:rPr>
        <w:t>lebten insgesamt 35,7 Prozent der Weltbevölkerung – 2,66 Milliarden Menschen.</w:t>
      </w:r>
      <w:r>
        <w:rPr>
          <w:rFonts w:ascii="Arial" w:hAnsi="Arial"/>
          <w:b/>
        </w:rPr>
        <w:t xml:space="preserve"> Während sich der An</w:t>
      </w:r>
      <w:r w:rsidRPr="00321702">
        <w:rPr>
          <w:rFonts w:ascii="Arial" w:hAnsi="Arial"/>
          <w:b/>
        </w:rPr>
        <w:t xml:space="preserve">teil der freien Staaten </w:t>
      </w:r>
      <w:r w:rsidR="00BF58DF">
        <w:rPr>
          <w:rFonts w:ascii="Arial" w:hAnsi="Arial"/>
          <w:b/>
        </w:rPr>
        <w:t>von</w:t>
      </w:r>
      <w:r w:rsidRPr="00321702">
        <w:rPr>
          <w:rFonts w:ascii="Arial" w:hAnsi="Arial"/>
          <w:b/>
        </w:rPr>
        <w:t xml:space="preserve"> Mitte der 1970er-Jahre bis zu den Jahren 2006/2007 kontinuierlich erhöht</w:t>
      </w:r>
      <w:r>
        <w:rPr>
          <w:rFonts w:ascii="Arial" w:hAnsi="Arial"/>
          <w:b/>
        </w:rPr>
        <w:t xml:space="preserve">e, </w:t>
      </w:r>
      <w:r w:rsidRPr="00321702">
        <w:rPr>
          <w:rFonts w:ascii="Arial" w:hAnsi="Arial"/>
          <w:b/>
        </w:rPr>
        <w:t>kehrte sich diese Entwicklung in den Folgejahren tendenziell um</w:t>
      </w:r>
      <w:r>
        <w:rPr>
          <w:rFonts w:ascii="Arial" w:hAnsi="Arial"/>
          <w:b/>
        </w:rPr>
        <w:t xml:space="preserve">. Zudem </w:t>
      </w:r>
      <w:r w:rsidRPr="00321702">
        <w:rPr>
          <w:rFonts w:ascii="Arial" w:hAnsi="Arial"/>
          <w:b/>
        </w:rPr>
        <w:t xml:space="preserve">bestehen große Unterschiede zwischen den Regionen. </w:t>
      </w:r>
      <w:r>
        <w:rPr>
          <w:rFonts w:ascii="Arial" w:hAnsi="Arial"/>
          <w:b/>
        </w:rPr>
        <w:t xml:space="preserve">Am höchsten ist der </w:t>
      </w:r>
      <w:r w:rsidRPr="00321702">
        <w:rPr>
          <w:rFonts w:ascii="Arial" w:hAnsi="Arial"/>
          <w:b/>
        </w:rPr>
        <w:t xml:space="preserve">Anteil unfreier Staaten im Nahen Osten und in Nordafrika. Eurasien ist die einzige Region, in der kein Staat als frei bewertet wird. </w:t>
      </w:r>
      <w:r>
        <w:rPr>
          <w:rFonts w:ascii="Arial" w:hAnsi="Arial"/>
          <w:b/>
        </w:rPr>
        <w:t>Und a</w:t>
      </w:r>
      <w:r w:rsidRPr="00321702">
        <w:rPr>
          <w:rFonts w:ascii="Arial" w:hAnsi="Arial"/>
          <w:b/>
        </w:rPr>
        <w:t>uch im subsaharischen Afrika überwogen 2016 die eingeschränkt freien und unfreien Staaten.</w:t>
      </w:r>
      <w:r>
        <w:rPr>
          <w:rFonts w:ascii="Arial" w:hAnsi="Arial"/>
          <w:b/>
        </w:rPr>
        <w:t xml:space="preserve"> </w:t>
      </w:r>
      <w:r w:rsidR="00BF58DF">
        <w:rPr>
          <w:rFonts w:ascii="Arial" w:hAnsi="Arial"/>
          <w:b/>
        </w:rPr>
        <w:t xml:space="preserve">Hingegen ist </w:t>
      </w:r>
      <w:r w:rsidRPr="00321702">
        <w:rPr>
          <w:rFonts w:ascii="Arial" w:hAnsi="Arial"/>
          <w:b/>
        </w:rPr>
        <w:t xml:space="preserve">Europa die Region mit dem höchsten Anteil an freien Staaten </w:t>
      </w:r>
      <w:r>
        <w:rPr>
          <w:rFonts w:ascii="Arial" w:hAnsi="Arial"/>
          <w:b/>
        </w:rPr>
        <w:t xml:space="preserve">und </w:t>
      </w:r>
      <w:r w:rsidRPr="00321702">
        <w:rPr>
          <w:rFonts w:ascii="Arial" w:hAnsi="Arial"/>
          <w:b/>
        </w:rPr>
        <w:t xml:space="preserve">die einzige Region der Welt, in der 2016 kein Staat unfrei war. </w:t>
      </w:r>
      <w:r>
        <w:rPr>
          <w:rFonts w:ascii="Arial" w:hAnsi="Arial"/>
          <w:b/>
        </w:rPr>
        <w:t xml:space="preserve">Auch in Amerika </w:t>
      </w:r>
      <w:r w:rsidRPr="00321702">
        <w:rPr>
          <w:rFonts w:ascii="Arial" w:hAnsi="Arial"/>
          <w:b/>
        </w:rPr>
        <w:t>überwiegen die freien Staaten.</w:t>
      </w:r>
    </w:p>
    <w:p w:rsidR="00A757A4" w:rsidRDefault="00A757A4">
      <w:pPr>
        <w:rPr>
          <w:rFonts w:ascii="Arial" w:hAnsi="Arial"/>
          <w:color w:val="FF0000"/>
        </w:rPr>
      </w:pPr>
    </w:p>
    <w:p w:rsidR="00AC7EBC" w:rsidRDefault="00AC7EBC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:rsidR="00AC7EBC" w:rsidRDefault="00AC7EBC">
      <w:pPr>
        <w:rPr>
          <w:rFonts w:ascii="Arial" w:hAnsi="Arial"/>
        </w:rPr>
      </w:pPr>
    </w:p>
    <w:p w:rsidR="00460B91" w:rsidRDefault="00BC15CB" w:rsidP="00460B91">
      <w:pPr>
        <w:rPr>
          <w:rFonts w:ascii="Arial" w:hAnsi="Arial"/>
        </w:rPr>
      </w:pPr>
      <w:r>
        <w:rPr>
          <w:rFonts w:ascii="Arial" w:hAnsi="Arial"/>
        </w:rPr>
        <w:t xml:space="preserve">Die </w:t>
      </w:r>
      <w:r w:rsidRPr="006367FE">
        <w:rPr>
          <w:rFonts w:ascii="Arial" w:hAnsi="Arial"/>
        </w:rPr>
        <w:t xml:space="preserve">Nicht-Regierungsorganisation Freedom House </w:t>
      </w:r>
      <w:r w:rsidR="00460B91">
        <w:rPr>
          <w:rFonts w:ascii="Arial" w:hAnsi="Arial"/>
        </w:rPr>
        <w:t>unterteilt die Staaten nicht nur in demokratische und nicht-demokratische Staaten, sondern kategorisiert sie mit Hilfe verschiedener Indikatoren auch in freie, eingeschränkt freie und unfreie Staaten. Von den 19</w:t>
      </w:r>
      <w:r w:rsidR="00A8233D">
        <w:rPr>
          <w:rFonts w:ascii="Arial" w:hAnsi="Arial"/>
        </w:rPr>
        <w:t>5</w:t>
      </w:r>
      <w:r w:rsidR="00460B91">
        <w:rPr>
          <w:rFonts w:ascii="Arial" w:hAnsi="Arial"/>
        </w:rPr>
        <w:t xml:space="preserve"> betrachteten Staaten des Jahres 2016 waren danach 87 frei, 59 eingeschränkt frei und 4</w:t>
      </w:r>
      <w:r w:rsidR="00A8233D">
        <w:rPr>
          <w:rFonts w:ascii="Arial" w:hAnsi="Arial"/>
        </w:rPr>
        <w:t>9</w:t>
      </w:r>
      <w:r w:rsidR="00460B91">
        <w:rPr>
          <w:rFonts w:ascii="Arial" w:hAnsi="Arial"/>
        </w:rPr>
        <w:t xml:space="preserve"> unfrei. Die Zahl der freien </w:t>
      </w:r>
      <w:r w:rsidR="00565AF2">
        <w:rPr>
          <w:rFonts w:ascii="Arial" w:hAnsi="Arial"/>
        </w:rPr>
        <w:t xml:space="preserve">(87) </w:t>
      </w:r>
      <w:r w:rsidR="00460B91">
        <w:rPr>
          <w:rFonts w:ascii="Arial" w:hAnsi="Arial"/>
        </w:rPr>
        <w:t xml:space="preserve">und eingeschränkt freien </w:t>
      </w:r>
      <w:r w:rsidR="00565AF2">
        <w:rPr>
          <w:rFonts w:ascii="Arial" w:hAnsi="Arial"/>
        </w:rPr>
        <w:t>(36) Demokratien lag bei 123.</w:t>
      </w:r>
    </w:p>
    <w:p w:rsidR="00211DCA" w:rsidRDefault="00211DCA" w:rsidP="00460B91">
      <w:pPr>
        <w:rPr>
          <w:rFonts w:ascii="Arial" w:hAnsi="Arial"/>
        </w:rPr>
      </w:pPr>
    </w:p>
    <w:p w:rsidR="00211DCA" w:rsidRDefault="00B37014" w:rsidP="00211DCA">
      <w:pPr>
        <w:rPr>
          <w:rFonts w:ascii="Arial" w:hAnsi="Arial"/>
        </w:rPr>
      </w:pPr>
      <w:r w:rsidRPr="00290B0E">
        <w:rPr>
          <w:rFonts w:ascii="Arial" w:hAnsi="Arial"/>
        </w:rPr>
        <w:t xml:space="preserve">Abgesehen von kleineren Schwankungen im Zeitverlauf hat sich der Anteil der freien Staaten </w:t>
      </w:r>
      <w:r w:rsidR="00BF58DF">
        <w:rPr>
          <w:rFonts w:ascii="Arial" w:hAnsi="Arial"/>
        </w:rPr>
        <w:t xml:space="preserve">von </w:t>
      </w:r>
      <w:r w:rsidRPr="00290B0E">
        <w:rPr>
          <w:rFonts w:ascii="Arial" w:hAnsi="Arial"/>
        </w:rPr>
        <w:t xml:space="preserve">Mitte der 1970er-Jahre </w:t>
      </w:r>
      <w:r w:rsidR="00BC15CB" w:rsidRPr="00290B0E">
        <w:rPr>
          <w:rFonts w:ascii="Arial" w:hAnsi="Arial"/>
        </w:rPr>
        <w:t xml:space="preserve">bis zu den Jahren 2006/2007 </w:t>
      </w:r>
      <w:r w:rsidRPr="00290B0E">
        <w:rPr>
          <w:rFonts w:ascii="Arial" w:hAnsi="Arial"/>
        </w:rPr>
        <w:t>kontinuierlich erhöht</w:t>
      </w:r>
      <w:r w:rsidR="00A3226A">
        <w:rPr>
          <w:rFonts w:ascii="Arial" w:hAnsi="Arial"/>
        </w:rPr>
        <w:t>:</w:t>
      </w:r>
      <w:r w:rsidRPr="00290B0E">
        <w:rPr>
          <w:rFonts w:ascii="Arial" w:hAnsi="Arial"/>
        </w:rPr>
        <w:t xml:space="preserve"> Galt 197</w:t>
      </w:r>
      <w:r w:rsidR="00BC15CB" w:rsidRPr="00290B0E">
        <w:rPr>
          <w:rFonts w:ascii="Arial" w:hAnsi="Arial"/>
        </w:rPr>
        <w:t>5</w:t>
      </w:r>
      <w:r w:rsidRPr="00290B0E">
        <w:rPr>
          <w:rFonts w:ascii="Arial" w:hAnsi="Arial"/>
        </w:rPr>
        <w:t xml:space="preserve"> lediglich ein Viertel aller Staaten als frei, waren es 199</w:t>
      </w:r>
      <w:r w:rsidR="00BC15CB" w:rsidRPr="00290B0E">
        <w:rPr>
          <w:rFonts w:ascii="Arial" w:hAnsi="Arial"/>
        </w:rPr>
        <w:t xml:space="preserve">0 </w:t>
      </w:r>
      <w:r w:rsidRPr="00290B0E">
        <w:rPr>
          <w:rFonts w:ascii="Arial" w:hAnsi="Arial"/>
        </w:rPr>
        <w:t>bereits 40 Prozent und 200</w:t>
      </w:r>
      <w:r w:rsidR="00BC15CB" w:rsidRPr="00290B0E">
        <w:rPr>
          <w:rFonts w:ascii="Arial" w:hAnsi="Arial"/>
        </w:rPr>
        <w:t>6/2007</w:t>
      </w:r>
      <w:r w:rsidRPr="00290B0E">
        <w:rPr>
          <w:rFonts w:ascii="Arial" w:hAnsi="Arial"/>
        </w:rPr>
        <w:t xml:space="preserve"> rund 4</w:t>
      </w:r>
      <w:r w:rsidR="00BC15CB" w:rsidRPr="00290B0E">
        <w:rPr>
          <w:rFonts w:ascii="Arial" w:hAnsi="Arial"/>
        </w:rPr>
        <w:t>7</w:t>
      </w:r>
      <w:r w:rsidRPr="00290B0E">
        <w:rPr>
          <w:rFonts w:ascii="Arial" w:hAnsi="Arial"/>
        </w:rPr>
        <w:t xml:space="preserve"> Prozent aller Staaten. </w:t>
      </w:r>
      <w:r w:rsidR="00BC15CB" w:rsidRPr="00290B0E">
        <w:rPr>
          <w:rFonts w:ascii="Arial" w:hAnsi="Arial"/>
        </w:rPr>
        <w:t xml:space="preserve">Allerdings </w:t>
      </w:r>
      <w:r w:rsidR="002211CC">
        <w:rPr>
          <w:rFonts w:ascii="Arial" w:hAnsi="Arial"/>
        </w:rPr>
        <w:t xml:space="preserve">kehrte sich </w:t>
      </w:r>
      <w:r w:rsidR="00BC15CB" w:rsidRPr="00290B0E">
        <w:rPr>
          <w:rFonts w:ascii="Arial" w:hAnsi="Arial"/>
        </w:rPr>
        <w:t xml:space="preserve">diese Entwicklung </w:t>
      </w:r>
      <w:r w:rsidR="002211CC">
        <w:rPr>
          <w:rFonts w:ascii="Arial" w:hAnsi="Arial"/>
        </w:rPr>
        <w:t xml:space="preserve">in den Folgejahren </w:t>
      </w:r>
      <w:r w:rsidR="003A5442">
        <w:rPr>
          <w:rFonts w:ascii="Arial" w:hAnsi="Arial"/>
        </w:rPr>
        <w:t xml:space="preserve">tendenziell </w:t>
      </w:r>
      <w:r w:rsidR="002211CC">
        <w:rPr>
          <w:rFonts w:ascii="Arial" w:hAnsi="Arial"/>
        </w:rPr>
        <w:t xml:space="preserve">um: </w:t>
      </w:r>
      <w:r w:rsidR="00BC15CB" w:rsidRPr="00290B0E">
        <w:rPr>
          <w:rFonts w:ascii="Arial" w:hAnsi="Arial"/>
        </w:rPr>
        <w:t xml:space="preserve">2015 galten lediglich 44 Prozent der Staaten als frei, 2016 rund 45 Prozent. </w:t>
      </w:r>
      <w:r w:rsidR="003A5442">
        <w:rPr>
          <w:rFonts w:ascii="Arial" w:hAnsi="Arial"/>
        </w:rPr>
        <w:t>Und i</w:t>
      </w:r>
      <w:r w:rsidR="002211CC">
        <w:rPr>
          <w:rFonts w:ascii="Arial" w:hAnsi="Arial"/>
        </w:rPr>
        <w:t xml:space="preserve">n allen elf Jahren im Zeitraum 2006 bis 2016 lag die Zahl der Staaten, in denen </w:t>
      </w:r>
      <w:r w:rsidR="00AB5385">
        <w:rPr>
          <w:rFonts w:ascii="Arial" w:hAnsi="Arial"/>
        </w:rPr>
        <w:t xml:space="preserve">die Freiheit abgenommen </w:t>
      </w:r>
      <w:r w:rsidR="002211CC">
        <w:rPr>
          <w:rFonts w:ascii="Arial" w:hAnsi="Arial"/>
        </w:rPr>
        <w:t xml:space="preserve">hat, über der Zahl der Staaten, in denen sie </w:t>
      </w:r>
      <w:r w:rsidR="00AB5385">
        <w:rPr>
          <w:rFonts w:ascii="Arial" w:hAnsi="Arial"/>
        </w:rPr>
        <w:t>zugenommen</w:t>
      </w:r>
      <w:r w:rsidR="002211CC">
        <w:rPr>
          <w:rFonts w:ascii="Arial" w:hAnsi="Arial"/>
        </w:rPr>
        <w:t xml:space="preserve"> hat</w:t>
      </w:r>
      <w:r w:rsidR="00AB5385">
        <w:rPr>
          <w:rFonts w:ascii="Arial" w:hAnsi="Arial"/>
        </w:rPr>
        <w:t>.</w:t>
      </w:r>
      <w:r w:rsidR="00632B38">
        <w:rPr>
          <w:rFonts w:ascii="Arial" w:hAnsi="Arial"/>
        </w:rPr>
        <w:t xml:space="preserve"> Da sich der Anteil eingeschränkt freier Staaten in den Jahren 2007 bis 2016 nur wenig verändert hat und durchgehend bei knapp einem Drittel lag, </w:t>
      </w:r>
      <w:r w:rsidR="00321702">
        <w:rPr>
          <w:rFonts w:ascii="Arial" w:hAnsi="Arial"/>
        </w:rPr>
        <w:t xml:space="preserve">erhöhte </w:t>
      </w:r>
      <w:r w:rsidR="00632B38">
        <w:rPr>
          <w:rFonts w:ascii="Arial" w:hAnsi="Arial"/>
        </w:rPr>
        <w:t>sich der Anteil unfreier Staaten im selben Zeitraum von rund 22 auf 25 Prozent (2014/2015: 26 Prozent)</w:t>
      </w:r>
      <w:r w:rsidR="00211DCA">
        <w:rPr>
          <w:rFonts w:ascii="Arial" w:hAnsi="Arial"/>
        </w:rPr>
        <w:t xml:space="preserve">. </w:t>
      </w:r>
      <w:r w:rsidR="00632B38" w:rsidRPr="00A8233D">
        <w:rPr>
          <w:rFonts w:ascii="Arial" w:hAnsi="Arial"/>
        </w:rPr>
        <w:t>In den 49 Staaten, die nach Freedom House im Jahr 2016 unfrei waren, lebten insgesamt 35,</w:t>
      </w:r>
      <w:r w:rsidR="00A8233D" w:rsidRPr="00A8233D">
        <w:rPr>
          <w:rFonts w:ascii="Arial" w:hAnsi="Arial"/>
        </w:rPr>
        <w:t>7</w:t>
      </w:r>
      <w:r w:rsidR="00632B38" w:rsidRPr="00A8233D">
        <w:rPr>
          <w:rFonts w:ascii="Arial" w:hAnsi="Arial"/>
        </w:rPr>
        <w:t xml:space="preserve"> Prozent der Weltbevölkerung –</w:t>
      </w:r>
      <w:r w:rsidR="00A8233D" w:rsidRPr="00A8233D">
        <w:rPr>
          <w:rFonts w:ascii="Arial" w:hAnsi="Arial"/>
        </w:rPr>
        <w:t xml:space="preserve"> </w:t>
      </w:r>
      <w:r w:rsidR="00632B38" w:rsidRPr="00A8233D">
        <w:rPr>
          <w:rFonts w:ascii="Arial" w:hAnsi="Arial"/>
        </w:rPr>
        <w:t>2,</w:t>
      </w:r>
      <w:r w:rsidR="00A8233D" w:rsidRPr="00A8233D">
        <w:rPr>
          <w:rFonts w:ascii="Arial" w:hAnsi="Arial"/>
        </w:rPr>
        <w:t>66</w:t>
      </w:r>
      <w:r w:rsidR="00632B38" w:rsidRPr="00A8233D">
        <w:rPr>
          <w:rFonts w:ascii="Arial" w:hAnsi="Arial"/>
        </w:rPr>
        <w:t xml:space="preserve"> Milliarden Menschen</w:t>
      </w:r>
      <w:r w:rsidR="00211DCA">
        <w:rPr>
          <w:rFonts w:ascii="Arial" w:hAnsi="Arial"/>
        </w:rPr>
        <w:t>.</w:t>
      </w:r>
    </w:p>
    <w:p w:rsidR="00211DCA" w:rsidRDefault="00211DCA" w:rsidP="00211DCA">
      <w:pPr>
        <w:rPr>
          <w:rFonts w:ascii="Arial" w:hAnsi="Arial"/>
        </w:rPr>
      </w:pPr>
    </w:p>
    <w:p w:rsidR="00211DCA" w:rsidRDefault="00B37014" w:rsidP="00632B38">
      <w:pPr>
        <w:pStyle w:val="Default"/>
        <w:rPr>
          <w:rFonts w:ascii="Arial" w:hAnsi="Arial" w:cs="Times New Roman"/>
          <w:color w:val="auto"/>
        </w:rPr>
      </w:pPr>
      <w:r w:rsidRPr="00261A15">
        <w:rPr>
          <w:rFonts w:ascii="Arial" w:hAnsi="Arial" w:cs="Times New Roman"/>
          <w:color w:val="auto"/>
        </w:rPr>
        <w:t xml:space="preserve">Bei der Verteilung der freien, eingeschränkt freien und unfreien Staaten bestehen große Unterschiede zwischen den Regionen. Nirgendwo ist der Anteil unfreier Staaten höher als im Nahen Osten und in Nordafrika. </w:t>
      </w:r>
      <w:r w:rsidR="00261A15">
        <w:rPr>
          <w:rFonts w:ascii="Arial" w:hAnsi="Arial" w:cs="Times New Roman"/>
          <w:color w:val="auto"/>
        </w:rPr>
        <w:t>N</w:t>
      </w:r>
      <w:r w:rsidR="00261A15" w:rsidRPr="00261A15">
        <w:rPr>
          <w:rFonts w:ascii="Arial" w:hAnsi="Arial" w:cs="Times New Roman"/>
          <w:color w:val="auto"/>
        </w:rPr>
        <w:t xml:space="preserve">ach den Kriterien von Freedom House galten im Jahr 2016 </w:t>
      </w:r>
      <w:r w:rsidR="00261A15">
        <w:rPr>
          <w:rFonts w:ascii="Arial" w:hAnsi="Arial" w:cs="Times New Roman"/>
          <w:color w:val="auto"/>
        </w:rPr>
        <w:t>v</w:t>
      </w:r>
      <w:r w:rsidRPr="00261A15">
        <w:rPr>
          <w:rFonts w:ascii="Arial" w:hAnsi="Arial" w:cs="Times New Roman"/>
          <w:color w:val="auto"/>
        </w:rPr>
        <w:t xml:space="preserve">on 18 Staaten </w:t>
      </w:r>
      <w:r w:rsidR="00AD7EE1" w:rsidRPr="00261A15">
        <w:rPr>
          <w:rFonts w:ascii="Arial" w:hAnsi="Arial" w:cs="Times New Roman"/>
          <w:color w:val="auto"/>
        </w:rPr>
        <w:t xml:space="preserve">zwölf als </w:t>
      </w:r>
      <w:r w:rsidRPr="00261A15">
        <w:rPr>
          <w:rFonts w:ascii="Arial" w:hAnsi="Arial" w:cs="Times New Roman"/>
          <w:color w:val="auto"/>
        </w:rPr>
        <w:t>unfrei</w:t>
      </w:r>
      <w:r w:rsidR="00AD7EE1" w:rsidRPr="00261A15">
        <w:rPr>
          <w:rFonts w:ascii="Arial" w:hAnsi="Arial" w:cs="Times New Roman"/>
          <w:color w:val="auto"/>
        </w:rPr>
        <w:t xml:space="preserve"> und vier als eingeschränkt frei</w:t>
      </w:r>
      <w:r w:rsidR="004D384F">
        <w:rPr>
          <w:rFonts w:ascii="Arial" w:hAnsi="Arial" w:cs="Times New Roman"/>
          <w:color w:val="auto"/>
        </w:rPr>
        <w:t xml:space="preserve"> (66,7 bzw. 22,2 Prozent)</w:t>
      </w:r>
      <w:r w:rsidRPr="00261A15">
        <w:rPr>
          <w:rFonts w:ascii="Arial" w:hAnsi="Arial" w:cs="Times New Roman"/>
          <w:color w:val="auto"/>
        </w:rPr>
        <w:t xml:space="preserve">. Nur Israel </w:t>
      </w:r>
      <w:r w:rsidR="00261A15" w:rsidRPr="00261A15">
        <w:rPr>
          <w:rFonts w:ascii="Arial" w:hAnsi="Arial" w:cs="Times New Roman"/>
          <w:color w:val="auto"/>
        </w:rPr>
        <w:t xml:space="preserve">und Tunesien </w:t>
      </w:r>
      <w:r w:rsidRPr="00261A15">
        <w:rPr>
          <w:rFonts w:ascii="Arial" w:hAnsi="Arial" w:cs="Times New Roman"/>
          <w:color w:val="auto"/>
        </w:rPr>
        <w:t>galt</w:t>
      </w:r>
      <w:r w:rsidR="00261A15" w:rsidRPr="00261A15">
        <w:rPr>
          <w:rFonts w:ascii="Arial" w:hAnsi="Arial" w:cs="Times New Roman"/>
          <w:color w:val="auto"/>
        </w:rPr>
        <w:t>en</w:t>
      </w:r>
      <w:r w:rsidRPr="00261A15">
        <w:rPr>
          <w:rFonts w:ascii="Arial" w:hAnsi="Arial" w:cs="Times New Roman"/>
          <w:color w:val="auto"/>
        </w:rPr>
        <w:t xml:space="preserve"> als frei und war</w:t>
      </w:r>
      <w:r w:rsidR="00261A15" w:rsidRPr="00261A15">
        <w:rPr>
          <w:rFonts w:ascii="Arial" w:hAnsi="Arial" w:cs="Times New Roman"/>
          <w:color w:val="auto"/>
        </w:rPr>
        <w:t>en</w:t>
      </w:r>
      <w:r w:rsidRPr="00261A15">
        <w:rPr>
          <w:rFonts w:ascii="Arial" w:hAnsi="Arial" w:cs="Times New Roman"/>
          <w:color w:val="auto"/>
        </w:rPr>
        <w:t xml:space="preserve"> gleichzeitig auch die einzige</w:t>
      </w:r>
      <w:r w:rsidR="00261A15" w:rsidRPr="00261A15">
        <w:rPr>
          <w:rFonts w:ascii="Arial" w:hAnsi="Arial" w:cs="Times New Roman"/>
          <w:color w:val="auto"/>
        </w:rPr>
        <w:t xml:space="preserve">n </w:t>
      </w:r>
      <w:r w:rsidRPr="00261A15">
        <w:rPr>
          <w:rFonts w:ascii="Arial" w:hAnsi="Arial" w:cs="Times New Roman"/>
          <w:color w:val="auto"/>
        </w:rPr>
        <w:t>Demokratie</w:t>
      </w:r>
      <w:r w:rsidR="00261A15" w:rsidRPr="00261A15">
        <w:rPr>
          <w:rFonts w:ascii="Arial" w:hAnsi="Arial" w:cs="Times New Roman"/>
          <w:color w:val="auto"/>
        </w:rPr>
        <w:t>n der Region</w:t>
      </w:r>
      <w:r w:rsidR="00211DCA">
        <w:rPr>
          <w:rFonts w:ascii="Arial" w:hAnsi="Arial" w:cs="Times New Roman"/>
          <w:color w:val="auto"/>
        </w:rPr>
        <w:t>.</w:t>
      </w:r>
    </w:p>
    <w:p w:rsidR="00211DCA" w:rsidRDefault="00211DCA" w:rsidP="00632B38">
      <w:pPr>
        <w:pStyle w:val="Default"/>
        <w:rPr>
          <w:rFonts w:ascii="Arial" w:hAnsi="Arial" w:cs="Times New Roman"/>
          <w:color w:val="auto"/>
        </w:rPr>
      </w:pPr>
    </w:p>
    <w:p w:rsidR="00211DCA" w:rsidRDefault="00261A15" w:rsidP="00632B38">
      <w:pPr>
        <w:pStyle w:val="Default"/>
        <w:rPr>
          <w:rFonts w:ascii="Arial" w:hAnsi="Arial" w:cs="Times New Roman"/>
          <w:color w:val="auto"/>
        </w:rPr>
      </w:pPr>
      <w:r w:rsidRPr="00C74A77">
        <w:rPr>
          <w:rFonts w:ascii="Arial" w:hAnsi="Arial" w:cs="Times New Roman"/>
          <w:color w:val="auto"/>
        </w:rPr>
        <w:t xml:space="preserve">Eurasien ist die einzige Region, in der </w:t>
      </w:r>
      <w:r w:rsidR="00321702">
        <w:rPr>
          <w:rFonts w:ascii="Arial" w:hAnsi="Arial" w:cs="Times New Roman"/>
          <w:color w:val="auto"/>
        </w:rPr>
        <w:t xml:space="preserve">2016 </w:t>
      </w:r>
      <w:r w:rsidRPr="00C74A77">
        <w:rPr>
          <w:rFonts w:ascii="Arial" w:hAnsi="Arial" w:cs="Times New Roman"/>
          <w:color w:val="auto"/>
        </w:rPr>
        <w:t>kein Staat als frei bewertet w</w:t>
      </w:r>
      <w:r w:rsidR="00321702">
        <w:rPr>
          <w:rFonts w:ascii="Arial" w:hAnsi="Arial" w:cs="Times New Roman"/>
          <w:color w:val="auto"/>
        </w:rPr>
        <w:t>u</w:t>
      </w:r>
      <w:r w:rsidRPr="00C74A77">
        <w:rPr>
          <w:rFonts w:ascii="Arial" w:hAnsi="Arial" w:cs="Times New Roman"/>
          <w:color w:val="auto"/>
        </w:rPr>
        <w:t>rd</w:t>
      </w:r>
      <w:r w:rsidR="00321702">
        <w:rPr>
          <w:rFonts w:ascii="Arial" w:hAnsi="Arial" w:cs="Times New Roman"/>
          <w:color w:val="auto"/>
        </w:rPr>
        <w:t>e</w:t>
      </w:r>
      <w:r w:rsidRPr="00C74A77">
        <w:rPr>
          <w:rFonts w:ascii="Arial" w:hAnsi="Arial" w:cs="Times New Roman"/>
          <w:color w:val="auto"/>
        </w:rPr>
        <w:t>. Selbst die drei Demokratien – Georgien, Moldawien und die Ukraine – waren nach Freedom House nur eingeschränkt frei. Von den insgesamt neun Staaten, die keine Demokratien waren, galten sieben als unfrei</w:t>
      </w:r>
      <w:r w:rsidR="004D384F">
        <w:rPr>
          <w:rFonts w:ascii="Arial" w:hAnsi="Arial" w:cs="Times New Roman"/>
          <w:color w:val="auto"/>
        </w:rPr>
        <w:t xml:space="preserve"> (58,3 Prozent)</w:t>
      </w:r>
      <w:r w:rsidR="00211DCA">
        <w:rPr>
          <w:rFonts w:ascii="Arial" w:hAnsi="Arial" w:cs="Times New Roman"/>
          <w:color w:val="auto"/>
        </w:rPr>
        <w:t>. A</w:t>
      </w:r>
      <w:r w:rsidRPr="00C74A77">
        <w:rPr>
          <w:rFonts w:ascii="Arial" w:hAnsi="Arial" w:cs="Times New Roman"/>
          <w:color w:val="auto"/>
        </w:rPr>
        <w:t>uch i</w:t>
      </w:r>
      <w:r w:rsidR="00B37014" w:rsidRPr="00C74A77">
        <w:rPr>
          <w:rFonts w:ascii="Arial" w:hAnsi="Arial" w:cs="Times New Roman"/>
          <w:color w:val="auto"/>
        </w:rPr>
        <w:t xml:space="preserve">m subsaharischen Afrika überwogen </w:t>
      </w:r>
      <w:r w:rsidR="00C74A77" w:rsidRPr="00C74A77">
        <w:rPr>
          <w:rFonts w:ascii="Arial" w:hAnsi="Arial" w:cs="Times New Roman"/>
          <w:color w:val="auto"/>
        </w:rPr>
        <w:t xml:space="preserve">2016 </w:t>
      </w:r>
      <w:r w:rsidR="00B37014" w:rsidRPr="00C74A77">
        <w:rPr>
          <w:rFonts w:ascii="Arial" w:hAnsi="Arial" w:cs="Times New Roman"/>
          <w:color w:val="auto"/>
        </w:rPr>
        <w:t>die eingeschränkt freien und unfreien Staaten</w:t>
      </w:r>
      <w:r w:rsidR="00C74A77" w:rsidRPr="00C74A77">
        <w:rPr>
          <w:rFonts w:ascii="Arial" w:hAnsi="Arial" w:cs="Times New Roman"/>
          <w:color w:val="auto"/>
        </w:rPr>
        <w:t xml:space="preserve"> mit jeweils 20 von insgesamt 49 Staaten</w:t>
      </w:r>
      <w:r w:rsidR="00211DCA">
        <w:rPr>
          <w:rFonts w:ascii="Arial" w:hAnsi="Arial" w:cs="Times New Roman"/>
          <w:color w:val="auto"/>
        </w:rPr>
        <w:t>.</w:t>
      </w:r>
    </w:p>
    <w:p w:rsidR="00211DCA" w:rsidRDefault="00211DCA" w:rsidP="00632B38">
      <w:pPr>
        <w:pStyle w:val="Default"/>
        <w:rPr>
          <w:rFonts w:ascii="Arial" w:hAnsi="Arial" w:cs="Times New Roman"/>
          <w:color w:val="auto"/>
        </w:rPr>
      </w:pPr>
    </w:p>
    <w:p w:rsidR="00211DCA" w:rsidRDefault="00C74A77" w:rsidP="005D704B">
      <w:pPr>
        <w:pStyle w:val="Default"/>
        <w:rPr>
          <w:rFonts w:ascii="Arial" w:hAnsi="Arial"/>
        </w:rPr>
      </w:pPr>
      <w:r w:rsidRPr="00E650FC">
        <w:rPr>
          <w:rFonts w:ascii="Arial" w:hAnsi="Arial" w:cs="Times New Roman"/>
          <w:color w:val="auto"/>
        </w:rPr>
        <w:lastRenderedPageBreak/>
        <w:t>E</w:t>
      </w:r>
      <w:r w:rsidR="00B37014" w:rsidRPr="00E650FC">
        <w:rPr>
          <w:rFonts w:ascii="Arial" w:hAnsi="Arial" w:cs="Times New Roman"/>
          <w:color w:val="auto"/>
        </w:rPr>
        <w:t>uropa ist nicht nur die Region mit dem höchsten Anteil an freien Staaten</w:t>
      </w:r>
      <w:r w:rsidRPr="00E650FC">
        <w:rPr>
          <w:rFonts w:ascii="Arial" w:hAnsi="Arial" w:cs="Times New Roman"/>
          <w:color w:val="auto"/>
        </w:rPr>
        <w:t xml:space="preserve"> (2016: 36 von 42)</w:t>
      </w:r>
      <w:r w:rsidR="00B37014" w:rsidRPr="00E650FC">
        <w:rPr>
          <w:rFonts w:ascii="Arial" w:hAnsi="Arial" w:cs="Times New Roman"/>
          <w:color w:val="auto"/>
        </w:rPr>
        <w:t xml:space="preserve">, sondern auch die einzige Region der Welt, in der </w:t>
      </w:r>
      <w:r w:rsidRPr="00E650FC">
        <w:rPr>
          <w:rFonts w:ascii="Arial" w:hAnsi="Arial" w:cs="Times New Roman"/>
          <w:color w:val="auto"/>
        </w:rPr>
        <w:t xml:space="preserve">2016 </w:t>
      </w:r>
      <w:r w:rsidR="00B37014" w:rsidRPr="00E650FC">
        <w:rPr>
          <w:rFonts w:ascii="Arial" w:hAnsi="Arial" w:cs="Times New Roman"/>
          <w:color w:val="auto"/>
        </w:rPr>
        <w:t xml:space="preserve">kein Staat unfrei </w:t>
      </w:r>
      <w:r w:rsidRPr="00E650FC">
        <w:rPr>
          <w:rFonts w:ascii="Arial" w:hAnsi="Arial" w:cs="Times New Roman"/>
          <w:color w:val="auto"/>
        </w:rPr>
        <w:t>war</w:t>
      </w:r>
      <w:r w:rsidR="00B37014" w:rsidRPr="00E650FC">
        <w:rPr>
          <w:rFonts w:ascii="Arial" w:hAnsi="Arial" w:cs="Times New Roman"/>
          <w:color w:val="auto"/>
        </w:rPr>
        <w:t xml:space="preserve">. </w:t>
      </w:r>
      <w:r w:rsidR="00E650FC" w:rsidRPr="00E650FC">
        <w:rPr>
          <w:rFonts w:ascii="Arial" w:hAnsi="Arial" w:cs="Times New Roman"/>
          <w:color w:val="auto"/>
        </w:rPr>
        <w:t>Zudem waren nach den Kriterien von Freedom House 40 der 42 europäischen Staaten Demokratien</w:t>
      </w:r>
      <w:r w:rsidR="00211DCA">
        <w:rPr>
          <w:rFonts w:ascii="Arial" w:hAnsi="Arial" w:cs="Times New Roman"/>
          <w:color w:val="auto"/>
        </w:rPr>
        <w:t xml:space="preserve">. </w:t>
      </w:r>
      <w:r w:rsidR="00321702">
        <w:rPr>
          <w:rFonts w:ascii="Arial" w:hAnsi="Arial" w:cs="Times New Roman"/>
          <w:color w:val="auto"/>
        </w:rPr>
        <w:t>A</w:t>
      </w:r>
      <w:r w:rsidR="00E650FC">
        <w:rPr>
          <w:rFonts w:ascii="Arial" w:hAnsi="Arial"/>
        </w:rPr>
        <w:t xml:space="preserve">uch in Amerika </w:t>
      </w:r>
      <w:r w:rsidR="00321702">
        <w:rPr>
          <w:rFonts w:ascii="Arial" w:hAnsi="Arial"/>
        </w:rPr>
        <w:t xml:space="preserve">überwiegen </w:t>
      </w:r>
      <w:r w:rsidR="00E650FC">
        <w:rPr>
          <w:rFonts w:ascii="Arial" w:hAnsi="Arial"/>
        </w:rPr>
        <w:t xml:space="preserve">die freien Staaten. 2016 waren hier 23 der 35 Staaten frei, zehn eingeschränkt frei und lediglich zwei unfrei </w:t>
      </w:r>
      <w:r w:rsidR="00E650FC" w:rsidRPr="00E650FC">
        <w:rPr>
          <w:rFonts w:ascii="Arial" w:hAnsi="Arial"/>
        </w:rPr>
        <w:t>(Kuba und Venezuela)</w:t>
      </w:r>
      <w:r w:rsidR="00E650FC">
        <w:rPr>
          <w:rFonts w:ascii="Arial" w:hAnsi="Arial"/>
        </w:rPr>
        <w:t>.</w:t>
      </w:r>
      <w:r w:rsidR="005D704B">
        <w:rPr>
          <w:rFonts w:ascii="Arial" w:hAnsi="Arial"/>
        </w:rPr>
        <w:t xml:space="preserve"> Schließlich waren nach den Kriterien von Freedom House in der Region Asien-Pazifik 17 der 39 Staaten frei, 14 Staaten waren</w:t>
      </w:r>
      <w:r w:rsidR="005D704B" w:rsidRPr="005D704B">
        <w:rPr>
          <w:rFonts w:ascii="Arial" w:hAnsi="Arial"/>
        </w:rPr>
        <w:t xml:space="preserve"> </w:t>
      </w:r>
      <w:r w:rsidR="005D704B">
        <w:rPr>
          <w:rFonts w:ascii="Arial" w:hAnsi="Arial"/>
        </w:rPr>
        <w:t>eingeschränkt frei und acht unfrei</w:t>
      </w:r>
      <w:r w:rsidR="00211DCA">
        <w:rPr>
          <w:rFonts w:ascii="Arial" w:hAnsi="Arial"/>
        </w:rPr>
        <w:t>.</w:t>
      </w:r>
    </w:p>
    <w:p w:rsidR="00211DCA" w:rsidRDefault="00211DCA" w:rsidP="005D704B">
      <w:pPr>
        <w:pStyle w:val="Default"/>
        <w:rPr>
          <w:rFonts w:ascii="Arial" w:hAnsi="Arial"/>
        </w:rPr>
      </w:pPr>
    </w:p>
    <w:p w:rsidR="00C4008E" w:rsidRDefault="003A5442" w:rsidP="00C4008E">
      <w:pPr>
        <w:pStyle w:val="Default"/>
        <w:rPr>
          <w:rFonts w:ascii="Arial" w:hAnsi="Arial"/>
        </w:rPr>
      </w:pPr>
      <w:r>
        <w:rPr>
          <w:rFonts w:ascii="Arial" w:hAnsi="Arial"/>
        </w:rPr>
        <w:t>N</w:t>
      </w:r>
      <w:r w:rsidRPr="0084554F">
        <w:rPr>
          <w:rFonts w:ascii="Arial" w:hAnsi="Arial"/>
        </w:rPr>
        <w:t xml:space="preserve">ach den </w:t>
      </w:r>
      <w:r>
        <w:rPr>
          <w:rFonts w:ascii="Arial" w:hAnsi="Arial"/>
        </w:rPr>
        <w:t xml:space="preserve">Kriterien </w:t>
      </w:r>
      <w:r w:rsidRPr="0084554F">
        <w:rPr>
          <w:rFonts w:ascii="Arial" w:hAnsi="Arial"/>
        </w:rPr>
        <w:t xml:space="preserve">von Freedom House </w:t>
      </w:r>
      <w:r>
        <w:rPr>
          <w:rFonts w:ascii="Arial" w:hAnsi="Arial"/>
        </w:rPr>
        <w:t>waren von den w</w:t>
      </w:r>
      <w:r w:rsidR="002211CC">
        <w:rPr>
          <w:rFonts w:ascii="Arial" w:hAnsi="Arial"/>
        </w:rPr>
        <w:t xml:space="preserve">eltweit </w:t>
      </w:r>
      <w:r>
        <w:rPr>
          <w:rFonts w:ascii="Arial" w:hAnsi="Arial"/>
        </w:rPr>
        <w:t xml:space="preserve">49 unfreien Staaten </w:t>
      </w:r>
      <w:r w:rsidR="002211CC">
        <w:rPr>
          <w:rFonts w:ascii="Arial" w:hAnsi="Arial"/>
        </w:rPr>
        <w:t>i</w:t>
      </w:r>
      <w:r w:rsidR="00B37014" w:rsidRPr="0084554F">
        <w:rPr>
          <w:rFonts w:ascii="Arial" w:hAnsi="Arial"/>
        </w:rPr>
        <w:t>m Jahr 20</w:t>
      </w:r>
      <w:r w:rsidR="005D704B" w:rsidRPr="0084554F">
        <w:rPr>
          <w:rFonts w:ascii="Arial" w:hAnsi="Arial"/>
        </w:rPr>
        <w:t>16</w:t>
      </w:r>
      <w:r w:rsidR="00B37014" w:rsidRPr="0084554F">
        <w:rPr>
          <w:rFonts w:ascii="Arial" w:hAnsi="Arial"/>
        </w:rPr>
        <w:t xml:space="preserve"> </w:t>
      </w:r>
      <w:r>
        <w:rPr>
          <w:rFonts w:ascii="Arial" w:hAnsi="Arial"/>
        </w:rPr>
        <w:t>e</w:t>
      </w:r>
      <w:r w:rsidR="002211CC">
        <w:rPr>
          <w:rFonts w:ascii="Arial" w:hAnsi="Arial"/>
        </w:rPr>
        <w:t xml:space="preserve">lf </w:t>
      </w:r>
      <w:r w:rsidR="00B37014" w:rsidRPr="0084554F">
        <w:rPr>
          <w:rFonts w:ascii="Arial" w:hAnsi="Arial"/>
        </w:rPr>
        <w:t>extrem unfrei</w:t>
      </w:r>
      <w:r w:rsidR="008220DF">
        <w:rPr>
          <w:rFonts w:ascii="Arial" w:hAnsi="Arial"/>
        </w:rPr>
        <w:t>.</w:t>
      </w:r>
      <w:r w:rsidR="0084554F">
        <w:rPr>
          <w:rFonts w:ascii="Arial" w:hAnsi="Arial"/>
        </w:rPr>
        <w:t xml:space="preserve"> </w:t>
      </w:r>
      <w:r w:rsidR="008220DF">
        <w:rPr>
          <w:rFonts w:ascii="Arial" w:hAnsi="Arial"/>
        </w:rPr>
        <w:t xml:space="preserve">Am schlimmsten war die Lage </w:t>
      </w:r>
      <w:r w:rsidR="00894BE5">
        <w:rPr>
          <w:rFonts w:ascii="Arial" w:hAnsi="Arial"/>
        </w:rPr>
        <w:t xml:space="preserve">in </w:t>
      </w:r>
      <w:r w:rsidR="008220DF" w:rsidRPr="008220DF">
        <w:rPr>
          <w:rFonts w:ascii="Arial" w:hAnsi="Arial"/>
        </w:rPr>
        <w:t>Syrien</w:t>
      </w:r>
      <w:r w:rsidR="00894BE5">
        <w:rPr>
          <w:rFonts w:ascii="Arial" w:hAnsi="Arial"/>
        </w:rPr>
        <w:t>, d</w:t>
      </w:r>
      <w:r w:rsidR="008220DF">
        <w:rPr>
          <w:rFonts w:ascii="Arial" w:hAnsi="Arial"/>
        </w:rPr>
        <w:t xml:space="preserve">arauf folgten </w:t>
      </w:r>
      <w:r w:rsidR="009A0BDA" w:rsidRPr="008220DF">
        <w:rPr>
          <w:rFonts w:ascii="Arial" w:hAnsi="Arial"/>
        </w:rPr>
        <w:t xml:space="preserve">Eritrea, Nordkorea, Usbekistan, Südsudan, Turkmenistan, Somalia, Sudan, Äquatorialguinea, </w:t>
      </w:r>
      <w:r w:rsidR="008220DF" w:rsidRPr="008220DF">
        <w:rPr>
          <w:rFonts w:ascii="Arial" w:hAnsi="Arial"/>
        </w:rPr>
        <w:t xml:space="preserve">die </w:t>
      </w:r>
      <w:r w:rsidR="009A0BDA" w:rsidRPr="008220DF">
        <w:rPr>
          <w:rFonts w:ascii="Arial" w:hAnsi="Arial"/>
        </w:rPr>
        <w:t>Zentralafrikanische Republik</w:t>
      </w:r>
      <w:r w:rsidR="008220DF" w:rsidRPr="008220DF">
        <w:rPr>
          <w:rFonts w:ascii="Arial" w:hAnsi="Arial"/>
        </w:rPr>
        <w:t xml:space="preserve"> sowie</w:t>
      </w:r>
      <w:r w:rsidR="009A0BDA" w:rsidRPr="008220DF">
        <w:rPr>
          <w:rFonts w:ascii="Arial" w:hAnsi="Arial"/>
        </w:rPr>
        <w:t xml:space="preserve"> Saudi-Arabien</w:t>
      </w:r>
      <w:r w:rsidR="00211DCA">
        <w:rPr>
          <w:rFonts w:ascii="Arial" w:hAnsi="Arial"/>
        </w:rPr>
        <w:t>. N</w:t>
      </w:r>
      <w:r w:rsidR="00B37014" w:rsidRPr="00C4008E">
        <w:rPr>
          <w:rFonts w:ascii="Arial" w:hAnsi="Arial"/>
        </w:rPr>
        <w:t xml:space="preserve">eben diesen </w:t>
      </w:r>
      <w:r w:rsidR="00C4008E" w:rsidRPr="00C4008E">
        <w:rPr>
          <w:rFonts w:ascii="Arial" w:hAnsi="Arial"/>
        </w:rPr>
        <w:t>elf</w:t>
      </w:r>
      <w:r w:rsidR="00B37014" w:rsidRPr="00C4008E">
        <w:rPr>
          <w:rFonts w:ascii="Arial" w:hAnsi="Arial"/>
        </w:rPr>
        <w:t xml:space="preserve"> Staaten galten im Jahr 20</w:t>
      </w:r>
      <w:r w:rsidR="00C4008E" w:rsidRPr="00C4008E">
        <w:rPr>
          <w:rFonts w:ascii="Arial" w:hAnsi="Arial"/>
        </w:rPr>
        <w:t>16</w:t>
      </w:r>
      <w:r w:rsidR="00B37014" w:rsidRPr="00C4008E">
        <w:rPr>
          <w:rFonts w:ascii="Arial" w:hAnsi="Arial"/>
        </w:rPr>
        <w:t xml:space="preserve"> </w:t>
      </w:r>
      <w:r w:rsidR="00C4008E" w:rsidRPr="00C4008E">
        <w:rPr>
          <w:rFonts w:ascii="Arial" w:hAnsi="Arial"/>
        </w:rPr>
        <w:t>acht T</w:t>
      </w:r>
      <w:r w:rsidR="00B37014" w:rsidRPr="00C4008E">
        <w:rPr>
          <w:rFonts w:ascii="Arial" w:hAnsi="Arial"/>
        </w:rPr>
        <w:t xml:space="preserve">erritorien als extrem unfrei: </w:t>
      </w:r>
      <w:r w:rsidR="00894BE5">
        <w:rPr>
          <w:rFonts w:ascii="Arial" w:hAnsi="Arial"/>
        </w:rPr>
        <w:t>D</w:t>
      </w:r>
      <w:r w:rsidR="00C4008E" w:rsidRPr="00C4008E">
        <w:rPr>
          <w:rFonts w:ascii="Arial" w:hAnsi="Arial"/>
        </w:rPr>
        <w:t>ie</w:t>
      </w:r>
      <w:r w:rsidR="00C4008E">
        <w:rPr>
          <w:rFonts w:ascii="Arial" w:hAnsi="Arial"/>
        </w:rPr>
        <w:t xml:space="preserve"> v</w:t>
      </w:r>
      <w:r w:rsidR="00C4008E" w:rsidRPr="00C4008E">
        <w:rPr>
          <w:rFonts w:ascii="Arial" w:hAnsi="Arial"/>
        </w:rPr>
        <w:t>on Russland und der Ukraine beanspruchte Krim</w:t>
      </w:r>
      <w:r w:rsidR="00C4008E">
        <w:rPr>
          <w:rFonts w:ascii="Arial" w:hAnsi="Arial"/>
        </w:rPr>
        <w:t xml:space="preserve">, </w:t>
      </w:r>
      <w:r w:rsidR="00C4008E" w:rsidRPr="00C4008E">
        <w:rPr>
          <w:rFonts w:ascii="Arial" w:hAnsi="Arial"/>
        </w:rPr>
        <w:t>der von der Hamas regierte Gazastreifen sowie das Westjordanland</w:t>
      </w:r>
      <w:r w:rsidR="00C4008E">
        <w:rPr>
          <w:rFonts w:ascii="Arial" w:hAnsi="Arial"/>
        </w:rPr>
        <w:t xml:space="preserve">, </w:t>
      </w:r>
      <w:r w:rsidR="00C4008E" w:rsidRPr="00C4008E">
        <w:rPr>
          <w:rFonts w:ascii="Arial" w:hAnsi="Arial"/>
        </w:rPr>
        <w:t>die seit Jahrzehnten von Indien und Pakistan umkämpfte Region Kaschmir</w:t>
      </w:r>
      <w:r w:rsidR="00C4008E">
        <w:rPr>
          <w:rFonts w:ascii="Arial" w:hAnsi="Arial"/>
        </w:rPr>
        <w:t xml:space="preserve">, </w:t>
      </w:r>
      <w:r w:rsidR="00C4008E" w:rsidRPr="00C4008E">
        <w:rPr>
          <w:rFonts w:ascii="Arial" w:hAnsi="Arial"/>
        </w:rPr>
        <w:t xml:space="preserve">die </w:t>
      </w:r>
      <w:r w:rsidR="00894BE5">
        <w:rPr>
          <w:rFonts w:ascii="Arial" w:hAnsi="Arial"/>
        </w:rPr>
        <w:t xml:space="preserve">von </w:t>
      </w:r>
      <w:r w:rsidR="00C4008E" w:rsidRPr="00C4008E">
        <w:rPr>
          <w:rFonts w:ascii="Arial" w:hAnsi="Arial"/>
        </w:rPr>
        <w:t xml:space="preserve">Georgien </w:t>
      </w:r>
      <w:r w:rsidR="00894BE5">
        <w:rPr>
          <w:rFonts w:ascii="Arial" w:hAnsi="Arial"/>
        </w:rPr>
        <w:t xml:space="preserve">abgespaltete </w:t>
      </w:r>
      <w:r w:rsidR="00C4008E" w:rsidRPr="00C4008E">
        <w:rPr>
          <w:rFonts w:ascii="Arial" w:hAnsi="Arial"/>
        </w:rPr>
        <w:t xml:space="preserve">Region </w:t>
      </w:r>
      <w:proofErr w:type="spellStart"/>
      <w:r w:rsidR="00C4008E" w:rsidRPr="00C4008E">
        <w:rPr>
          <w:rFonts w:ascii="Arial" w:hAnsi="Arial"/>
        </w:rPr>
        <w:t>Südossetien</w:t>
      </w:r>
      <w:proofErr w:type="spellEnd"/>
      <w:r w:rsidR="00C4008E">
        <w:rPr>
          <w:rFonts w:ascii="Arial" w:hAnsi="Arial"/>
        </w:rPr>
        <w:t>, d</w:t>
      </w:r>
      <w:r w:rsidR="00C4008E" w:rsidRPr="00C4008E">
        <w:rPr>
          <w:rFonts w:ascii="Arial" w:hAnsi="Arial"/>
        </w:rPr>
        <w:t>as unter chinesischer Herrschaft stehende Tibet</w:t>
      </w:r>
      <w:r w:rsidR="00C4008E">
        <w:rPr>
          <w:rFonts w:ascii="Arial" w:hAnsi="Arial"/>
        </w:rPr>
        <w:t xml:space="preserve">, </w:t>
      </w:r>
      <w:r w:rsidR="00C4008E" w:rsidRPr="00C4008E">
        <w:rPr>
          <w:rFonts w:ascii="Arial" w:hAnsi="Arial"/>
        </w:rPr>
        <w:t xml:space="preserve">das </w:t>
      </w:r>
      <w:r w:rsidR="00894BE5">
        <w:rPr>
          <w:rFonts w:ascii="Arial" w:hAnsi="Arial"/>
        </w:rPr>
        <w:t xml:space="preserve">nach </w:t>
      </w:r>
      <w:r w:rsidR="00C4008E" w:rsidRPr="00C4008E">
        <w:rPr>
          <w:rFonts w:ascii="Arial" w:hAnsi="Arial"/>
        </w:rPr>
        <w:t>internationale</w:t>
      </w:r>
      <w:r w:rsidR="00894BE5">
        <w:rPr>
          <w:rFonts w:ascii="Arial" w:hAnsi="Arial"/>
        </w:rPr>
        <w:t>r</w:t>
      </w:r>
      <w:r w:rsidR="00C4008E" w:rsidRPr="00C4008E">
        <w:rPr>
          <w:rFonts w:ascii="Arial" w:hAnsi="Arial"/>
        </w:rPr>
        <w:t xml:space="preserve"> Anerkennung </w:t>
      </w:r>
      <w:r w:rsidR="00894BE5">
        <w:rPr>
          <w:rFonts w:ascii="Arial" w:hAnsi="Arial"/>
        </w:rPr>
        <w:t xml:space="preserve">strebende </w:t>
      </w:r>
      <w:proofErr w:type="spellStart"/>
      <w:r w:rsidR="00C4008E" w:rsidRPr="00C4008E">
        <w:rPr>
          <w:rFonts w:ascii="Arial" w:hAnsi="Arial"/>
        </w:rPr>
        <w:t>Transnistrien</w:t>
      </w:r>
      <w:proofErr w:type="spellEnd"/>
      <w:r w:rsidR="00C4008E">
        <w:rPr>
          <w:rFonts w:ascii="Arial" w:hAnsi="Arial"/>
        </w:rPr>
        <w:t xml:space="preserve"> sowie </w:t>
      </w:r>
      <w:r w:rsidR="00C4008E" w:rsidRPr="00C4008E">
        <w:rPr>
          <w:rFonts w:ascii="Arial" w:hAnsi="Arial"/>
        </w:rPr>
        <w:t>die von Marokko beansp</w:t>
      </w:r>
      <w:r w:rsidR="00C4008E">
        <w:rPr>
          <w:rFonts w:ascii="Arial" w:hAnsi="Arial"/>
        </w:rPr>
        <w:t>ruchte Westsahara.</w:t>
      </w:r>
    </w:p>
    <w:p w:rsidR="00211DCA" w:rsidRDefault="00211DCA" w:rsidP="00C4008E">
      <w:pPr>
        <w:pStyle w:val="Default"/>
        <w:rPr>
          <w:rFonts w:ascii="Arial" w:hAnsi="Arial"/>
        </w:rPr>
      </w:pPr>
    </w:p>
    <w:p w:rsidR="00AC7EBC" w:rsidRPr="00B37014" w:rsidRDefault="00D47116">
      <w:pPr>
        <w:rPr>
          <w:rFonts w:ascii="Arial" w:hAnsi="Arial"/>
          <w:color w:val="FF0000"/>
          <w:lang w:val="en-US"/>
        </w:rPr>
      </w:pPr>
      <w:proofErr w:type="spellStart"/>
      <w:r w:rsidRPr="00B37014">
        <w:rPr>
          <w:rFonts w:ascii="Arial" w:hAnsi="Arial"/>
          <w:color w:val="FF0000"/>
          <w:lang w:val="en-US"/>
        </w:rPr>
        <w:t>D</w:t>
      </w:r>
      <w:r w:rsidR="00AC7EBC" w:rsidRPr="00B37014">
        <w:rPr>
          <w:rFonts w:ascii="Arial" w:hAnsi="Arial"/>
          <w:color w:val="FF0000"/>
          <w:lang w:val="en-US"/>
        </w:rPr>
        <w:t>atenquelle</w:t>
      </w:r>
      <w:proofErr w:type="spellEnd"/>
    </w:p>
    <w:p w:rsidR="00163AC8" w:rsidRPr="00A3226A" w:rsidRDefault="00163AC8" w:rsidP="00163AC8">
      <w:pPr>
        <w:rPr>
          <w:rFonts w:ascii="Arial" w:hAnsi="Arial"/>
          <w:lang w:val="en-US"/>
        </w:rPr>
      </w:pPr>
    </w:p>
    <w:p w:rsidR="00163AC8" w:rsidRPr="00A3226A" w:rsidRDefault="00163AC8" w:rsidP="00163AC8">
      <w:pPr>
        <w:rPr>
          <w:rFonts w:ascii="Arial" w:hAnsi="Arial"/>
          <w:lang w:val="en-US"/>
        </w:rPr>
      </w:pPr>
      <w:r w:rsidRPr="00A3226A">
        <w:rPr>
          <w:rFonts w:ascii="Arial" w:hAnsi="Arial"/>
          <w:lang w:val="en-US"/>
        </w:rPr>
        <w:t>Freedom House: www.freedomhouse.org</w:t>
      </w:r>
    </w:p>
    <w:p w:rsidR="00163AC8" w:rsidRPr="00A3226A" w:rsidRDefault="00163AC8" w:rsidP="00163AC8">
      <w:pPr>
        <w:rPr>
          <w:rFonts w:ascii="Arial" w:hAnsi="Arial"/>
          <w:lang w:val="en-US"/>
        </w:rPr>
      </w:pPr>
    </w:p>
    <w:p w:rsidR="00AC7EBC" w:rsidRDefault="00AC7EBC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:rsidR="00AC7EBC" w:rsidRDefault="00AC7EBC">
      <w:pPr>
        <w:rPr>
          <w:rFonts w:ascii="Arial" w:hAnsi="Arial"/>
        </w:rPr>
      </w:pPr>
    </w:p>
    <w:p w:rsidR="00163AC8" w:rsidRDefault="00163AC8" w:rsidP="00163AC8">
      <w:pPr>
        <w:rPr>
          <w:rFonts w:ascii="Arial" w:hAnsi="Arial"/>
        </w:rPr>
      </w:pPr>
      <w:r w:rsidRPr="003A38E2">
        <w:rPr>
          <w:rFonts w:ascii="Arial" w:hAnsi="Arial"/>
        </w:rPr>
        <w:t>Die Nicht-Regierungsorganisation (NGO) Freedom House überprüft mit Hilfe diverser, öffentlich dargelegter Indikatoren den Freiheitsgrad von Staaten und Territorien</w:t>
      </w:r>
      <w:r>
        <w:rPr>
          <w:rFonts w:ascii="Arial" w:hAnsi="Arial"/>
        </w:rPr>
        <w:t xml:space="preserve"> sowie die Freiheiten und Rechte ihrer Bürgerinnen und Bürger</w:t>
      </w:r>
      <w:r w:rsidRPr="003A38E2">
        <w:rPr>
          <w:rFonts w:ascii="Arial" w:hAnsi="Arial"/>
        </w:rPr>
        <w:t>.</w:t>
      </w:r>
    </w:p>
    <w:p w:rsidR="00211DCA" w:rsidRDefault="00163AC8" w:rsidP="00163AC8">
      <w:pPr>
        <w:rPr>
          <w:rFonts w:ascii="Arial" w:hAnsi="Arial"/>
        </w:rPr>
      </w:pPr>
      <w:r>
        <w:rPr>
          <w:rFonts w:ascii="Arial" w:hAnsi="Arial"/>
        </w:rPr>
        <w:t xml:space="preserve">Unter anderem finden sich Fragen zu den Themen: </w:t>
      </w:r>
      <w:r w:rsidRPr="00DC33DD">
        <w:rPr>
          <w:rFonts w:ascii="Arial" w:hAnsi="Arial"/>
        </w:rPr>
        <w:t>Freiheit der Wahlen</w:t>
      </w:r>
      <w:r>
        <w:rPr>
          <w:rFonts w:ascii="Arial" w:hAnsi="Arial"/>
        </w:rPr>
        <w:t>, Rechte</w:t>
      </w:r>
      <w:r w:rsidRPr="00DC33DD">
        <w:rPr>
          <w:rFonts w:ascii="Arial" w:hAnsi="Arial"/>
        </w:rPr>
        <w:t xml:space="preserve"> der Wähler</w:t>
      </w:r>
      <w:r>
        <w:rPr>
          <w:rFonts w:ascii="Arial" w:hAnsi="Arial"/>
        </w:rPr>
        <w:t>, A</w:t>
      </w:r>
      <w:r w:rsidRPr="00DC33DD">
        <w:rPr>
          <w:rFonts w:ascii="Arial" w:hAnsi="Arial"/>
        </w:rPr>
        <w:t>usprägung des Parlamentarismus</w:t>
      </w:r>
      <w:r>
        <w:rPr>
          <w:rFonts w:ascii="Arial" w:hAnsi="Arial"/>
        </w:rPr>
        <w:t xml:space="preserve">, </w:t>
      </w:r>
      <w:r w:rsidRPr="00DC33DD">
        <w:rPr>
          <w:rFonts w:ascii="Arial" w:hAnsi="Arial"/>
        </w:rPr>
        <w:t>Rechte der Opposition</w:t>
      </w:r>
      <w:r>
        <w:rPr>
          <w:rFonts w:ascii="Arial" w:hAnsi="Arial"/>
        </w:rPr>
        <w:t xml:space="preserve">, Unabhängigkeit des Rechts, Freiheit beim Glauben und bei der </w:t>
      </w:r>
      <w:r w:rsidRPr="00DC33DD">
        <w:rPr>
          <w:rFonts w:ascii="Arial" w:hAnsi="Arial"/>
        </w:rPr>
        <w:t xml:space="preserve">Ausübung </w:t>
      </w:r>
      <w:r>
        <w:rPr>
          <w:rFonts w:ascii="Arial" w:hAnsi="Arial"/>
        </w:rPr>
        <w:t xml:space="preserve">der eigenen </w:t>
      </w:r>
      <w:r w:rsidRPr="00DC33DD">
        <w:rPr>
          <w:rFonts w:ascii="Arial" w:hAnsi="Arial"/>
        </w:rPr>
        <w:t xml:space="preserve">Religion, Versammlungs- und Demonstrationsfreiheit, Rechte von </w:t>
      </w:r>
      <w:r>
        <w:rPr>
          <w:rFonts w:ascii="Arial" w:hAnsi="Arial"/>
        </w:rPr>
        <w:t xml:space="preserve">Minderheiten und Gewerkschaften, </w:t>
      </w:r>
      <w:r w:rsidRPr="00DC33DD">
        <w:rPr>
          <w:rFonts w:ascii="Arial" w:hAnsi="Arial"/>
        </w:rPr>
        <w:t>Meinungs-, Rede- und Pressefreiheit</w:t>
      </w:r>
      <w:r>
        <w:rPr>
          <w:rFonts w:ascii="Arial" w:hAnsi="Arial"/>
        </w:rPr>
        <w:t>, U</w:t>
      </w:r>
      <w:r w:rsidRPr="00DC33DD">
        <w:rPr>
          <w:rFonts w:ascii="Arial" w:hAnsi="Arial"/>
        </w:rPr>
        <w:t>nabhängigkeit der Medien und des Bildungssektors</w:t>
      </w:r>
      <w:r>
        <w:rPr>
          <w:rFonts w:ascii="Arial" w:hAnsi="Arial"/>
        </w:rPr>
        <w:t xml:space="preserve">, </w:t>
      </w:r>
      <w:r w:rsidRPr="00DC33DD">
        <w:rPr>
          <w:rFonts w:ascii="Arial" w:hAnsi="Arial"/>
        </w:rPr>
        <w:t>Gleichheit der Geschlechter, Freiheit bei der Familienplanung, Reise- und Beschäftigungsfreiheit, Recht auf Eigentum</w:t>
      </w:r>
      <w:r>
        <w:rPr>
          <w:rFonts w:ascii="Arial" w:hAnsi="Arial"/>
        </w:rPr>
        <w:t xml:space="preserve">, </w:t>
      </w:r>
      <w:r w:rsidRPr="00DC33DD">
        <w:rPr>
          <w:rFonts w:ascii="Arial" w:hAnsi="Arial"/>
        </w:rPr>
        <w:t>Einflussnahme nicht</w:t>
      </w:r>
      <w:r>
        <w:rPr>
          <w:rFonts w:ascii="Arial" w:hAnsi="Arial"/>
        </w:rPr>
        <w:t>-</w:t>
      </w:r>
      <w:r w:rsidRPr="00DC33DD">
        <w:rPr>
          <w:rFonts w:ascii="Arial" w:hAnsi="Arial"/>
        </w:rPr>
        <w:t>demokratisch legitimierter Institutionen (Militär, Religionsgemeinschaften, Oligarchen u.a.)</w:t>
      </w:r>
      <w:r>
        <w:rPr>
          <w:rFonts w:ascii="Arial" w:hAnsi="Arial"/>
        </w:rPr>
        <w:t xml:space="preserve">, </w:t>
      </w:r>
      <w:r w:rsidRPr="00DC33DD">
        <w:rPr>
          <w:rFonts w:ascii="Arial" w:hAnsi="Arial"/>
        </w:rPr>
        <w:t>Unabhängigkeit der Regierung sowie Transparenz der Regierungsarbeit</w:t>
      </w:r>
      <w:r>
        <w:rPr>
          <w:rFonts w:ascii="Arial" w:hAnsi="Arial"/>
        </w:rPr>
        <w:t xml:space="preserve">. </w:t>
      </w:r>
      <w:r w:rsidRPr="003A38E2">
        <w:rPr>
          <w:rFonts w:ascii="Arial" w:hAnsi="Arial"/>
        </w:rPr>
        <w:t>Da nicht alle Demokratien sämtliche Freiheits</w:t>
      </w:r>
      <w:r>
        <w:rPr>
          <w:rFonts w:ascii="Arial" w:hAnsi="Arial"/>
        </w:rPr>
        <w:t>k</w:t>
      </w:r>
      <w:r w:rsidRPr="003A38E2">
        <w:rPr>
          <w:rFonts w:ascii="Arial" w:hAnsi="Arial"/>
        </w:rPr>
        <w:t>riterien voll erfüllen, sind bei Freedom House auch "eingeschränkt freie" Demokratien aufgeführt</w:t>
      </w:r>
      <w:r w:rsidR="00211DCA">
        <w:rPr>
          <w:rFonts w:ascii="Arial" w:hAnsi="Arial"/>
        </w:rPr>
        <w:t>.</w:t>
      </w:r>
    </w:p>
    <w:p w:rsidR="00211DCA" w:rsidRDefault="00211DCA" w:rsidP="00163AC8">
      <w:pPr>
        <w:rPr>
          <w:rFonts w:ascii="Arial" w:hAnsi="Arial"/>
        </w:rPr>
      </w:pPr>
    </w:p>
    <w:p w:rsidR="001342BF" w:rsidRDefault="00163AC8" w:rsidP="00163AC8">
      <w:pPr>
        <w:rPr>
          <w:rFonts w:ascii="Arial" w:hAnsi="Arial"/>
        </w:rPr>
      </w:pPr>
      <w:r>
        <w:rPr>
          <w:rFonts w:ascii="Arial" w:hAnsi="Arial"/>
        </w:rPr>
        <w:t xml:space="preserve">Eine ausführliche Darstellung der einzelnen </w:t>
      </w:r>
      <w:r w:rsidRPr="003A38E2">
        <w:rPr>
          <w:rFonts w:ascii="Arial" w:hAnsi="Arial"/>
        </w:rPr>
        <w:t>Indikatoren</w:t>
      </w:r>
      <w:r>
        <w:rPr>
          <w:rFonts w:ascii="Arial" w:hAnsi="Arial"/>
        </w:rPr>
        <w:t xml:space="preserve"> findet Sie hier</w:t>
      </w:r>
      <w:r w:rsidR="001342BF">
        <w:rPr>
          <w:rFonts w:ascii="Arial" w:hAnsi="Arial"/>
        </w:rPr>
        <w:t>:</w:t>
      </w:r>
    </w:p>
    <w:p w:rsidR="00163AC8" w:rsidRDefault="001342BF" w:rsidP="00163AC8">
      <w:pPr>
        <w:rPr>
          <w:rFonts w:ascii="Arial" w:hAnsi="Arial"/>
        </w:rPr>
      </w:pPr>
      <w:hyperlink r:id="rId6" w:history="1">
        <w:r w:rsidR="00163AC8" w:rsidRPr="000A0460">
          <w:rPr>
            <w:rStyle w:val="Hyperlink"/>
            <w:rFonts w:ascii="Arial" w:hAnsi="Arial"/>
          </w:rPr>
          <w:t>https://freedomhouse.org/report/methodology-freedom-world-2017</w:t>
        </w:r>
      </w:hyperlink>
    </w:p>
    <w:p w:rsidR="00163AC8" w:rsidRDefault="00163AC8" w:rsidP="00163AC8">
      <w:pPr>
        <w:rPr>
          <w:rFonts w:ascii="Arial" w:hAnsi="Arial"/>
        </w:rPr>
      </w:pPr>
    </w:p>
    <w:p w:rsidR="00163AC8" w:rsidRDefault="00163AC8" w:rsidP="00163AC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Dieser Text ist unter der Creative </w:t>
      </w:r>
      <w:proofErr w:type="spellStart"/>
      <w:r>
        <w:rPr>
          <w:rFonts w:ascii="Arial" w:hAnsi="Arial"/>
          <w:sz w:val="20"/>
          <w:szCs w:val="20"/>
        </w:rPr>
        <w:t>Commons</w:t>
      </w:r>
      <w:proofErr w:type="spellEnd"/>
      <w:r>
        <w:rPr>
          <w:rFonts w:ascii="Arial" w:hAnsi="Arial"/>
          <w:sz w:val="20"/>
          <w:szCs w:val="20"/>
        </w:rPr>
        <w:t xml:space="preserve"> Lizenz </w:t>
      </w:r>
      <w:hyperlink r:id="rId7" w:tgtFrame="extern" w:history="1">
        <w:proofErr w:type="spellStart"/>
        <w:r w:rsidRPr="00DB72F5">
          <w:rPr>
            <w:rFonts w:ascii="Arial" w:hAnsi="Arial"/>
            <w:sz w:val="20"/>
            <w:szCs w:val="20"/>
          </w:rPr>
          <w:t>by-nc-nd</w:t>
        </w:r>
        <w:proofErr w:type="spellEnd"/>
        <w:r w:rsidRPr="00DB72F5">
          <w:rPr>
            <w:rFonts w:ascii="Arial" w:hAnsi="Arial"/>
            <w:sz w:val="20"/>
            <w:szCs w:val="20"/>
          </w:rPr>
          <w:t>/3.0/de/</w:t>
        </w:r>
      </w:hyperlink>
      <w:r>
        <w:rPr>
          <w:rFonts w:ascii="Arial" w:hAnsi="Arial"/>
          <w:sz w:val="20"/>
          <w:szCs w:val="20"/>
        </w:rPr>
        <w:t xml:space="preserve"> veröffentlicht. </w:t>
      </w:r>
    </w:p>
    <w:p w:rsidR="009F0454" w:rsidRPr="009F0454" w:rsidRDefault="00163AC8" w:rsidP="00163AC8">
      <w:pPr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Bundeszentrale für politische Bildung 2017 | </w:t>
      </w:r>
      <w:hyperlink r:id="rId8" w:history="1">
        <w:r w:rsidRPr="00DB72F5">
          <w:rPr>
            <w:rFonts w:ascii="Arial" w:hAnsi="Arial"/>
            <w:sz w:val="20"/>
            <w:szCs w:val="20"/>
          </w:rPr>
          <w:t>www.bpb.de</w:t>
        </w:r>
      </w:hyperlink>
    </w:p>
    <w:sectPr w:rsidR="009F0454" w:rsidRPr="009F04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ft_Light_Bold">
    <w:altName w:val="Swift_Light_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94027"/>
    <w:multiLevelType w:val="multilevel"/>
    <w:tmpl w:val="9F1E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B7"/>
    <w:rsid w:val="00036C3D"/>
    <w:rsid w:val="000504F1"/>
    <w:rsid w:val="0005113B"/>
    <w:rsid w:val="00082C02"/>
    <w:rsid w:val="000B0DF8"/>
    <w:rsid w:val="000B5ABF"/>
    <w:rsid w:val="000E4B48"/>
    <w:rsid w:val="0011748E"/>
    <w:rsid w:val="001342BF"/>
    <w:rsid w:val="00163AC8"/>
    <w:rsid w:val="001770CF"/>
    <w:rsid w:val="00182BE0"/>
    <w:rsid w:val="001E0534"/>
    <w:rsid w:val="001E2CAB"/>
    <w:rsid w:val="001E5C52"/>
    <w:rsid w:val="00211DCA"/>
    <w:rsid w:val="002211CC"/>
    <w:rsid w:val="0024449D"/>
    <w:rsid w:val="00261A15"/>
    <w:rsid w:val="00265859"/>
    <w:rsid w:val="00290B0E"/>
    <w:rsid w:val="002A0AC9"/>
    <w:rsid w:val="002B74EE"/>
    <w:rsid w:val="002D26B1"/>
    <w:rsid w:val="002F3C38"/>
    <w:rsid w:val="00321702"/>
    <w:rsid w:val="00343C19"/>
    <w:rsid w:val="00345068"/>
    <w:rsid w:val="003A5442"/>
    <w:rsid w:val="003B0264"/>
    <w:rsid w:val="00420211"/>
    <w:rsid w:val="00427949"/>
    <w:rsid w:val="00453FD0"/>
    <w:rsid w:val="00460B91"/>
    <w:rsid w:val="004A02D8"/>
    <w:rsid w:val="004D2AA5"/>
    <w:rsid w:val="004D384F"/>
    <w:rsid w:val="004E6AD5"/>
    <w:rsid w:val="00540A31"/>
    <w:rsid w:val="00565AF2"/>
    <w:rsid w:val="005B6A46"/>
    <w:rsid w:val="005D66B2"/>
    <w:rsid w:val="005D704B"/>
    <w:rsid w:val="005F49CF"/>
    <w:rsid w:val="00606D25"/>
    <w:rsid w:val="0061101E"/>
    <w:rsid w:val="006238FB"/>
    <w:rsid w:val="00632B38"/>
    <w:rsid w:val="006370B7"/>
    <w:rsid w:val="00646BAE"/>
    <w:rsid w:val="006E2790"/>
    <w:rsid w:val="007228C2"/>
    <w:rsid w:val="00765701"/>
    <w:rsid w:val="007902F0"/>
    <w:rsid w:val="007A365B"/>
    <w:rsid w:val="007C3DBB"/>
    <w:rsid w:val="007D46FF"/>
    <w:rsid w:val="0081273C"/>
    <w:rsid w:val="008220DF"/>
    <w:rsid w:val="008241B0"/>
    <w:rsid w:val="00826DEC"/>
    <w:rsid w:val="00837739"/>
    <w:rsid w:val="0084554F"/>
    <w:rsid w:val="00846CF9"/>
    <w:rsid w:val="00885BBF"/>
    <w:rsid w:val="008942CF"/>
    <w:rsid w:val="00894BE5"/>
    <w:rsid w:val="00907BB4"/>
    <w:rsid w:val="00940739"/>
    <w:rsid w:val="00992EDF"/>
    <w:rsid w:val="00993646"/>
    <w:rsid w:val="00995F5B"/>
    <w:rsid w:val="009A0621"/>
    <w:rsid w:val="009A0BDA"/>
    <w:rsid w:val="009F0454"/>
    <w:rsid w:val="00A3226A"/>
    <w:rsid w:val="00A75017"/>
    <w:rsid w:val="00A757A4"/>
    <w:rsid w:val="00A8233D"/>
    <w:rsid w:val="00AB5385"/>
    <w:rsid w:val="00AC7EBC"/>
    <w:rsid w:val="00AD7EE1"/>
    <w:rsid w:val="00B37014"/>
    <w:rsid w:val="00B910CD"/>
    <w:rsid w:val="00BB3C1F"/>
    <w:rsid w:val="00BC15CB"/>
    <w:rsid w:val="00BE5293"/>
    <w:rsid w:val="00BF58DF"/>
    <w:rsid w:val="00C37991"/>
    <w:rsid w:val="00C4008E"/>
    <w:rsid w:val="00C4421E"/>
    <w:rsid w:val="00C74A77"/>
    <w:rsid w:val="00C87374"/>
    <w:rsid w:val="00C96AF0"/>
    <w:rsid w:val="00CB1168"/>
    <w:rsid w:val="00CD3E74"/>
    <w:rsid w:val="00D316C9"/>
    <w:rsid w:val="00D47116"/>
    <w:rsid w:val="00D7481C"/>
    <w:rsid w:val="00D82B0D"/>
    <w:rsid w:val="00D84BE9"/>
    <w:rsid w:val="00D8786B"/>
    <w:rsid w:val="00DA610B"/>
    <w:rsid w:val="00E20C13"/>
    <w:rsid w:val="00E24280"/>
    <w:rsid w:val="00E325FD"/>
    <w:rsid w:val="00E50E2A"/>
    <w:rsid w:val="00E650FC"/>
    <w:rsid w:val="00E6531E"/>
    <w:rsid w:val="00E8072D"/>
    <w:rsid w:val="00ED2CAE"/>
    <w:rsid w:val="00EF1E86"/>
    <w:rsid w:val="00EF7AB7"/>
    <w:rsid w:val="00F22FF7"/>
    <w:rsid w:val="00F5646B"/>
    <w:rsid w:val="00F6240E"/>
    <w:rsid w:val="00FA0350"/>
    <w:rsid w:val="00FA1A84"/>
    <w:rsid w:val="00FB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customStyle="1" w:styleId="gruppe1">
    <w:name w:val="gruppe1"/>
    <w:basedOn w:val="Absatz-Standardschriftart"/>
  </w:style>
  <w:style w:type="paragraph" w:styleId="Textkrper">
    <w:name w:val="Body Text"/>
    <w:basedOn w:val="Standard"/>
    <w:rPr>
      <w:rFonts w:ascii="Arial" w:hAnsi="Arial" w:cs="Arial"/>
      <w:color w:val="0000FF"/>
    </w:rPr>
  </w:style>
  <w:style w:type="paragraph" w:styleId="Textkrper2">
    <w:name w:val="Body Text 2"/>
    <w:basedOn w:val="Standard"/>
    <w:rPr>
      <w:rFonts w:ascii="Arial" w:hAnsi="Arial" w:cs="Arial"/>
      <w:color w:val="000000"/>
    </w:rPr>
  </w:style>
  <w:style w:type="character" w:customStyle="1" w:styleId="mw-headline">
    <w:name w:val="mw-headline"/>
    <w:basedOn w:val="Absatz-Standardschriftart"/>
  </w:style>
  <w:style w:type="character" w:styleId="HTMLAkronym">
    <w:name w:val="HTML Acronym"/>
    <w:basedOn w:val="Absatz-Standardschriftart"/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907BB4"/>
    <w:rPr>
      <w:i/>
      <w:iCs/>
    </w:rPr>
  </w:style>
  <w:style w:type="paragraph" w:customStyle="1" w:styleId="Default">
    <w:name w:val="Default"/>
    <w:rsid w:val="00885BBF"/>
    <w:pPr>
      <w:autoSpaceDE w:val="0"/>
      <w:autoSpaceDN w:val="0"/>
      <w:adjustRightInd w:val="0"/>
    </w:pPr>
    <w:rPr>
      <w:rFonts w:ascii="Swift_Light_Bold" w:hAnsi="Swift_Light_Bold" w:cs="Swift_Light_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customStyle="1" w:styleId="gruppe1">
    <w:name w:val="gruppe1"/>
    <w:basedOn w:val="Absatz-Standardschriftart"/>
  </w:style>
  <w:style w:type="paragraph" w:styleId="Textkrper">
    <w:name w:val="Body Text"/>
    <w:basedOn w:val="Standard"/>
    <w:rPr>
      <w:rFonts w:ascii="Arial" w:hAnsi="Arial" w:cs="Arial"/>
      <w:color w:val="0000FF"/>
    </w:rPr>
  </w:style>
  <w:style w:type="paragraph" w:styleId="Textkrper2">
    <w:name w:val="Body Text 2"/>
    <w:basedOn w:val="Standard"/>
    <w:rPr>
      <w:rFonts w:ascii="Arial" w:hAnsi="Arial" w:cs="Arial"/>
      <w:color w:val="000000"/>
    </w:rPr>
  </w:style>
  <w:style w:type="character" w:customStyle="1" w:styleId="mw-headline">
    <w:name w:val="mw-headline"/>
    <w:basedOn w:val="Absatz-Standardschriftart"/>
  </w:style>
  <w:style w:type="character" w:styleId="HTMLAkronym">
    <w:name w:val="HTML Acronym"/>
    <w:basedOn w:val="Absatz-Standardschriftart"/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907BB4"/>
    <w:rPr>
      <w:i/>
      <w:iCs/>
    </w:rPr>
  </w:style>
  <w:style w:type="paragraph" w:customStyle="1" w:styleId="Default">
    <w:name w:val="Default"/>
    <w:rsid w:val="00885BBF"/>
    <w:pPr>
      <w:autoSpaceDE w:val="0"/>
      <w:autoSpaceDN w:val="0"/>
      <w:adjustRightInd w:val="0"/>
    </w:pPr>
    <w:rPr>
      <w:rFonts w:ascii="Swift_Light_Bold" w:hAnsi="Swift_Light_Bold" w:cs="Swift_Light_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b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reativecommons.org/licenses/by-nc-nd/3.0/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domhouse.org/report/methodology-freedom-world-20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http://www</vt:lpstr>
    </vt:vector>
  </TitlesOfParts>
  <Company/>
  <LinksUpToDate>false</LinksUpToDate>
  <CharactersWithSpaces>6316</CharactersWithSpaces>
  <SharedDoc>false</SharedDoc>
  <HLinks>
    <vt:vector size="6" baseType="variant"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http://www.un.org/ga/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Christian Boetel</dc:creator>
  <cp:lastModifiedBy>Christian Hartmann</cp:lastModifiedBy>
  <cp:revision>4</cp:revision>
  <dcterms:created xsi:type="dcterms:W3CDTF">2017-06-28T12:47:00Z</dcterms:created>
  <dcterms:modified xsi:type="dcterms:W3CDTF">2017-09-01T10:44:00Z</dcterms:modified>
</cp:coreProperties>
</file>