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378FF" w14:textId="77777777" w:rsidR="00910D81" w:rsidRPr="00910D81" w:rsidRDefault="00020638" w:rsidP="00910D81">
      <w:pPr>
        <w:pStyle w:val="berschrift3"/>
        <w:numPr>
          <w:ilvl w:val="0"/>
          <w:numId w:val="1"/>
        </w:numPr>
        <w:spacing w:before="0" w:after="0"/>
        <w:rPr>
          <w:rFonts w:ascii="Arial" w:hAnsi="Arial" w:cs="Arial"/>
          <w:sz w:val="24"/>
          <w:szCs w:val="24"/>
        </w:rPr>
      </w:pPr>
      <w:bookmarkStart w:id="0" w:name="_GoBack"/>
      <w:bookmarkEnd w:id="0"/>
      <w:r w:rsidRPr="00910D81">
        <w:rPr>
          <w:rFonts w:ascii="Arial" w:hAnsi="Arial" w:cs="Arial"/>
          <w:sz w:val="24"/>
          <w:szCs w:val="24"/>
        </w:rPr>
        <w:t xml:space="preserve">Die deutsche Wirtschaft ist in hohem Maße exportorientiert. </w:t>
      </w:r>
      <w:r w:rsidR="00C44EAD" w:rsidRPr="00910D81">
        <w:rPr>
          <w:rFonts w:ascii="Arial" w:hAnsi="Arial" w:cs="Arial"/>
          <w:sz w:val="24"/>
          <w:szCs w:val="24"/>
        </w:rPr>
        <w:t>Rund</w:t>
      </w:r>
      <w:r w:rsidRPr="00910D81">
        <w:rPr>
          <w:rFonts w:ascii="Arial" w:hAnsi="Arial" w:cs="Arial"/>
          <w:sz w:val="24"/>
          <w:szCs w:val="24"/>
        </w:rPr>
        <w:t xml:space="preserve"> jeder vierte Arbeitsplatz in Deutschland hängt vom Export ab.</w:t>
      </w:r>
    </w:p>
    <w:p w14:paraId="63BA677A" w14:textId="77777777" w:rsidR="00910D81" w:rsidRPr="00910D81" w:rsidRDefault="00910D81">
      <w:pPr>
        <w:pStyle w:val="berschrift3"/>
        <w:spacing w:before="0" w:after="0"/>
        <w:rPr>
          <w:rFonts w:ascii="Arial" w:hAnsi="Arial" w:cs="Arial"/>
          <w:sz w:val="24"/>
          <w:szCs w:val="24"/>
        </w:rPr>
      </w:pPr>
    </w:p>
    <w:p w14:paraId="5E630F8C" w14:textId="77777777" w:rsidR="00910D81" w:rsidRPr="00910D81" w:rsidRDefault="00020638" w:rsidP="00910D81">
      <w:pPr>
        <w:pStyle w:val="berschrift3"/>
        <w:numPr>
          <w:ilvl w:val="0"/>
          <w:numId w:val="1"/>
        </w:numPr>
        <w:spacing w:before="0" w:after="0"/>
        <w:rPr>
          <w:rFonts w:ascii="Arial" w:hAnsi="Arial" w:cs="Arial"/>
          <w:sz w:val="24"/>
          <w:szCs w:val="24"/>
        </w:rPr>
      </w:pPr>
      <w:r w:rsidRPr="00910D81">
        <w:rPr>
          <w:rFonts w:ascii="Arial" w:hAnsi="Arial" w:cs="Arial"/>
          <w:sz w:val="24"/>
          <w:szCs w:val="24"/>
        </w:rPr>
        <w:t xml:space="preserve">Gleichzeitig ist Deutschland als rohstoffarmes Land auch auf Importe angewiesen – vor allem im </w:t>
      </w:r>
      <w:r w:rsidR="00AB63D5" w:rsidRPr="00910D81">
        <w:rPr>
          <w:rFonts w:ascii="Arial" w:hAnsi="Arial" w:cs="Arial"/>
          <w:sz w:val="24"/>
          <w:szCs w:val="24"/>
        </w:rPr>
        <w:t>Energiebereich.</w:t>
      </w:r>
    </w:p>
    <w:p w14:paraId="6F72253B" w14:textId="77777777" w:rsidR="00910D81" w:rsidRPr="00910D81" w:rsidRDefault="00910D81">
      <w:pPr>
        <w:pStyle w:val="berschrift3"/>
        <w:spacing w:before="0" w:after="0"/>
        <w:rPr>
          <w:rFonts w:ascii="Arial" w:hAnsi="Arial" w:cs="Arial"/>
          <w:sz w:val="24"/>
          <w:szCs w:val="24"/>
        </w:rPr>
      </w:pPr>
    </w:p>
    <w:p w14:paraId="0227CEE0" w14:textId="0B5EA807" w:rsidR="00077509" w:rsidRPr="00910D81" w:rsidRDefault="00A65DC0" w:rsidP="00910D81">
      <w:pPr>
        <w:pStyle w:val="berschrift3"/>
        <w:numPr>
          <w:ilvl w:val="0"/>
          <w:numId w:val="1"/>
        </w:numPr>
        <w:spacing w:before="0" w:after="0"/>
        <w:rPr>
          <w:rFonts w:ascii="Arial" w:hAnsi="Arial" w:cs="Arial"/>
          <w:sz w:val="24"/>
          <w:szCs w:val="24"/>
        </w:rPr>
      </w:pPr>
      <w:r w:rsidRPr="00910D81">
        <w:rPr>
          <w:rFonts w:ascii="Arial" w:hAnsi="Arial" w:cs="Arial"/>
          <w:sz w:val="24"/>
          <w:szCs w:val="24"/>
        </w:rPr>
        <w:t>T</w:t>
      </w:r>
      <w:r w:rsidR="00020638" w:rsidRPr="00910D81">
        <w:rPr>
          <w:rFonts w:ascii="Arial" w:hAnsi="Arial" w:cs="Arial"/>
          <w:sz w:val="24"/>
          <w:szCs w:val="24"/>
        </w:rPr>
        <w:t>rotz der Import-Abhängigkeit liegen in Deutschland die Warenausfuhren seit Jahrzehnten über den Wareneinfuhren.</w:t>
      </w:r>
      <w:r w:rsidR="004C4E46" w:rsidRPr="00910D81">
        <w:rPr>
          <w:rFonts w:ascii="Arial" w:hAnsi="Arial" w:cs="Arial"/>
          <w:sz w:val="24"/>
          <w:szCs w:val="24"/>
        </w:rPr>
        <w:t xml:space="preserve"> </w:t>
      </w:r>
      <w:r w:rsidR="00A20737" w:rsidRPr="00910D81">
        <w:rPr>
          <w:rFonts w:ascii="Arial" w:hAnsi="Arial" w:cs="Arial"/>
          <w:sz w:val="24"/>
          <w:szCs w:val="24"/>
        </w:rPr>
        <w:t>I</w:t>
      </w:r>
      <w:r w:rsidR="006F7F9A" w:rsidRPr="00910D81">
        <w:rPr>
          <w:rFonts w:ascii="Arial" w:hAnsi="Arial" w:cs="Arial"/>
          <w:sz w:val="24"/>
          <w:szCs w:val="24"/>
        </w:rPr>
        <w:t>n den Jahren 201</w:t>
      </w:r>
      <w:r w:rsidR="00EB1638" w:rsidRPr="00910D81">
        <w:rPr>
          <w:rFonts w:ascii="Arial" w:hAnsi="Arial" w:cs="Arial"/>
          <w:sz w:val="24"/>
          <w:szCs w:val="24"/>
        </w:rPr>
        <w:t>4</w:t>
      </w:r>
      <w:r w:rsidR="006F7F9A" w:rsidRPr="00910D81">
        <w:rPr>
          <w:rFonts w:ascii="Arial" w:hAnsi="Arial" w:cs="Arial"/>
          <w:sz w:val="24"/>
          <w:szCs w:val="24"/>
        </w:rPr>
        <w:t xml:space="preserve"> bis </w:t>
      </w:r>
      <w:r w:rsidR="00E54871" w:rsidRPr="00910D81">
        <w:rPr>
          <w:rFonts w:ascii="Arial" w:hAnsi="Arial" w:cs="Arial"/>
          <w:sz w:val="24"/>
          <w:szCs w:val="24"/>
        </w:rPr>
        <w:t>201</w:t>
      </w:r>
      <w:r w:rsidR="00C44EAD" w:rsidRPr="00910D81">
        <w:rPr>
          <w:rFonts w:ascii="Arial" w:hAnsi="Arial" w:cs="Arial"/>
          <w:sz w:val="24"/>
          <w:szCs w:val="24"/>
        </w:rPr>
        <w:t>9</w:t>
      </w:r>
      <w:r w:rsidR="00910D81" w:rsidRPr="00910D81">
        <w:rPr>
          <w:rFonts w:ascii="Arial" w:hAnsi="Arial" w:cs="Arial"/>
          <w:sz w:val="24"/>
          <w:szCs w:val="24"/>
        </w:rPr>
        <w:t xml:space="preserve"> sowie 2023</w:t>
      </w:r>
      <w:r w:rsidR="00E54871" w:rsidRPr="00910D81">
        <w:rPr>
          <w:rFonts w:ascii="Arial" w:hAnsi="Arial" w:cs="Arial"/>
          <w:sz w:val="24"/>
          <w:szCs w:val="24"/>
        </w:rPr>
        <w:t xml:space="preserve"> wurde</w:t>
      </w:r>
      <w:r w:rsidR="006F7F9A" w:rsidRPr="00910D81">
        <w:rPr>
          <w:rFonts w:ascii="Arial" w:hAnsi="Arial" w:cs="Arial"/>
          <w:sz w:val="24"/>
          <w:szCs w:val="24"/>
        </w:rPr>
        <w:t>n</w:t>
      </w:r>
      <w:r w:rsidR="00E54871" w:rsidRPr="00910D81">
        <w:rPr>
          <w:rFonts w:ascii="Arial" w:hAnsi="Arial" w:cs="Arial"/>
          <w:sz w:val="24"/>
          <w:szCs w:val="24"/>
        </w:rPr>
        <w:t xml:space="preserve"> </w:t>
      </w:r>
      <w:r w:rsidR="00A20737" w:rsidRPr="00910D81">
        <w:rPr>
          <w:rFonts w:ascii="Arial" w:hAnsi="Arial" w:cs="Arial"/>
          <w:sz w:val="24"/>
          <w:szCs w:val="24"/>
        </w:rPr>
        <w:t>sogar</w:t>
      </w:r>
      <w:r w:rsidR="00E54871" w:rsidRPr="00910D81">
        <w:rPr>
          <w:rFonts w:ascii="Arial" w:hAnsi="Arial" w:cs="Arial"/>
          <w:sz w:val="24"/>
          <w:szCs w:val="24"/>
        </w:rPr>
        <w:t xml:space="preserve"> Rekordübersch</w:t>
      </w:r>
      <w:r w:rsidR="006F7F9A" w:rsidRPr="00910D81">
        <w:rPr>
          <w:rFonts w:ascii="Arial" w:hAnsi="Arial" w:cs="Arial"/>
          <w:sz w:val="24"/>
          <w:szCs w:val="24"/>
        </w:rPr>
        <w:t>ü</w:t>
      </w:r>
      <w:r w:rsidR="00E54871" w:rsidRPr="00910D81">
        <w:rPr>
          <w:rFonts w:ascii="Arial" w:hAnsi="Arial" w:cs="Arial"/>
          <w:sz w:val="24"/>
          <w:szCs w:val="24"/>
        </w:rPr>
        <w:t>ss</w:t>
      </w:r>
      <w:r w:rsidR="006F7F9A" w:rsidRPr="00910D81">
        <w:rPr>
          <w:rFonts w:ascii="Arial" w:hAnsi="Arial" w:cs="Arial"/>
          <w:sz w:val="24"/>
          <w:szCs w:val="24"/>
        </w:rPr>
        <w:t>e</w:t>
      </w:r>
      <w:r w:rsidR="00E54871" w:rsidRPr="00910D81">
        <w:rPr>
          <w:rFonts w:ascii="Arial" w:hAnsi="Arial" w:cs="Arial"/>
          <w:sz w:val="24"/>
          <w:szCs w:val="24"/>
        </w:rPr>
        <w:t xml:space="preserve"> bei der Handelsbilanz erzielt</w:t>
      </w:r>
      <w:r w:rsidR="00910D81" w:rsidRPr="00910D81">
        <w:rPr>
          <w:rFonts w:ascii="Arial" w:hAnsi="Arial" w:cs="Arial"/>
          <w:sz w:val="24"/>
          <w:szCs w:val="24"/>
        </w:rPr>
        <w:t>.</w:t>
      </w:r>
    </w:p>
    <w:p w14:paraId="2A61E70E" w14:textId="77777777" w:rsidR="00910D81" w:rsidRDefault="00910D81">
      <w:pPr>
        <w:pStyle w:val="berschrift3"/>
        <w:spacing w:before="0" w:after="0"/>
        <w:rPr>
          <w:rFonts w:ascii="Arial" w:hAnsi="Arial" w:cs="Arial"/>
          <w:i/>
          <w:sz w:val="24"/>
          <w:szCs w:val="24"/>
        </w:rPr>
      </w:pPr>
    </w:p>
    <w:p w14:paraId="3E3A14BD" w14:textId="77777777" w:rsidR="00451600" w:rsidRDefault="00451600" w:rsidP="00451600">
      <w:pPr>
        <w:rPr>
          <w:rFonts w:ascii="Arial" w:hAnsi="Arial"/>
          <w:color w:val="FF0000"/>
        </w:rPr>
      </w:pPr>
      <w:r>
        <w:rPr>
          <w:rFonts w:ascii="Arial" w:hAnsi="Arial"/>
          <w:color w:val="FF0000"/>
        </w:rPr>
        <w:t>Fakten</w:t>
      </w:r>
    </w:p>
    <w:p w14:paraId="553A64A9" w14:textId="77777777" w:rsidR="00451600" w:rsidRPr="006B0463" w:rsidRDefault="00451600" w:rsidP="006B0463">
      <w:pPr>
        <w:rPr>
          <w:rFonts w:ascii="Arial" w:hAnsi="Arial"/>
          <w:color w:val="000000"/>
        </w:rPr>
      </w:pPr>
    </w:p>
    <w:p w14:paraId="3E3A5D90" w14:textId="142A6A74" w:rsidR="0012751A" w:rsidRPr="006B0463" w:rsidRDefault="00C065DB" w:rsidP="006B0463">
      <w:pPr>
        <w:rPr>
          <w:rFonts w:ascii="Arial" w:hAnsi="Arial"/>
          <w:color w:val="000000"/>
        </w:rPr>
      </w:pPr>
      <w:r w:rsidRPr="008720BD">
        <w:rPr>
          <w:rFonts w:ascii="Arial" w:hAnsi="Arial"/>
          <w:color w:val="000000"/>
        </w:rPr>
        <w:t>Im Jahr 20</w:t>
      </w:r>
      <w:r w:rsidR="00C22EFC" w:rsidRPr="008720BD">
        <w:rPr>
          <w:rFonts w:ascii="Arial" w:hAnsi="Arial"/>
          <w:color w:val="000000"/>
        </w:rPr>
        <w:t>2</w:t>
      </w:r>
      <w:r w:rsidR="008720BD" w:rsidRPr="006B0463">
        <w:rPr>
          <w:rFonts w:ascii="Arial" w:hAnsi="Arial"/>
          <w:color w:val="000000"/>
        </w:rPr>
        <w:t>3</w:t>
      </w:r>
      <w:r w:rsidRPr="008720BD">
        <w:rPr>
          <w:rFonts w:ascii="Arial" w:hAnsi="Arial"/>
          <w:color w:val="000000"/>
        </w:rPr>
        <w:t xml:space="preserve"> exportierte Deutschland nach Angaben des Statistischen Bundesamtes Waren im Wert von 1.</w:t>
      </w:r>
      <w:r w:rsidR="007D530C" w:rsidRPr="008720BD">
        <w:rPr>
          <w:rFonts w:ascii="Arial" w:hAnsi="Arial"/>
          <w:color w:val="000000"/>
        </w:rPr>
        <w:t>5</w:t>
      </w:r>
      <w:r w:rsidR="00125702" w:rsidRPr="006B0463">
        <w:rPr>
          <w:rFonts w:ascii="Arial" w:hAnsi="Arial"/>
          <w:color w:val="000000"/>
        </w:rPr>
        <w:t>62</w:t>
      </w:r>
      <w:r w:rsidRPr="008720BD">
        <w:rPr>
          <w:rFonts w:ascii="Arial" w:hAnsi="Arial"/>
          <w:color w:val="000000"/>
        </w:rPr>
        <w:t xml:space="preserve"> Milliarden Euro und importierte im Gegenzug Waren im Wert von 1.</w:t>
      </w:r>
      <w:r w:rsidR="00125702" w:rsidRPr="006B0463">
        <w:rPr>
          <w:rFonts w:ascii="Arial" w:hAnsi="Arial"/>
          <w:color w:val="000000"/>
        </w:rPr>
        <w:t>353</w:t>
      </w:r>
      <w:r w:rsidRPr="008720BD">
        <w:rPr>
          <w:rFonts w:ascii="Arial" w:hAnsi="Arial"/>
          <w:color w:val="000000"/>
        </w:rPr>
        <w:t xml:space="preserve"> Milliarden Euro – </w:t>
      </w:r>
      <w:r w:rsidR="008720BD" w:rsidRPr="006B0463">
        <w:rPr>
          <w:rFonts w:ascii="Arial" w:hAnsi="Arial"/>
          <w:color w:val="000000"/>
        </w:rPr>
        <w:t xml:space="preserve">lediglich 2022 </w:t>
      </w:r>
      <w:r w:rsidRPr="008720BD">
        <w:rPr>
          <w:rFonts w:ascii="Arial" w:hAnsi="Arial"/>
          <w:color w:val="000000"/>
        </w:rPr>
        <w:t>war der Wert der Ex- und Importe</w:t>
      </w:r>
      <w:r w:rsidR="008720BD" w:rsidRPr="006B0463">
        <w:rPr>
          <w:rFonts w:ascii="Arial" w:hAnsi="Arial"/>
          <w:color w:val="000000"/>
        </w:rPr>
        <w:t xml:space="preserve"> noch</w:t>
      </w:r>
      <w:r w:rsidRPr="008720BD">
        <w:rPr>
          <w:rFonts w:ascii="Arial" w:hAnsi="Arial"/>
          <w:color w:val="000000"/>
        </w:rPr>
        <w:t xml:space="preserve"> höher.</w:t>
      </w:r>
      <w:r w:rsidR="006B0463" w:rsidRPr="006B0463">
        <w:rPr>
          <w:rFonts w:ascii="Arial" w:hAnsi="Arial"/>
          <w:color w:val="000000"/>
        </w:rPr>
        <w:t xml:space="preserve"> </w:t>
      </w:r>
      <w:r w:rsidRPr="00A153DE">
        <w:rPr>
          <w:rFonts w:ascii="Arial" w:hAnsi="Arial"/>
          <w:color w:val="000000"/>
        </w:rPr>
        <w:t>Insgesamt erhöhte sich der Warenexport beziehungsweise der Warenimport in den Jahr</w:t>
      </w:r>
      <w:r w:rsidR="0012751A" w:rsidRPr="00A153DE">
        <w:rPr>
          <w:rFonts w:ascii="Arial" w:hAnsi="Arial"/>
          <w:color w:val="000000"/>
        </w:rPr>
        <w:t>en 1980 bis 202</w:t>
      </w:r>
      <w:r w:rsidR="008720BD" w:rsidRPr="006B0463">
        <w:rPr>
          <w:rFonts w:ascii="Arial" w:hAnsi="Arial"/>
          <w:color w:val="000000"/>
        </w:rPr>
        <w:t>3</w:t>
      </w:r>
      <w:r w:rsidR="0012751A" w:rsidRPr="00A153DE">
        <w:rPr>
          <w:rFonts w:ascii="Arial" w:hAnsi="Arial"/>
          <w:color w:val="000000"/>
        </w:rPr>
        <w:t xml:space="preserve"> jährlich um 5,</w:t>
      </w:r>
      <w:r w:rsidR="00626D00" w:rsidRPr="006B0463">
        <w:rPr>
          <w:rFonts w:ascii="Arial" w:hAnsi="Arial"/>
          <w:color w:val="000000"/>
        </w:rPr>
        <w:t>2</w:t>
      </w:r>
      <w:r w:rsidRPr="00A153DE">
        <w:rPr>
          <w:rFonts w:ascii="Arial" w:hAnsi="Arial"/>
          <w:color w:val="000000"/>
        </w:rPr>
        <w:t xml:space="preserve"> beziehungsweise </w:t>
      </w:r>
      <w:r w:rsidR="00626D00" w:rsidRPr="006B0463">
        <w:rPr>
          <w:rFonts w:ascii="Arial" w:hAnsi="Arial"/>
          <w:color w:val="000000"/>
        </w:rPr>
        <w:t>4,9</w:t>
      </w:r>
      <w:r w:rsidRPr="00A153DE">
        <w:rPr>
          <w:rFonts w:ascii="Arial" w:hAnsi="Arial"/>
          <w:color w:val="000000"/>
        </w:rPr>
        <w:t xml:space="preserve"> Prozent.</w:t>
      </w:r>
    </w:p>
    <w:p w14:paraId="3A4296B8" w14:textId="77777777" w:rsidR="006B0463" w:rsidRPr="006B0463" w:rsidRDefault="006B0463" w:rsidP="006B0463">
      <w:pPr>
        <w:rPr>
          <w:rFonts w:ascii="Arial" w:hAnsi="Arial"/>
          <w:color w:val="000000"/>
        </w:rPr>
      </w:pPr>
    </w:p>
    <w:p w14:paraId="732DE67D" w14:textId="0906698A" w:rsidR="00610033" w:rsidRPr="006B0463" w:rsidRDefault="00020638" w:rsidP="006B0463">
      <w:pPr>
        <w:rPr>
          <w:rFonts w:ascii="Arial" w:hAnsi="Arial"/>
          <w:color w:val="000000"/>
        </w:rPr>
      </w:pPr>
      <w:r w:rsidRPr="00610033">
        <w:rPr>
          <w:rFonts w:ascii="Arial" w:hAnsi="Arial"/>
          <w:color w:val="000000"/>
        </w:rPr>
        <w:t>Im Jahr 20</w:t>
      </w:r>
      <w:r w:rsidR="004343AF" w:rsidRPr="00610033">
        <w:rPr>
          <w:rFonts w:ascii="Arial" w:hAnsi="Arial"/>
          <w:color w:val="000000"/>
        </w:rPr>
        <w:t>2</w:t>
      </w:r>
      <w:r w:rsidR="00610033" w:rsidRPr="006B0463">
        <w:rPr>
          <w:rFonts w:ascii="Arial" w:hAnsi="Arial"/>
          <w:color w:val="000000"/>
        </w:rPr>
        <w:t>2</w:t>
      </w:r>
      <w:r w:rsidRPr="00610033">
        <w:rPr>
          <w:rFonts w:ascii="Arial" w:hAnsi="Arial"/>
          <w:color w:val="000000"/>
        </w:rPr>
        <w:t xml:space="preserve"> wurden – bezogen auf </w:t>
      </w:r>
      <w:r w:rsidR="00A20737" w:rsidRPr="00610033">
        <w:rPr>
          <w:rFonts w:ascii="Arial" w:hAnsi="Arial"/>
          <w:color w:val="000000"/>
        </w:rPr>
        <w:t xml:space="preserve">den Wert </w:t>
      </w:r>
      <w:r w:rsidRPr="00610033">
        <w:rPr>
          <w:rFonts w:ascii="Arial" w:hAnsi="Arial"/>
          <w:color w:val="000000"/>
        </w:rPr>
        <w:t>alle</w:t>
      </w:r>
      <w:r w:rsidR="00A20737" w:rsidRPr="00610033">
        <w:rPr>
          <w:rFonts w:ascii="Arial" w:hAnsi="Arial"/>
          <w:color w:val="000000"/>
        </w:rPr>
        <w:t>r</w:t>
      </w:r>
      <w:r w:rsidRPr="00610033">
        <w:rPr>
          <w:rFonts w:ascii="Arial" w:hAnsi="Arial"/>
          <w:color w:val="000000"/>
        </w:rPr>
        <w:t xml:space="preserve"> Waren – </w:t>
      </w:r>
      <w:r w:rsidR="004343AF" w:rsidRPr="00610033">
        <w:rPr>
          <w:rFonts w:ascii="Arial" w:hAnsi="Arial"/>
          <w:color w:val="000000"/>
        </w:rPr>
        <w:t>3</w:t>
      </w:r>
      <w:r w:rsidR="00610033" w:rsidRPr="006B0463">
        <w:rPr>
          <w:rFonts w:ascii="Arial" w:hAnsi="Arial"/>
          <w:color w:val="000000"/>
        </w:rPr>
        <w:t>9</w:t>
      </w:r>
      <w:r w:rsidRPr="00610033">
        <w:rPr>
          <w:rFonts w:ascii="Arial" w:hAnsi="Arial"/>
          <w:color w:val="000000"/>
        </w:rPr>
        <w:t>,</w:t>
      </w:r>
      <w:r w:rsidR="000E1776" w:rsidRPr="00610033">
        <w:rPr>
          <w:rFonts w:ascii="Arial" w:hAnsi="Arial"/>
          <w:color w:val="000000"/>
        </w:rPr>
        <w:t>4</w:t>
      </w:r>
      <w:r w:rsidRPr="00610033">
        <w:rPr>
          <w:rFonts w:ascii="Arial" w:hAnsi="Arial"/>
          <w:color w:val="000000"/>
        </w:rPr>
        <w:t xml:space="preserve"> Prozent der Inlandsnachfrage </w:t>
      </w:r>
      <w:r w:rsidR="00B36A1D" w:rsidRPr="00610033">
        <w:rPr>
          <w:rFonts w:ascii="Arial" w:hAnsi="Arial"/>
          <w:color w:val="000000"/>
        </w:rPr>
        <w:t xml:space="preserve">Deutschlands </w:t>
      </w:r>
      <w:r w:rsidRPr="00610033">
        <w:rPr>
          <w:rFonts w:ascii="Arial" w:hAnsi="Arial"/>
          <w:color w:val="000000"/>
        </w:rPr>
        <w:t xml:space="preserve">durch Importe abgedeckt. Wie hoch die Bedeutung des Außenhandels für Deutschland ist, zeigt auch die Außenhandelsquote. Die Außenhandelsquote entspricht dem prozentualen Anteil des Warenexports und -imports eines Staates/einer Region am jeweiligen Bruttoinlandsprodukt (BIP). </w:t>
      </w:r>
      <w:r w:rsidR="00B36A1D" w:rsidRPr="00610033">
        <w:rPr>
          <w:rFonts w:ascii="Arial" w:hAnsi="Arial"/>
          <w:color w:val="000000"/>
        </w:rPr>
        <w:t xml:space="preserve">Nach Angaben der </w:t>
      </w:r>
      <w:r w:rsidR="00FD5F48" w:rsidRPr="00610033">
        <w:rPr>
          <w:rFonts w:ascii="Arial" w:hAnsi="Arial"/>
          <w:color w:val="000000"/>
        </w:rPr>
        <w:t xml:space="preserve">United Nations Conference on Trade and Development (UNCTAD) </w:t>
      </w:r>
      <w:r w:rsidR="00B36A1D" w:rsidRPr="00610033">
        <w:rPr>
          <w:rFonts w:ascii="Arial" w:hAnsi="Arial"/>
          <w:color w:val="000000"/>
        </w:rPr>
        <w:t xml:space="preserve">stieg die Außenhandelsquote </w:t>
      </w:r>
      <w:r w:rsidR="006B1988" w:rsidRPr="00610033">
        <w:rPr>
          <w:rFonts w:ascii="Arial" w:hAnsi="Arial"/>
          <w:color w:val="000000"/>
        </w:rPr>
        <w:t xml:space="preserve">Deutschlands </w:t>
      </w:r>
      <w:r w:rsidRPr="00610033">
        <w:rPr>
          <w:rFonts w:ascii="Arial" w:hAnsi="Arial"/>
          <w:color w:val="000000"/>
        </w:rPr>
        <w:t xml:space="preserve">von </w:t>
      </w:r>
      <w:r w:rsidR="00B36A1D" w:rsidRPr="00610033">
        <w:rPr>
          <w:rFonts w:ascii="Arial" w:hAnsi="Arial"/>
          <w:color w:val="000000"/>
        </w:rPr>
        <w:t>4</w:t>
      </w:r>
      <w:r w:rsidR="00D57AD0" w:rsidRPr="00610033">
        <w:rPr>
          <w:rFonts w:ascii="Arial" w:hAnsi="Arial"/>
          <w:color w:val="000000"/>
        </w:rPr>
        <w:t>3</w:t>
      </w:r>
      <w:r w:rsidR="00B36A1D" w:rsidRPr="00610033">
        <w:rPr>
          <w:rFonts w:ascii="Arial" w:hAnsi="Arial"/>
          <w:color w:val="000000"/>
        </w:rPr>
        <w:t>,</w:t>
      </w:r>
      <w:r w:rsidR="00D57AD0" w:rsidRPr="00610033">
        <w:rPr>
          <w:rFonts w:ascii="Arial" w:hAnsi="Arial"/>
          <w:color w:val="000000"/>
        </w:rPr>
        <w:t>8</w:t>
      </w:r>
      <w:r w:rsidRPr="00610033">
        <w:rPr>
          <w:rFonts w:ascii="Arial" w:hAnsi="Arial"/>
          <w:color w:val="000000"/>
        </w:rPr>
        <w:t xml:space="preserve"> Prozent im Jahr 19</w:t>
      </w:r>
      <w:r w:rsidR="00B36A1D" w:rsidRPr="00610033">
        <w:rPr>
          <w:rFonts w:ascii="Arial" w:hAnsi="Arial"/>
          <w:color w:val="000000"/>
        </w:rPr>
        <w:t>9</w:t>
      </w:r>
      <w:r w:rsidRPr="00610033">
        <w:rPr>
          <w:rFonts w:ascii="Arial" w:hAnsi="Arial"/>
          <w:color w:val="000000"/>
        </w:rPr>
        <w:t xml:space="preserve">0 auf </w:t>
      </w:r>
      <w:r w:rsidR="00B36A1D" w:rsidRPr="00610033">
        <w:rPr>
          <w:rFonts w:ascii="Arial" w:hAnsi="Arial"/>
          <w:color w:val="000000"/>
        </w:rPr>
        <w:t>70</w:t>
      </w:r>
      <w:r w:rsidRPr="00610033">
        <w:rPr>
          <w:rFonts w:ascii="Arial" w:hAnsi="Arial"/>
          <w:color w:val="000000"/>
        </w:rPr>
        <w:t>,</w:t>
      </w:r>
      <w:r w:rsidR="00D57AD0" w:rsidRPr="00610033">
        <w:rPr>
          <w:rFonts w:ascii="Arial" w:hAnsi="Arial"/>
          <w:color w:val="000000"/>
        </w:rPr>
        <w:t>5</w:t>
      </w:r>
      <w:r w:rsidRPr="00610033">
        <w:rPr>
          <w:rFonts w:ascii="Arial" w:hAnsi="Arial"/>
          <w:color w:val="000000"/>
        </w:rPr>
        <w:t xml:space="preserve"> Prozent im Jahr 2008. Die weltweite Finanz- und Wirtschaftskrise führte zu einem deutlichen Rückgang der Außenhandelsquote auf </w:t>
      </w:r>
      <w:r w:rsidR="00D57AD0" w:rsidRPr="00610033">
        <w:rPr>
          <w:rFonts w:ascii="Arial" w:hAnsi="Arial"/>
          <w:color w:val="000000"/>
        </w:rPr>
        <w:t>60</w:t>
      </w:r>
      <w:r w:rsidRPr="00610033">
        <w:rPr>
          <w:rFonts w:ascii="Arial" w:hAnsi="Arial"/>
          <w:color w:val="000000"/>
        </w:rPr>
        <w:t>,</w:t>
      </w:r>
      <w:r w:rsidR="00D57AD0" w:rsidRPr="00610033">
        <w:rPr>
          <w:rFonts w:ascii="Arial" w:hAnsi="Arial"/>
          <w:color w:val="000000"/>
        </w:rPr>
        <w:t>2</w:t>
      </w:r>
      <w:r w:rsidRPr="00610033">
        <w:rPr>
          <w:rFonts w:ascii="Arial" w:hAnsi="Arial"/>
          <w:color w:val="000000"/>
        </w:rPr>
        <w:t xml:space="preserve"> Prozent im Jahr 2009</w:t>
      </w:r>
      <w:r w:rsidR="00A023D3" w:rsidRPr="00610033">
        <w:rPr>
          <w:rFonts w:ascii="Arial" w:hAnsi="Arial"/>
          <w:color w:val="000000"/>
        </w:rPr>
        <w:t>. Allerdings wurde mit 72,</w:t>
      </w:r>
      <w:r w:rsidR="00D57AD0" w:rsidRPr="00610033">
        <w:rPr>
          <w:rFonts w:ascii="Arial" w:hAnsi="Arial"/>
          <w:color w:val="000000"/>
        </w:rPr>
        <w:t>9</w:t>
      </w:r>
      <w:r w:rsidR="00A023D3" w:rsidRPr="00610033">
        <w:rPr>
          <w:rFonts w:ascii="Arial" w:hAnsi="Arial"/>
          <w:color w:val="000000"/>
        </w:rPr>
        <w:t xml:space="preserve"> Prozent bereits 2011 das </w:t>
      </w:r>
      <w:r w:rsidRPr="00610033">
        <w:rPr>
          <w:rFonts w:ascii="Arial" w:hAnsi="Arial"/>
          <w:color w:val="000000"/>
        </w:rPr>
        <w:t xml:space="preserve">Vorkrisenniveau </w:t>
      </w:r>
      <w:r w:rsidR="00A023D3" w:rsidRPr="00610033">
        <w:rPr>
          <w:rFonts w:ascii="Arial" w:hAnsi="Arial"/>
          <w:color w:val="000000"/>
        </w:rPr>
        <w:t>übertroffen</w:t>
      </w:r>
      <w:r w:rsidRPr="00610033">
        <w:rPr>
          <w:rFonts w:ascii="Arial" w:hAnsi="Arial"/>
          <w:color w:val="000000"/>
        </w:rPr>
        <w:t>.</w:t>
      </w:r>
      <w:r w:rsidR="00CE05D4" w:rsidRPr="00610033">
        <w:rPr>
          <w:rFonts w:ascii="Arial" w:hAnsi="Arial"/>
          <w:color w:val="000000"/>
        </w:rPr>
        <w:t xml:space="preserve"> Ebenso hat au</w:t>
      </w:r>
      <w:r w:rsidR="00AC6BB9" w:rsidRPr="00610033">
        <w:rPr>
          <w:rFonts w:ascii="Arial" w:hAnsi="Arial"/>
          <w:color w:val="000000"/>
        </w:rPr>
        <w:t xml:space="preserve">ch die Corona-Pandemie </w:t>
      </w:r>
      <w:r w:rsidR="00CE05D4" w:rsidRPr="00610033">
        <w:rPr>
          <w:rFonts w:ascii="Arial" w:hAnsi="Arial"/>
          <w:color w:val="000000"/>
        </w:rPr>
        <w:t xml:space="preserve">diese Entwicklung nur </w:t>
      </w:r>
      <w:r w:rsidR="00AC6BB9" w:rsidRPr="00610033">
        <w:rPr>
          <w:rFonts w:ascii="Arial" w:hAnsi="Arial"/>
          <w:color w:val="000000"/>
        </w:rPr>
        <w:t>kurz</w:t>
      </w:r>
      <w:r w:rsidR="00CE05D4" w:rsidRPr="00610033">
        <w:rPr>
          <w:rFonts w:ascii="Arial" w:hAnsi="Arial"/>
          <w:color w:val="000000"/>
        </w:rPr>
        <w:t xml:space="preserve"> unterbrochen:</w:t>
      </w:r>
      <w:r w:rsidR="00AC6BB9" w:rsidRPr="00610033">
        <w:rPr>
          <w:rFonts w:ascii="Arial" w:hAnsi="Arial"/>
          <w:color w:val="000000"/>
        </w:rPr>
        <w:t xml:space="preserve"> </w:t>
      </w:r>
      <w:r w:rsidR="00CE05D4" w:rsidRPr="00610033">
        <w:rPr>
          <w:rFonts w:ascii="Arial" w:hAnsi="Arial"/>
          <w:color w:val="000000"/>
        </w:rPr>
        <w:t xml:space="preserve">Dem Rückgang der Außenhandelsquote auf </w:t>
      </w:r>
      <w:r w:rsidR="009F3B7F" w:rsidRPr="00610033">
        <w:rPr>
          <w:rFonts w:ascii="Arial" w:hAnsi="Arial"/>
          <w:color w:val="000000"/>
        </w:rPr>
        <w:t>6</w:t>
      </w:r>
      <w:r w:rsidR="00610033" w:rsidRPr="006B0463">
        <w:rPr>
          <w:rFonts w:ascii="Arial" w:hAnsi="Arial"/>
          <w:color w:val="000000"/>
        </w:rPr>
        <w:t>5</w:t>
      </w:r>
      <w:r w:rsidR="009F3B7F" w:rsidRPr="00610033">
        <w:rPr>
          <w:rFonts w:ascii="Arial" w:hAnsi="Arial"/>
          <w:color w:val="000000"/>
        </w:rPr>
        <w:t>,</w:t>
      </w:r>
      <w:r w:rsidR="00610033" w:rsidRPr="006B0463">
        <w:rPr>
          <w:rFonts w:ascii="Arial" w:hAnsi="Arial"/>
          <w:color w:val="000000"/>
        </w:rPr>
        <w:t>7</w:t>
      </w:r>
      <w:r w:rsidR="009F3B7F" w:rsidRPr="00610033">
        <w:rPr>
          <w:rFonts w:ascii="Arial" w:hAnsi="Arial"/>
          <w:color w:val="000000"/>
        </w:rPr>
        <w:t xml:space="preserve"> Prozent</w:t>
      </w:r>
      <w:r w:rsidR="00CE05D4" w:rsidRPr="00610033">
        <w:rPr>
          <w:rFonts w:ascii="Arial" w:hAnsi="Arial"/>
          <w:color w:val="000000"/>
        </w:rPr>
        <w:t xml:space="preserve"> im Jahr 2020</w:t>
      </w:r>
      <w:r w:rsidR="00AC6BB9" w:rsidRPr="00610033">
        <w:rPr>
          <w:rFonts w:ascii="Arial" w:hAnsi="Arial"/>
          <w:color w:val="000000"/>
        </w:rPr>
        <w:t xml:space="preserve">, </w:t>
      </w:r>
      <w:r w:rsidR="00CE05D4" w:rsidRPr="00610033">
        <w:rPr>
          <w:rFonts w:ascii="Arial" w:hAnsi="Arial"/>
          <w:color w:val="000000"/>
        </w:rPr>
        <w:t>folgte der Anstieg auf 7</w:t>
      </w:r>
      <w:r w:rsidR="00610033" w:rsidRPr="006B0463">
        <w:rPr>
          <w:rFonts w:ascii="Arial" w:hAnsi="Arial"/>
          <w:color w:val="000000"/>
        </w:rPr>
        <w:t>1</w:t>
      </w:r>
      <w:r w:rsidR="00CE05D4" w:rsidRPr="00610033">
        <w:rPr>
          <w:rFonts w:ascii="Arial" w:hAnsi="Arial"/>
          <w:color w:val="000000"/>
        </w:rPr>
        <w:t>,</w:t>
      </w:r>
      <w:r w:rsidR="00610033" w:rsidRPr="006B0463">
        <w:rPr>
          <w:rFonts w:ascii="Arial" w:hAnsi="Arial"/>
          <w:color w:val="000000"/>
        </w:rPr>
        <w:t>5</w:t>
      </w:r>
      <w:r w:rsidR="00CE05D4" w:rsidRPr="00610033">
        <w:rPr>
          <w:rFonts w:ascii="Arial" w:hAnsi="Arial"/>
          <w:color w:val="000000"/>
        </w:rPr>
        <w:t xml:space="preserve"> Prozent im Jahr </w:t>
      </w:r>
      <w:r w:rsidR="00AC6BB9" w:rsidRPr="00610033">
        <w:rPr>
          <w:rFonts w:ascii="Arial" w:hAnsi="Arial"/>
          <w:color w:val="000000"/>
        </w:rPr>
        <w:t>2021</w:t>
      </w:r>
      <w:r w:rsidR="00610033" w:rsidRPr="006B0463">
        <w:rPr>
          <w:rFonts w:ascii="Arial" w:hAnsi="Arial"/>
          <w:color w:val="000000"/>
        </w:rPr>
        <w:t xml:space="preserve">. Im Jahr 2022 lag die </w:t>
      </w:r>
      <w:r w:rsidR="00610033" w:rsidRPr="00610033">
        <w:rPr>
          <w:rFonts w:ascii="Arial" w:hAnsi="Arial"/>
          <w:color w:val="000000"/>
        </w:rPr>
        <w:t>Außenhandelsquote</w:t>
      </w:r>
      <w:r w:rsidR="00610033" w:rsidRPr="006B0463">
        <w:rPr>
          <w:rFonts w:ascii="Arial" w:hAnsi="Arial"/>
          <w:color w:val="000000"/>
        </w:rPr>
        <w:t xml:space="preserve"> </w:t>
      </w:r>
      <w:r w:rsidR="004C492A" w:rsidRPr="006B0463">
        <w:rPr>
          <w:rFonts w:ascii="Arial" w:hAnsi="Arial"/>
          <w:color w:val="000000"/>
        </w:rPr>
        <w:t xml:space="preserve">sogar </w:t>
      </w:r>
      <w:r w:rsidR="00610033" w:rsidRPr="006B0463">
        <w:rPr>
          <w:rFonts w:ascii="Arial" w:hAnsi="Arial"/>
          <w:color w:val="000000"/>
        </w:rPr>
        <w:t>bei</w:t>
      </w:r>
      <w:r w:rsidR="004C492A" w:rsidRPr="006B0463">
        <w:rPr>
          <w:rFonts w:ascii="Arial" w:hAnsi="Arial"/>
          <w:color w:val="000000"/>
        </w:rPr>
        <w:t xml:space="preserve"> </w:t>
      </w:r>
      <w:r w:rsidR="00610033" w:rsidRPr="006B0463">
        <w:rPr>
          <w:rFonts w:ascii="Arial" w:hAnsi="Arial"/>
          <w:color w:val="000000"/>
        </w:rPr>
        <w:t>79,2 Prozent –</w:t>
      </w:r>
      <w:r w:rsidR="006B0463" w:rsidRPr="006B0463">
        <w:rPr>
          <w:rFonts w:ascii="Arial" w:hAnsi="Arial"/>
          <w:color w:val="000000"/>
        </w:rPr>
        <w:t xml:space="preserve"> </w:t>
      </w:r>
      <w:r w:rsidR="00610033" w:rsidRPr="006B0463">
        <w:rPr>
          <w:rFonts w:ascii="Arial" w:hAnsi="Arial"/>
          <w:color w:val="000000"/>
        </w:rPr>
        <w:t xml:space="preserve">hierfür waren </w:t>
      </w:r>
      <w:r w:rsidR="00B95209">
        <w:rPr>
          <w:rFonts w:ascii="Arial" w:hAnsi="Arial"/>
          <w:color w:val="000000"/>
        </w:rPr>
        <w:t xml:space="preserve">allerdings </w:t>
      </w:r>
      <w:r w:rsidR="00610033" w:rsidRPr="006B0463">
        <w:rPr>
          <w:rFonts w:ascii="Arial" w:hAnsi="Arial"/>
          <w:color w:val="000000"/>
        </w:rPr>
        <w:t xml:space="preserve">vor allem </w:t>
      </w:r>
      <w:r w:rsidR="00610033" w:rsidRPr="00610033">
        <w:rPr>
          <w:rFonts w:ascii="Arial" w:hAnsi="Arial"/>
          <w:color w:val="000000"/>
        </w:rPr>
        <w:t>stark gestiegene</w:t>
      </w:r>
      <w:r w:rsidR="00610033" w:rsidRPr="006B0463">
        <w:rPr>
          <w:rFonts w:ascii="Arial" w:hAnsi="Arial"/>
          <w:color w:val="000000"/>
        </w:rPr>
        <w:t xml:space="preserve"> P</w:t>
      </w:r>
      <w:r w:rsidR="00610033" w:rsidRPr="00610033">
        <w:rPr>
          <w:rFonts w:ascii="Arial" w:hAnsi="Arial"/>
          <w:color w:val="000000"/>
        </w:rPr>
        <w:t>reise für die Einfuhr von Energie</w:t>
      </w:r>
      <w:r w:rsidR="00610033" w:rsidRPr="006B0463">
        <w:rPr>
          <w:rFonts w:ascii="Arial" w:hAnsi="Arial"/>
          <w:color w:val="000000"/>
        </w:rPr>
        <w:t xml:space="preserve"> verantwortlich.</w:t>
      </w:r>
    </w:p>
    <w:p w14:paraId="7AF33766" w14:textId="77777777" w:rsidR="006B0463" w:rsidRPr="006B0463" w:rsidRDefault="006B0463" w:rsidP="006B0463">
      <w:pPr>
        <w:rPr>
          <w:rFonts w:ascii="Arial" w:hAnsi="Arial"/>
          <w:color w:val="000000"/>
        </w:rPr>
      </w:pPr>
    </w:p>
    <w:p w14:paraId="76F6D049" w14:textId="6227C6B5" w:rsidR="00347ECB" w:rsidRPr="006B0463" w:rsidRDefault="00020638" w:rsidP="006B0463">
      <w:pPr>
        <w:rPr>
          <w:rFonts w:ascii="Arial" w:hAnsi="Arial"/>
          <w:color w:val="000000"/>
        </w:rPr>
      </w:pPr>
      <w:r w:rsidRPr="004C492A">
        <w:rPr>
          <w:rFonts w:ascii="Arial" w:hAnsi="Arial"/>
          <w:color w:val="000000"/>
        </w:rPr>
        <w:t>Im Jahr 2008 konnte Deutschland seinen Titel als "Exportweltmeister" noch knapp gegen China verteidigen – sechsmal in Folge exportierte Deutschland mehr Waren als jedes andere Land. 2009 wurde Deutschland jedoch klar von China abgelöst. Nach Angaben der UNCTAD konnte China seinen Vorsprung gegenüber Deutschland</w:t>
      </w:r>
      <w:r w:rsidR="00070110" w:rsidRPr="004C492A">
        <w:rPr>
          <w:rFonts w:ascii="Arial" w:hAnsi="Arial"/>
          <w:color w:val="000000"/>
        </w:rPr>
        <w:t xml:space="preserve"> immer weiter ausbauen</w:t>
      </w:r>
      <w:r w:rsidR="004C492A" w:rsidRPr="006B0463">
        <w:rPr>
          <w:rFonts w:ascii="Arial" w:hAnsi="Arial"/>
          <w:color w:val="000000"/>
        </w:rPr>
        <w:t xml:space="preserve"> – bezogen auf den Warenwert exportierte China 2021 und 2022 sogar doppelt so viel wie Deutschland</w:t>
      </w:r>
      <w:r w:rsidRPr="004C492A">
        <w:rPr>
          <w:rFonts w:ascii="Arial" w:hAnsi="Arial"/>
          <w:color w:val="000000"/>
        </w:rPr>
        <w:t>. Zudem l</w:t>
      </w:r>
      <w:r w:rsidR="004C492A" w:rsidRPr="006B0463">
        <w:rPr>
          <w:rFonts w:ascii="Arial" w:hAnsi="Arial"/>
          <w:color w:val="000000"/>
        </w:rPr>
        <w:t xml:space="preserve">iegen seit dem Jahr </w:t>
      </w:r>
      <w:r w:rsidRPr="004C492A">
        <w:rPr>
          <w:rFonts w:ascii="Arial" w:hAnsi="Arial"/>
          <w:color w:val="000000"/>
        </w:rPr>
        <w:t>2010 auch die USA vor Deutschland</w:t>
      </w:r>
      <w:r w:rsidR="00070110" w:rsidRPr="004C492A">
        <w:rPr>
          <w:rFonts w:ascii="Arial" w:hAnsi="Arial"/>
          <w:color w:val="000000"/>
        </w:rPr>
        <w:t xml:space="preserve"> – 20</w:t>
      </w:r>
      <w:r w:rsidR="00CC79F0" w:rsidRPr="004C492A">
        <w:rPr>
          <w:rFonts w:ascii="Arial" w:hAnsi="Arial"/>
          <w:color w:val="000000"/>
        </w:rPr>
        <w:t>2</w:t>
      </w:r>
      <w:r w:rsidR="004C492A" w:rsidRPr="006B0463">
        <w:rPr>
          <w:rFonts w:ascii="Arial" w:hAnsi="Arial"/>
          <w:color w:val="000000"/>
        </w:rPr>
        <w:t>2</w:t>
      </w:r>
      <w:r w:rsidR="00070110" w:rsidRPr="004C492A">
        <w:rPr>
          <w:rFonts w:ascii="Arial" w:hAnsi="Arial"/>
          <w:color w:val="000000"/>
        </w:rPr>
        <w:t xml:space="preserve"> lag </w:t>
      </w:r>
      <w:r w:rsidR="00B95209">
        <w:rPr>
          <w:rFonts w:ascii="Arial" w:hAnsi="Arial"/>
          <w:color w:val="000000"/>
        </w:rPr>
        <w:t xml:space="preserve">hier </w:t>
      </w:r>
      <w:r w:rsidR="00070110" w:rsidRPr="004C492A">
        <w:rPr>
          <w:rFonts w:ascii="Arial" w:hAnsi="Arial"/>
          <w:color w:val="000000"/>
        </w:rPr>
        <w:t xml:space="preserve">die Differenz bei </w:t>
      </w:r>
      <w:r w:rsidR="004C492A" w:rsidRPr="006B0463">
        <w:rPr>
          <w:rFonts w:ascii="Arial" w:hAnsi="Arial"/>
          <w:color w:val="000000"/>
        </w:rPr>
        <w:t>407</w:t>
      </w:r>
      <w:r w:rsidR="00070110" w:rsidRPr="004C492A">
        <w:rPr>
          <w:rFonts w:ascii="Arial" w:hAnsi="Arial"/>
          <w:color w:val="000000"/>
        </w:rPr>
        <w:t xml:space="preserve"> Milliarden US-Dollar</w:t>
      </w:r>
      <w:r w:rsidR="00347ECB" w:rsidRPr="004C492A">
        <w:rPr>
          <w:rFonts w:ascii="Arial" w:hAnsi="Arial"/>
          <w:color w:val="000000"/>
        </w:rPr>
        <w:t>.</w:t>
      </w:r>
    </w:p>
    <w:p w14:paraId="4674445D" w14:textId="77777777" w:rsidR="006B0463" w:rsidRPr="006B0463" w:rsidRDefault="006B0463" w:rsidP="006B0463">
      <w:pPr>
        <w:rPr>
          <w:rFonts w:ascii="Arial" w:hAnsi="Arial"/>
          <w:color w:val="000000"/>
        </w:rPr>
      </w:pPr>
    </w:p>
    <w:p w14:paraId="4CC62E21" w14:textId="40FF0F05" w:rsidR="00347ECB" w:rsidRPr="006B0463" w:rsidRDefault="001F3A7E" w:rsidP="006B0463">
      <w:pPr>
        <w:rPr>
          <w:rFonts w:ascii="Arial" w:hAnsi="Arial"/>
          <w:color w:val="000000"/>
        </w:rPr>
      </w:pPr>
      <w:r w:rsidRPr="00F62BAC">
        <w:rPr>
          <w:rFonts w:ascii="Arial" w:hAnsi="Arial"/>
          <w:color w:val="000000"/>
        </w:rPr>
        <w:t>E</w:t>
      </w:r>
      <w:r w:rsidR="00020638" w:rsidRPr="00F62BAC">
        <w:rPr>
          <w:rFonts w:ascii="Arial" w:hAnsi="Arial"/>
          <w:color w:val="000000"/>
        </w:rPr>
        <w:t>ine ganz andere Rangfolge ergibt sich, wenn der Warenexport pro Kopf verglichen wird: Bei dieser Betrachtungsweise lagen im Jahr 20</w:t>
      </w:r>
      <w:r w:rsidR="00F25E8A" w:rsidRPr="00F62BAC">
        <w:rPr>
          <w:rFonts w:ascii="Arial" w:hAnsi="Arial"/>
          <w:color w:val="000000"/>
        </w:rPr>
        <w:t>2</w:t>
      </w:r>
      <w:r w:rsidR="00F62BAC" w:rsidRPr="006B0463">
        <w:rPr>
          <w:rFonts w:ascii="Arial" w:hAnsi="Arial"/>
          <w:color w:val="000000"/>
        </w:rPr>
        <w:t>2</w:t>
      </w:r>
      <w:r w:rsidR="00020638" w:rsidRPr="00F62BAC">
        <w:rPr>
          <w:rFonts w:ascii="Arial" w:hAnsi="Arial"/>
          <w:color w:val="000000"/>
        </w:rPr>
        <w:t xml:space="preserve"> die Handelsdrehscheiben </w:t>
      </w:r>
      <w:r w:rsidR="00F62BAC" w:rsidRPr="00F62BAC">
        <w:rPr>
          <w:rFonts w:ascii="Arial" w:hAnsi="Arial"/>
          <w:color w:val="000000"/>
        </w:rPr>
        <w:t xml:space="preserve">Singapur </w:t>
      </w:r>
      <w:r w:rsidR="00F62BAC" w:rsidRPr="006B0463">
        <w:rPr>
          <w:rFonts w:ascii="Arial" w:hAnsi="Arial"/>
          <w:color w:val="000000"/>
        </w:rPr>
        <w:t xml:space="preserve">und </w:t>
      </w:r>
      <w:r w:rsidR="00F04C3A" w:rsidRPr="00F62BAC">
        <w:rPr>
          <w:rFonts w:ascii="Arial" w:hAnsi="Arial"/>
          <w:color w:val="000000"/>
        </w:rPr>
        <w:t xml:space="preserve">Hongkong </w:t>
      </w:r>
      <w:r w:rsidR="00020638" w:rsidRPr="00F62BAC">
        <w:rPr>
          <w:rFonts w:ascii="Arial" w:hAnsi="Arial"/>
          <w:color w:val="000000"/>
        </w:rPr>
        <w:t xml:space="preserve">an vorderster Stelle. </w:t>
      </w:r>
      <w:r w:rsidR="006645F2" w:rsidRPr="00F62BAC">
        <w:rPr>
          <w:rFonts w:ascii="Arial" w:hAnsi="Arial"/>
          <w:color w:val="000000"/>
        </w:rPr>
        <w:t xml:space="preserve">Darauf folgten </w:t>
      </w:r>
      <w:r w:rsidR="00F62BAC" w:rsidRPr="00F62BAC">
        <w:rPr>
          <w:rFonts w:ascii="Arial" w:hAnsi="Arial"/>
          <w:color w:val="000000"/>
        </w:rPr>
        <w:t xml:space="preserve">die Vereinigten Arabischen Emirate, </w:t>
      </w:r>
      <w:r w:rsidR="00A811E3" w:rsidRPr="00F62BAC">
        <w:rPr>
          <w:rFonts w:ascii="Arial" w:hAnsi="Arial"/>
          <w:color w:val="000000"/>
        </w:rPr>
        <w:t>die</w:t>
      </w:r>
      <w:r w:rsidR="00124ED5" w:rsidRPr="00F62BAC">
        <w:rPr>
          <w:rFonts w:ascii="Arial" w:hAnsi="Arial"/>
          <w:color w:val="000000"/>
        </w:rPr>
        <w:t xml:space="preserve"> Niederlande</w:t>
      </w:r>
      <w:r w:rsidR="00A811E3" w:rsidRPr="00F62BAC">
        <w:rPr>
          <w:rFonts w:ascii="Arial" w:hAnsi="Arial"/>
          <w:color w:val="000000"/>
        </w:rPr>
        <w:t xml:space="preserve">, </w:t>
      </w:r>
      <w:r w:rsidR="00C32BF5" w:rsidRPr="00F62BAC">
        <w:rPr>
          <w:rFonts w:ascii="Arial" w:hAnsi="Arial"/>
          <w:color w:val="000000"/>
        </w:rPr>
        <w:t xml:space="preserve">Belgien, </w:t>
      </w:r>
      <w:r w:rsidR="00F62BAC" w:rsidRPr="006B0463">
        <w:rPr>
          <w:rFonts w:ascii="Arial" w:hAnsi="Arial"/>
          <w:color w:val="000000"/>
        </w:rPr>
        <w:t>Katar</w:t>
      </w:r>
      <w:r w:rsidR="00C32BF5" w:rsidRPr="00F62BAC">
        <w:rPr>
          <w:rFonts w:ascii="Arial" w:hAnsi="Arial"/>
          <w:color w:val="000000"/>
        </w:rPr>
        <w:t xml:space="preserve"> und </w:t>
      </w:r>
      <w:r w:rsidR="00F62BAC" w:rsidRPr="006B0463">
        <w:rPr>
          <w:rFonts w:ascii="Arial" w:hAnsi="Arial"/>
          <w:color w:val="000000"/>
        </w:rPr>
        <w:t>Norwegen</w:t>
      </w:r>
      <w:r w:rsidR="00020638" w:rsidRPr="00F62BAC">
        <w:rPr>
          <w:rFonts w:ascii="Arial" w:hAnsi="Arial"/>
          <w:color w:val="000000"/>
        </w:rPr>
        <w:t>.</w:t>
      </w:r>
      <w:r w:rsidR="00C32BF5" w:rsidRPr="00F62BAC">
        <w:rPr>
          <w:rFonts w:ascii="Arial" w:hAnsi="Arial"/>
          <w:color w:val="000000"/>
        </w:rPr>
        <w:t xml:space="preserve"> </w:t>
      </w:r>
      <w:r w:rsidR="00020638" w:rsidRPr="00F62BAC">
        <w:rPr>
          <w:rFonts w:ascii="Arial" w:hAnsi="Arial"/>
          <w:color w:val="000000"/>
        </w:rPr>
        <w:t xml:space="preserve">Deutschland kam nach dieser Rechnung noch in die Top 20 von </w:t>
      </w:r>
      <w:r w:rsidR="00027C6E" w:rsidRPr="00F62BAC">
        <w:rPr>
          <w:rFonts w:ascii="Arial" w:hAnsi="Arial"/>
          <w:color w:val="000000"/>
        </w:rPr>
        <w:t>19</w:t>
      </w:r>
      <w:r w:rsidR="00C32BF5" w:rsidRPr="00F62BAC">
        <w:rPr>
          <w:rFonts w:ascii="Arial" w:hAnsi="Arial"/>
          <w:color w:val="000000"/>
        </w:rPr>
        <w:t>1</w:t>
      </w:r>
      <w:r w:rsidR="00020638" w:rsidRPr="00F62BAC">
        <w:rPr>
          <w:rFonts w:ascii="Arial" w:hAnsi="Arial"/>
          <w:color w:val="000000"/>
        </w:rPr>
        <w:t xml:space="preserve"> Staaten/Gebieten </w:t>
      </w:r>
      <w:r w:rsidR="00672EAC" w:rsidRPr="00F62BAC">
        <w:rPr>
          <w:rFonts w:ascii="Arial" w:hAnsi="Arial"/>
          <w:color w:val="000000"/>
        </w:rPr>
        <w:t xml:space="preserve">mit mehr als </w:t>
      </w:r>
      <w:r w:rsidR="00027C6E" w:rsidRPr="00F62BAC">
        <w:rPr>
          <w:rFonts w:ascii="Arial" w:hAnsi="Arial"/>
          <w:color w:val="000000"/>
        </w:rPr>
        <w:t>10</w:t>
      </w:r>
      <w:r w:rsidR="00672EAC" w:rsidRPr="00F62BAC">
        <w:rPr>
          <w:rFonts w:ascii="Arial" w:hAnsi="Arial"/>
          <w:color w:val="000000"/>
        </w:rPr>
        <w:t xml:space="preserve">0.000 Einwohnern </w:t>
      </w:r>
      <w:r w:rsidR="00020638" w:rsidRPr="00F62BAC">
        <w:rPr>
          <w:rFonts w:ascii="Arial" w:hAnsi="Arial"/>
          <w:color w:val="000000"/>
        </w:rPr>
        <w:t>(Rang 1</w:t>
      </w:r>
      <w:r w:rsidR="00F62BAC" w:rsidRPr="006B0463">
        <w:rPr>
          <w:rFonts w:ascii="Arial" w:hAnsi="Arial"/>
          <w:color w:val="000000"/>
        </w:rPr>
        <w:t>9</w:t>
      </w:r>
      <w:r w:rsidR="00020638" w:rsidRPr="00F62BAC">
        <w:rPr>
          <w:rFonts w:ascii="Arial" w:hAnsi="Arial"/>
          <w:color w:val="000000"/>
        </w:rPr>
        <w:t>)</w:t>
      </w:r>
      <w:r w:rsidR="00F04C3A" w:rsidRPr="00F62BAC">
        <w:rPr>
          <w:rFonts w:ascii="Arial" w:hAnsi="Arial"/>
          <w:color w:val="000000"/>
        </w:rPr>
        <w:t xml:space="preserve"> und </w:t>
      </w:r>
      <w:r w:rsidR="00020638" w:rsidRPr="00F62BAC">
        <w:rPr>
          <w:rFonts w:ascii="Arial" w:hAnsi="Arial"/>
          <w:color w:val="000000"/>
        </w:rPr>
        <w:t xml:space="preserve">lag damit weit vor den USA (Rang </w:t>
      </w:r>
      <w:r w:rsidR="00672EAC" w:rsidRPr="00F62BAC">
        <w:rPr>
          <w:rFonts w:ascii="Arial" w:hAnsi="Arial"/>
          <w:color w:val="000000"/>
        </w:rPr>
        <w:t>4</w:t>
      </w:r>
      <w:r w:rsidR="00F62BAC" w:rsidRPr="006B0463">
        <w:rPr>
          <w:rFonts w:ascii="Arial" w:hAnsi="Arial"/>
          <w:color w:val="000000"/>
        </w:rPr>
        <w:t>8</w:t>
      </w:r>
      <w:r w:rsidR="00020638" w:rsidRPr="00F62BAC">
        <w:rPr>
          <w:rFonts w:ascii="Arial" w:hAnsi="Arial"/>
          <w:color w:val="000000"/>
        </w:rPr>
        <w:t xml:space="preserve">) und </w:t>
      </w:r>
      <w:r w:rsidR="00020638" w:rsidRPr="00F62BAC">
        <w:rPr>
          <w:rFonts w:ascii="Arial" w:hAnsi="Arial"/>
          <w:color w:val="000000"/>
        </w:rPr>
        <w:lastRenderedPageBreak/>
        <w:t xml:space="preserve">China (Rang </w:t>
      </w:r>
      <w:r w:rsidR="00270FC0" w:rsidRPr="00F62BAC">
        <w:rPr>
          <w:rFonts w:ascii="Arial" w:hAnsi="Arial"/>
          <w:color w:val="000000"/>
        </w:rPr>
        <w:t>7</w:t>
      </w:r>
      <w:r w:rsidR="00F62BAC" w:rsidRPr="006B0463">
        <w:rPr>
          <w:rFonts w:ascii="Arial" w:hAnsi="Arial"/>
          <w:color w:val="000000"/>
        </w:rPr>
        <w:t>7</w:t>
      </w:r>
      <w:r w:rsidR="00020638" w:rsidRPr="00F62BAC">
        <w:rPr>
          <w:rFonts w:ascii="Arial" w:hAnsi="Arial"/>
          <w:color w:val="000000"/>
        </w:rPr>
        <w:t>).</w:t>
      </w:r>
      <w:r w:rsidR="006B0463" w:rsidRPr="006B0463">
        <w:rPr>
          <w:rFonts w:ascii="Arial" w:hAnsi="Arial"/>
          <w:color w:val="000000"/>
        </w:rPr>
        <w:t xml:space="preserve"> E</w:t>
      </w:r>
      <w:r w:rsidR="00020638" w:rsidRPr="00910EC3">
        <w:rPr>
          <w:rFonts w:ascii="Arial" w:hAnsi="Arial"/>
          <w:color w:val="000000"/>
        </w:rPr>
        <w:t xml:space="preserve">ntsprechend entfielen auf Deutschland von den weltweit getätigten </w:t>
      </w:r>
      <w:r w:rsidR="00E17AB7" w:rsidRPr="00910EC3">
        <w:rPr>
          <w:rFonts w:ascii="Arial" w:hAnsi="Arial"/>
          <w:color w:val="000000"/>
        </w:rPr>
        <w:t>Warene</w:t>
      </w:r>
      <w:r w:rsidR="00020638" w:rsidRPr="00910EC3">
        <w:rPr>
          <w:rFonts w:ascii="Arial" w:hAnsi="Arial"/>
          <w:color w:val="000000"/>
        </w:rPr>
        <w:t>xporten des Jahres 20</w:t>
      </w:r>
      <w:r w:rsidR="00270FC0" w:rsidRPr="00910EC3">
        <w:rPr>
          <w:rFonts w:ascii="Arial" w:hAnsi="Arial"/>
          <w:color w:val="000000"/>
        </w:rPr>
        <w:t>2</w:t>
      </w:r>
      <w:r w:rsidR="00910EC3" w:rsidRPr="006B0463">
        <w:rPr>
          <w:rFonts w:ascii="Arial" w:hAnsi="Arial"/>
          <w:color w:val="000000"/>
        </w:rPr>
        <w:t>2</w:t>
      </w:r>
      <w:r w:rsidR="00020638" w:rsidRPr="00910EC3">
        <w:rPr>
          <w:rFonts w:ascii="Arial" w:hAnsi="Arial"/>
          <w:color w:val="000000"/>
        </w:rPr>
        <w:t xml:space="preserve"> überdurchschnittliche </w:t>
      </w:r>
      <w:r w:rsidR="00910EC3" w:rsidRPr="006B0463">
        <w:rPr>
          <w:rFonts w:ascii="Arial" w:hAnsi="Arial"/>
          <w:color w:val="000000"/>
        </w:rPr>
        <w:t>6,6</w:t>
      </w:r>
      <w:r w:rsidR="00020638" w:rsidRPr="00910EC3">
        <w:rPr>
          <w:rFonts w:ascii="Arial" w:hAnsi="Arial"/>
          <w:color w:val="000000"/>
        </w:rPr>
        <w:t xml:space="preserve"> Prozent – bei einem Anteil von 1,</w:t>
      </w:r>
      <w:r w:rsidR="00910EC3" w:rsidRPr="006B0463">
        <w:rPr>
          <w:rFonts w:ascii="Arial" w:hAnsi="Arial"/>
          <w:color w:val="000000"/>
        </w:rPr>
        <w:t>0</w:t>
      </w:r>
      <w:r w:rsidR="00020638" w:rsidRPr="00910EC3">
        <w:rPr>
          <w:rFonts w:ascii="Arial" w:hAnsi="Arial"/>
          <w:color w:val="000000"/>
        </w:rPr>
        <w:t xml:space="preserve"> Prozent an der Weltbevölkerung</w:t>
      </w:r>
      <w:r w:rsidR="00347ECB" w:rsidRPr="00910EC3">
        <w:rPr>
          <w:rFonts w:ascii="Arial" w:hAnsi="Arial"/>
          <w:color w:val="000000"/>
        </w:rPr>
        <w:t>.</w:t>
      </w:r>
    </w:p>
    <w:p w14:paraId="13EFFBE0" w14:textId="77777777" w:rsidR="006B0463" w:rsidRPr="006B0463" w:rsidRDefault="006B0463" w:rsidP="006B0463">
      <w:pPr>
        <w:rPr>
          <w:rFonts w:ascii="Arial" w:hAnsi="Arial"/>
          <w:color w:val="000000"/>
        </w:rPr>
      </w:pPr>
    </w:p>
    <w:p w14:paraId="3802F754" w14:textId="77777777" w:rsidR="00E43912" w:rsidRPr="006B0463" w:rsidRDefault="00020638" w:rsidP="006B0463">
      <w:pPr>
        <w:rPr>
          <w:rFonts w:ascii="Arial" w:hAnsi="Arial"/>
          <w:color w:val="000000"/>
        </w:rPr>
      </w:pPr>
      <w:r w:rsidRPr="00AD5D48">
        <w:rPr>
          <w:rFonts w:ascii="Arial" w:hAnsi="Arial"/>
          <w:color w:val="000000"/>
        </w:rPr>
        <w:t>In allen Jahren seit 1952 wurden mehr Waren aus Deutsch</w:t>
      </w:r>
      <w:r w:rsidR="001F3A7E" w:rsidRPr="00AD5D48">
        <w:rPr>
          <w:rFonts w:ascii="Arial" w:hAnsi="Arial"/>
          <w:color w:val="000000"/>
        </w:rPr>
        <w:t xml:space="preserve">land ausgeführt als eingeführt. </w:t>
      </w:r>
      <w:r w:rsidRPr="00E347B7">
        <w:rPr>
          <w:rFonts w:ascii="Arial" w:hAnsi="Arial"/>
          <w:color w:val="000000"/>
        </w:rPr>
        <w:t xml:space="preserve">In den </w:t>
      </w:r>
      <w:r w:rsidR="006B47FA" w:rsidRPr="00E347B7">
        <w:rPr>
          <w:rFonts w:ascii="Arial" w:hAnsi="Arial"/>
          <w:color w:val="000000"/>
        </w:rPr>
        <w:t>acht</w:t>
      </w:r>
      <w:r w:rsidR="0036162B" w:rsidRPr="00E347B7">
        <w:rPr>
          <w:rFonts w:ascii="Arial" w:hAnsi="Arial"/>
          <w:color w:val="000000"/>
        </w:rPr>
        <w:t xml:space="preserve">zehn </w:t>
      </w:r>
      <w:r w:rsidRPr="00E347B7">
        <w:rPr>
          <w:rFonts w:ascii="Arial" w:hAnsi="Arial"/>
          <w:color w:val="000000"/>
        </w:rPr>
        <w:t>Jahren 2004 bis 20</w:t>
      </w:r>
      <w:r w:rsidR="00331E6C" w:rsidRPr="00E347B7">
        <w:rPr>
          <w:rFonts w:ascii="Arial" w:hAnsi="Arial"/>
          <w:color w:val="000000"/>
        </w:rPr>
        <w:t>2</w:t>
      </w:r>
      <w:r w:rsidR="006B47FA" w:rsidRPr="00E347B7">
        <w:rPr>
          <w:rFonts w:ascii="Arial" w:hAnsi="Arial"/>
          <w:color w:val="000000"/>
        </w:rPr>
        <w:t>1</w:t>
      </w:r>
      <w:r w:rsidRPr="00E347B7">
        <w:rPr>
          <w:rFonts w:ascii="Arial" w:hAnsi="Arial"/>
          <w:color w:val="000000"/>
        </w:rPr>
        <w:t xml:space="preserve"> lag der Handelsbilanzüberschuss dabei </w:t>
      </w:r>
      <w:r w:rsidR="006B47FA" w:rsidRPr="00E347B7">
        <w:rPr>
          <w:rFonts w:ascii="Arial" w:hAnsi="Arial"/>
          <w:color w:val="000000"/>
        </w:rPr>
        <w:t>sieb</w:t>
      </w:r>
      <w:r w:rsidR="00331E6C" w:rsidRPr="00E347B7">
        <w:rPr>
          <w:rFonts w:ascii="Arial" w:hAnsi="Arial"/>
          <w:color w:val="000000"/>
        </w:rPr>
        <w:t>zehn</w:t>
      </w:r>
      <w:r w:rsidRPr="00E347B7">
        <w:rPr>
          <w:rFonts w:ascii="Arial" w:hAnsi="Arial"/>
          <w:color w:val="000000"/>
        </w:rPr>
        <w:t xml:space="preserve">mal bei mehr als 150 Milliarden Euro. Und auch 2009 war die Handelsbilanz trotz der </w:t>
      </w:r>
      <w:r w:rsidR="00557BD6" w:rsidRPr="00E347B7">
        <w:rPr>
          <w:rFonts w:ascii="Arial" w:hAnsi="Arial"/>
          <w:color w:val="000000"/>
        </w:rPr>
        <w:t xml:space="preserve">globalen </w:t>
      </w:r>
      <w:r w:rsidRPr="00E347B7">
        <w:rPr>
          <w:rFonts w:ascii="Arial" w:hAnsi="Arial"/>
          <w:color w:val="000000"/>
        </w:rPr>
        <w:t>Finanz- und Wirtschaftskrise und der hohen Exportabhängigkeit Deutschlands positiv (13</w:t>
      </w:r>
      <w:r w:rsidR="001B6A57" w:rsidRPr="00E347B7">
        <w:rPr>
          <w:rFonts w:ascii="Arial" w:hAnsi="Arial"/>
          <w:color w:val="000000"/>
        </w:rPr>
        <w:t>9</w:t>
      </w:r>
      <w:r w:rsidRPr="00E347B7">
        <w:rPr>
          <w:rFonts w:ascii="Arial" w:hAnsi="Arial"/>
          <w:color w:val="000000"/>
        </w:rPr>
        <w:t xml:space="preserve"> Mrd. Euro). Nach </w:t>
      </w:r>
      <w:r w:rsidR="0036162B" w:rsidRPr="00E347B7">
        <w:rPr>
          <w:rFonts w:ascii="Arial" w:hAnsi="Arial"/>
          <w:color w:val="000000"/>
        </w:rPr>
        <w:t xml:space="preserve">Angaben </w:t>
      </w:r>
      <w:r w:rsidRPr="00E347B7">
        <w:rPr>
          <w:rFonts w:ascii="Arial" w:hAnsi="Arial"/>
          <w:color w:val="000000"/>
        </w:rPr>
        <w:t>des Statistischen Bundesamtes wurde 201</w:t>
      </w:r>
      <w:r w:rsidR="0036162B" w:rsidRPr="00E347B7">
        <w:rPr>
          <w:rFonts w:ascii="Arial" w:hAnsi="Arial"/>
          <w:color w:val="000000"/>
        </w:rPr>
        <w:t>6</w:t>
      </w:r>
      <w:r w:rsidRPr="00E347B7">
        <w:rPr>
          <w:rFonts w:ascii="Arial" w:hAnsi="Arial"/>
          <w:color w:val="000000"/>
        </w:rPr>
        <w:t xml:space="preserve"> mit 2</w:t>
      </w:r>
      <w:r w:rsidR="006A68E3" w:rsidRPr="00E347B7">
        <w:rPr>
          <w:rFonts w:ascii="Arial" w:hAnsi="Arial"/>
          <w:color w:val="000000"/>
        </w:rPr>
        <w:t>4</w:t>
      </w:r>
      <w:r w:rsidR="001B6A57" w:rsidRPr="00E347B7">
        <w:rPr>
          <w:rFonts w:ascii="Arial" w:hAnsi="Arial"/>
          <w:color w:val="000000"/>
        </w:rPr>
        <w:t>8,</w:t>
      </w:r>
      <w:r w:rsidR="006A68E3" w:rsidRPr="00E347B7">
        <w:rPr>
          <w:rFonts w:ascii="Arial" w:hAnsi="Arial"/>
          <w:color w:val="000000"/>
        </w:rPr>
        <w:t>9</w:t>
      </w:r>
      <w:r w:rsidRPr="00E347B7">
        <w:rPr>
          <w:rFonts w:ascii="Arial" w:hAnsi="Arial"/>
          <w:color w:val="000000"/>
        </w:rPr>
        <w:t xml:space="preserve"> Milliarden Euro der bisher höchste Handelsbilanzüberschuss erzielt. Auf die Jahre </w:t>
      </w:r>
      <w:r w:rsidR="006A68E3" w:rsidRPr="00E347B7">
        <w:rPr>
          <w:rFonts w:ascii="Arial" w:hAnsi="Arial"/>
          <w:color w:val="000000"/>
        </w:rPr>
        <w:t xml:space="preserve">2017 und 2015 </w:t>
      </w:r>
      <w:r w:rsidRPr="00E347B7">
        <w:rPr>
          <w:rFonts w:ascii="Arial" w:hAnsi="Arial"/>
          <w:color w:val="000000"/>
        </w:rPr>
        <w:t xml:space="preserve">entfielen der </w:t>
      </w:r>
      <w:r w:rsidR="00A52685" w:rsidRPr="00E347B7">
        <w:rPr>
          <w:rFonts w:ascii="Arial" w:hAnsi="Arial"/>
          <w:color w:val="000000"/>
        </w:rPr>
        <w:t>zweit</w:t>
      </w:r>
      <w:r w:rsidRPr="00E347B7">
        <w:rPr>
          <w:rFonts w:ascii="Arial" w:hAnsi="Arial"/>
          <w:color w:val="000000"/>
        </w:rPr>
        <w:t xml:space="preserve">- und </w:t>
      </w:r>
      <w:r w:rsidR="00A52685" w:rsidRPr="00E347B7">
        <w:rPr>
          <w:rFonts w:ascii="Arial" w:hAnsi="Arial"/>
          <w:color w:val="000000"/>
        </w:rPr>
        <w:t>dritt</w:t>
      </w:r>
      <w:r w:rsidRPr="00E347B7">
        <w:rPr>
          <w:rFonts w:ascii="Arial" w:hAnsi="Arial"/>
          <w:color w:val="000000"/>
        </w:rPr>
        <w:t>höchste Überschuss (201</w:t>
      </w:r>
      <w:r w:rsidR="006A68E3" w:rsidRPr="00E347B7">
        <w:rPr>
          <w:rFonts w:ascii="Arial" w:hAnsi="Arial"/>
          <w:color w:val="000000"/>
        </w:rPr>
        <w:t>7</w:t>
      </w:r>
      <w:r w:rsidRPr="00E347B7">
        <w:rPr>
          <w:rFonts w:ascii="Arial" w:hAnsi="Arial"/>
          <w:color w:val="000000"/>
        </w:rPr>
        <w:t xml:space="preserve">: </w:t>
      </w:r>
      <w:r w:rsidR="00A52685" w:rsidRPr="00E347B7">
        <w:rPr>
          <w:rFonts w:ascii="Arial" w:hAnsi="Arial"/>
          <w:color w:val="000000"/>
        </w:rPr>
        <w:t>2</w:t>
      </w:r>
      <w:r w:rsidR="0036162B" w:rsidRPr="00E347B7">
        <w:rPr>
          <w:rFonts w:ascii="Arial" w:hAnsi="Arial"/>
          <w:color w:val="000000"/>
        </w:rPr>
        <w:t>4</w:t>
      </w:r>
      <w:r w:rsidR="001B6A57" w:rsidRPr="00E347B7">
        <w:rPr>
          <w:rFonts w:ascii="Arial" w:hAnsi="Arial"/>
          <w:color w:val="000000"/>
        </w:rPr>
        <w:t>8</w:t>
      </w:r>
      <w:r w:rsidRPr="00E347B7">
        <w:rPr>
          <w:rFonts w:ascii="Arial" w:hAnsi="Arial"/>
          <w:color w:val="000000"/>
        </w:rPr>
        <w:t xml:space="preserve"> Mrd. Euro / 201</w:t>
      </w:r>
      <w:r w:rsidR="006A68E3" w:rsidRPr="00E347B7">
        <w:rPr>
          <w:rFonts w:ascii="Arial" w:hAnsi="Arial"/>
          <w:color w:val="000000"/>
        </w:rPr>
        <w:t>5</w:t>
      </w:r>
      <w:r w:rsidRPr="00E347B7">
        <w:rPr>
          <w:rFonts w:ascii="Arial" w:hAnsi="Arial"/>
          <w:color w:val="000000"/>
        </w:rPr>
        <w:t xml:space="preserve">: </w:t>
      </w:r>
      <w:r w:rsidR="0036162B" w:rsidRPr="00E347B7">
        <w:rPr>
          <w:rFonts w:ascii="Arial" w:hAnsi="Arial"/>
          <w:color w:val="000000"/>
        </w:rPr>
        <w:t>2</w:t>
      </w:r>
      <w:r w:rsidR="006A68E3" w:rsidRPr="00E347B7">
        <w:rPr>
          <w:rFonts w:ascii="Arial" w:hAnsi="Arial"/>
          <w:color w:val="000000"/>
        </w:rPr>
        <w:t>44</w:t>
      </w:r>
      <w:r w:rsidR="00A52685" w:rsidRPr="00E347B7">
        <w:rPr>
          <w:rFonts w:ascii="Arial" w:hAnsi="Arial"/>
          <w:color w:val="000000"/>
        </w:rPr>
        <w:t xml:space="preserve"> Mrd. Euro)</w:t>
      </w:r>
      <w:r w:rsidR="00E43912" w:rsidRPr="00E347B7">
        <w:rPr>
          <w:rFonts w:ascii="Arial" w:hAnsi="Arial"/>
          <w:color w:val="000000"/>
        </w:rPr>
        <w:t>.</w:t>
      </w:r>
    </w:p>
    <w:p w14:paraId="7261DD45" w14:textId="77777777" w:rsidR="006B0463" w:rsidRPr="006B0463" w:rsidRDefault="006B0463" w:rsidP="006B0463">
      <w:pPr>
        <w:rPr>
          <w:rFonts w:ascii="Arial" w:hAnsi="Arial"/>
          <w:color w:val="000000"/>
        </w:rPr>
      </w:pPr>
    </w:p>
    <w:p w14:paraId="42628E19" w14:textId="1650E2A8" w:rsidR="004753DB" w:rsidRPr="006B0463" w:rsidRDefault="001B6A57" w:rsidP="006B0463">
      <w:pPr>
        <w:rPr>
          <w:rFonts w:ascii="Arial" w:hAnsi="Arial"/>
          <w:color w:val="000000"/>
        </w:rPr>
      </w:pPr>
      <w:r w:rsidRPr="004753DB">
        <w:rPr>
          <w:rFonts w:ascii="Arial" w:hAnsi="Arial"/>
          <w:color w:val="000000"/>
        </w:rPr>
        <w:t xml:space="preserve">Durch die Corona-Pandemie sank der Außenhandelssaldo von 2019 </w:t>
      </w:r>
      <w:r w:rsidR="006D10E0" w:rsidRPr="004753DB">
        <w:rPr>
          <w:rFonts w:ascii="Arial" w:hAnsi="Arial"/>
          <w:color w:val="000000"/>
        </w:rPr>
        <w:t xml:space="preserve">bis </w:t>
      </w:r>
      <w:r w:rsidRPr="004753DB">
        <w:rPr>
          <w:rFonts w:ascii="Arial" w:hAnsi="Arial"/>
          <w:color w:val="000000"/>
        </w:rPr>
        <w:t>202</w:t>
      </w:r>
      <w:r w:rsidR="006B47FA" w:rsidRPr="004753DB">
        <w:rPr>
          <w:rFonts w:ascii="Arial" w:hAnsi="Arial"/>
          <w:color w:val="000000"/>
        </w:rPr>
        <w:t>1</w:t>
      </w:r>
      <w:r w:rsidRPr="004753DB">
        <w:rPr>
          <w:rFonts w:ascii="Arial" w:hAnsi="Arial"/>
          <w:color w:val="000000"/>
        </w:rPr>
        <w:t xml:space="preserve"> von 224 auf 1</w:t>
      </w:r>
      <w:r w:rsidR="006B47FA" w:rsidRPr="004753DB">
        <w:rPr>
          <w:rFonts w:ascii="Arial" w:hAnsi="Arial"/>
          <w:color w:val="000000"/>
        </w:rPr>
        <w:t>7</w:t>
      </w:r>
      <w:r w:rsidR="001073BF" w:rsidRPr="004753DB">
        <w:rPr>
          <w:rFonts w:ascii="Arial" w:hAnsi="Arial"/>
          <w:color w:val="000000"/>
        </w:rPr>
        <w:t>5</w:t>
      </w:r>
      <w:r w:rsidRPr="004753DB">
        <w:rPr>
          <w:rFonts w:ascii="Arial" w:hAnsi="Arial"/>
          <w:color w:val="000000"/>
        </w:rPr>
        <w:t xml:space="preserve"> Milliarden Euro (minus </w:t>
      </w:r>
      <w:r w:rsidR="006B47FA" w:rsidRPr="004753DB">
        <w:rPr>
          <w:rFonts w:ascii="Arial" w:hAnsi="Arial"/>
          <w:color w:val="000000"/>
        </w:rPr>
        <w:t>2</w:t>
      </w:r>
      <w:r w:rsidR="002460C3" w:rsidRPr="004753DB">
        <w:rPr>
          <w:rFonts w:ascii="Arial" w:hAnsi="Arial"/>
          <w:color w:val="000000"/>
        </w:rPr>
        <w:t>1</w:t>
      </w:r>
      <w:r w:rsidRPr="004753DB">
        <w:rPr>
          <w:rFonts w:ascii="Arial" w:hAnsi="Arial"/>
          <w:color w:val="000000"/>
        </w:rPr>
        <w:t>,</w:t>
      </w:r>
      <w:r w:rsidR="002460C3" w:rsidRPr="004753DB">
        <w:rPr>
          <w:rFonts w:ascii="Arial" w:hAnsi="Arial"/>
          <w:color w:val="000000"/>
        </w:rPr>
        <w:t>7</w:t>
      </w:r>
      <w:r w:rsidRPr="004753DB">
        <w:rPr>
          <w:rFonts w:ascii="Arial" w:hAnsi="Arial"/>
          <w:color w:val="000000"/>
        </w:rPr>
        <w:t xml:space="preserve"> Prozent).</w:t>
      </w:r>
      <w:r w:rsidR="002460C3" w:rsidRPr="004753DB">
        <w:rPr>
          <w:rFonts w:ascii="Arial" w:hAnsi="Arial"/>
          <w:color w:val="000000"/>
        </w:rPr>
        <w:t xml:space="preserve"> </w:t>
      </w:r>
      <w:r w:rsidR="00C45E5B" w:rsidRPr="004753DB">
        <w:rPr>
          <w:rFonts w:ascii="Arial" w:hAnsi="Arial"/>
          <w:color w:val="000000"/>
        </w:rPr>
        <w:t>V</w:t>
      </w:r>
      <w:r w:rsidR="002460C3" w:rsidRPr="004753DB">
        <w:rPr>
          <w:rFonts w:ascii="Arial" w:hAnsi="Arial"/>
          <w:color w:val="000000"/>
        </w:rPr>
        <w:t xml:space="preserve">on 2021 auf 2022 </w:t>
      </w:r>
      <w:r w:rsidR="00822F26" w:rsidRPr="004753DB">
        <w:rPr>
          <w:rFonts w:ascii="Arial" w:hAnsi="Arial"/>
          <w:color w:val="000000"/>
        </w:rPr>
        <w:t xml:space="preserve">reduzierte sich </w:t>
      </w:r>
      <w:r w:rsidR="002460C3" w:rsidRPr="004753DB">
        <w:rPr>
          <w:rFonts w:ascii="Arial" w:hAnsi="Arial"/>
          <w:color w:val="000000"/>
        </w:rPr>
        <w:t xml:space="preserve">der Exportüberschuss sprunghaft von </w:t>
      </w:r>
      <w:r w:rsidR="004753DB" w:rsidRPr="006B0463">
        <w:rPr>
          <w:rFonts w:ascii="Arial" w:hAnsi="Arial"/>
          <w:color w:val="000000"/>
        </w:rPr>
        <w:t xml:space="preserve">gut </w:t>
      </w:r>
      <w:r w:rsidR="002460C3" w:rsidRPr="004753DB">
        <w:rPr>
          <w:rFonts w:ascii="Arial" w:hAnsi="Arial"/>
          <w:color w:val="000000"/>
        </w:rPr>
        <w:t xml:space="preserve">175 auf </w:t>
      </w:r>
      <w:r w:rsidR="004753DB" w:rsidRPr="006B0463">
        <w:rPr>
          <w:rFonts w:ascii="Arial" w:hAnsi="Arial"/>
          <w:color w:val="000000"/>
        </w:rPr>
        <w:t>knapp 89</w:t>
      </w:r>
      <w:r w:rsidR="002460C3" w:rsidRPr="004753DB">
        <w:rPr>
          <w:rFonts w:ascii="Arial" w:hAnsi="Arial"/>
          <w:color w:val="000000"/>
        </w:rPr>
        <w:t xml:space="preserve"> Milliarden Euro. Der Rückgang um </w:t>
      </w:r>
      <w:r w:rsidR="006B0C01" w:rsidRPr="006B0463">
        <w:rPr>
          <w:rFonts w:ascii="Arial" w:hAnsi="Arial"/>
          <w:color w:val="000000"/>
        </w:rPr>
        <w:t>49</w:t>
      </w:r>
      <w:r w:rsidR="002460C3" w:rsidRPr="004753DB">
        <w:rPr>
          <w:rFonts w:ascii="Arial" w:hAnsi="Arial"/>
          <w:color w:val="000000"/>
        </w:rPr>
        <w:t>,</w:t>
      </w:r>
      <w:r w:rsidR="006B0C01" w:rsidRPr="006B0463">
        <w:rPr>
          <w:rFonts w:ascii="Arial" w:hAnsi="Arial"/>
          <w:color w:val="000000"/>
        </w:rPr>
        <w:t>5</w:t>
      </w:r>
      <w:r w:rsidR="002460C3" w:rsidRPr="004753DB">
        <w:rPr>
          <w:rFonts w:ascii="Arial" w:hAnsi="Arial"/>
          <w:color w:val="000000"/>
        </w:rPr>
        <w:t xml:space="preserve"> Prozent war der Größte seit der Wiedervereinigung Deutschlands.</w:t>
      </w:r>
      <w:r w:rsidR="006B0463" w:rsidRPr="006B0463">
        <w:rPr>
          <w:rFonts w:ascii="Arial" w:hAnsi="Arial"/>
          <w:color w:val="000000"/>
        </w:rPr>
        <w:t xml:space="preserve"> </w:t>
      </w:r>
      <w:r w:rsidR="00E43912" w:rsidRPr="004753DB">
        <w:rPr>
          <w:rFonts w:ascii="Arial" w:hAnsi="Arial"/>
          <w:color w:val="000000"/>
        </w:rPr>
        <w:t xml:space="preserve">Ein wichtiger Grund hierfür waren die </w:t>
      </w:r>
      <w:r w:rsidR="00FD031F" w:rsidRPr="004753DB">
        <w:rPr>
          <w:rFonts w:ascii="Arial" w:hAnsi="Arial"/>
          <w:color w:val="000000"/>
        </w:rPr>
        <w:t>stark gestiegenen Preise für die </w:t>
      </w:r>
      <w:hyperlink r:id="rId8" w:tooltip="Importpreise im Dezember 2022: +12,6 % gegenüber Dezember 2021" w:history="1">
        <w:r w:rsidR="00FD031F" w:rsidRPr="004753DB">
          <w:rPr>
            <w:rFonts w:ascii="Arial" w:hAnsi="Arial"/>
            <w:color w:val="000000"/>
          </w:rPr>
          <w:t>Einfuhr von Energie</w:t>
        </w:r>
      </w:hyperlink>
      <w:r w:rsidR="00FD031F" w:rsidRPr="004753DB">
        <w:rPr>
          <w:rFonts w:ascii="Arial" w:hAnsi="Arial"/>
          <w:color w:val="000000"/>
        </w:rPr>
        <w:t>.</w:t>
      </w:r>
      <w:r w:rsidR="006B0463" w:rsidRPr="006B0463">
        <w:rPr>
          <w:rFonts w:ascii="Arial" w:hAnsi="Arial"/>
          <w:color w:val="000000"/>
        </w:rPr>
        <w:t xml:space="preserve"> </w:t>
      </w:r>
      <w:r w:rsidR="00E43912" w:rsidRPr="004753DB">
        <w:rPr>
          <w:rFonts w:ascii="Arial" w:hAnsi="Arial"/>
          <w:color w:val="000000"/>
        </w:rPr>
        <w:t>Zudem verzeichnete Deutschland i</w:t>
      </w:r>
      <w:r w:rsidR="00FD031F" w:rsidRPr="004753DB">
        <w:rPr>
          <w:rFonts w:ascii="Arial" w:hAnsi="Arial"/>
          <w:color w:val="000000"/>
        </w:rPr>
        <w:t>m Außenhandel mit China</w:t>
      </w:r>
      <w:r w:rsidR="00E43912" w:rsidRPr="004753DB">
        <w:rPr>
          <w:rFonts w:ascii="Arial" w:hAnsi="Arial"/>
          <w:color w:val="000000"/>
        </w:rPr>
        <w:t xml:space="preserve"> im Jahr 2022 </w:t>
      </w:r>
      <w:r w:rsidR="00FD031F" w:rsidRPr="004753DB">
        <w:rPr>
          <w:rFonts w:ascii="Arial" w:hAnsi="Arial"/>
          <w:color w:val="000000"/>
        </w:rPr>
        <w:t>das größte Handelsdefizit seit</w:t>
      </w:r>
      <w:r w:rsidR="00E43912" w:rsidRPr="004753DB">
        <w:rPr>
          <w:rFonts w:ascii="Arial" w:hAnsi="Arial"/>
          <w:color w:val="000000"/>
        </w:rPr>
        <w:t xml:space="preserve"> Beginn der Zeitreihe des Statistischen Bundesamtes im Jahr 1950</w:t>
      </w:r>
      <w:r w:rsidR="00FD031F" w:rsidRPr="004753DB">
        <w:rPr>
          <w:rFonts w:ascii="Arial" w:hAnsi="Arial"/>
          <w:color w:val="000000"/>
        </w:rPr>
        <w:t>.</w:t>
      </w:r>
      <w:r w:rsidR="006B0463" w:rsidRPr="006B0463">
        <w:rPr>
          <w:rFonts w:ascii="Arial" w:hAnsi="Arial"/>
          <w:color w:val="000000"/>
        </w:rPr>
        <w:t xml:space="preserve"> </w:t>
      </w:r>
      <w:r w:rsidR="006B0C01" w:rsidRPr="006B0463">
        <w:rPr>
          <w:rFonts w:ascii="Arial" w:hAnsi="Arial"/>
          <w:color w:val="000000"/>
        </w:rPr>
        <w:t xml:space="preserve">Im Jahr 2023 lag der </w:t>
      </w:r>
      <w:r w:rsidR="006B0C01" w:rsidRPr="004753DB">
        <w:rPr>
          <w:rFonts w:ascii="Arial" w:hAnsi="Arial"/>
          <w:color w:val="000000"/>
        </w:rPr>
        <w:t xml:space="preserve">Exportüberschuss </w:t>
      </w:r>
      <w:r w:rsidR="002F68DC" w:rsidRPr="006B0463">
        <w:rPr>
          <w:rFonts w:ascii="Arial" w:hAnsi="Arial"/>
          <w:color w:val="000000"/>
        </w:rPr>
        <w:t xml:space="preserve">Deutschlands </w:t>
      </w:r>
      <w:r w:rsidR="0020178D" w:rsidRPr="006B0463">
        <w:rPr>
          <w:rFonts w:ascii="Arial" w:hAnsi="Arial"/>
          <w:color w:val="000000"/>
        </w:rPr>
        <w:t xml:space="preserve">insgesamt </w:t>
      </w:r>
      <w:r w:rsidR="006B0C01" w:rsidRPr="006B0463">
        <w:rPr>
          <w:rFonts w:ascii="Arial" w:hAnsi="Arial"/>
          <w:color w:val="000000"/>
        </w:rPr>
        <w:t xml:space="preserve">bei </w:t>
      </w:r>
      <w:r w:rsidR="00901CCE" w:rsidRPr="006B0463">
        <w:rPr>
          <w:rFonts w:ascii="Arial" w:hAnsi="Arial"/>
          <w:color w:val="000000"/>
        </w:rPr>
        <w:t xml:space="preserve">rund </w:t>
      </w:r>
      <w:r w:rsidR="006B0C01" w:rsidRPr="006B0463">
        <w:rPr>
          <w:rFonts w:ascii="Arial" w:hAnsi="Arial"/>
          <w:color w:val="000000"/>
        </w:rPr>
        <w:t xml:space="preserve">210 </w:t>
      </w:r>
      <w:r w:rsidR="006B0C01" w:rsidRPr="004753DB">
        <w:rPr>
          <w:rFonts w:ascii="Arial" w:hAnsi="Arial"/>
          <w:color w:val="000000"/>
        </w:rPr>
        <w:t>Milliarden Euro</w:t>
      </w:r>
      <w:r w:rsidR="006B0C01" w:rsidRPr="006B0463">
        <w:rPr>
          <w:rFonts w:ascii="Arial" w:hAnsi="Arial"/>
          <w:color w:val="000000"/>
        </w:rPr>
        <w:t xml:space="preserve"> – ein Plus von 136,5 Prozent gegenüber dem Vorjahr.</w:t>
      </w:r>
    </w:p>
    <w:p w14:paraId="3814084B" w14:textId="77777777" w:rsidR="006B0463" w:rsidRPr="006B0463" w:rsidRDefault="006B0463" w:rsidP="006B0463">
      <w:pPr>
        <w:rPr>
          <w:rFonts w:ascii="Arial" w:hAnsi="Arial"/>
          <w:color w:val="000000"/>
        </w:rPr>
      </w:pPr>
    </w:p>
    <w:p w14:paraId="0C8F3BE6" w14:textId="3D066175" w:rsidR="000C2589" w:rsidRPr="006B0463" w:rsidRDefault="00020638" w:rsidP="006B0463">
      <w:pPr>
        <w:rPr>
          <w:rFonts w:ascii="Arial" w:hAnsi="Arial"/>
          <w:color w:val="000000"/>
        </w:rPr>
      </w:pPr>
      <w:r w:rsidRPr="006B0C01">
        <w:rPr>
          <w:rFonts w:ascii="Arial" w:hAnsi="Arial"/>
          <w:color w:val="000000"/>
        </w:rPr>
        <w:t>Die hohen Handelsbilanzüberschüsse tragen maßgeblich dazu bei, dass auch die Leistungsbilanz</w:t>
      </w:r>
      <w:r w:rsidRPr="000D372C">
        <w:rPr>
          <w:rFonts w:ascii="Arial" w:hAnsi="Arial"/>
          <w:color w:val="000000"/>
        </w:rPr>
        <w:t xml:space="preserve"> Deutschlands seit einschließlich 2002 durchgehend positiv ist. Die Leistungsbilanz fasst verschiedene Bilanzen zusammen – unter anderem die Handels- und die Dienstleistungsbilanz. Der Leistungsbilanzüberschuss Deutschlands stieg zwischen 2003 und 2007 von 31,</w:t>
      </w:r>
      <w:r w:rsidR="004F0941" w:rsidRPr="000D372C">
        <w:rPr>
          <w:rFonts w:ascii="Arial" w:hAnsi="Arial"/>
          <w:color w:val="000000"/>
        </w:rPr>
        <w:t>3</w:t>
      </w:r>
      <w:r w:rsidRPr="000D372C">
        <w:rPr>
          <w:rFonts w:ascii="Arial" w:hAnsi="Arial"/>
          <w:color w:val="000000"/>
        </w:rPr>
        <w:t xml:space="preserve"> auf 1</w:t>
      </w:r>
      <w:r w:rsidR="0037291A" w:rsidRPr="000D372C">
        <w:rPr>
          <w:rFonts w:ascii="Arial" w:hAnsi="Arial"/>
          <w:color w:val="000000"/>
        </w:rPr>
        <w:t>71</w:t>
      </w:r>
      <w:r w:rsidRPr="000D372C">
        <w:rPr>
          <w:rFonts w:ascii="Arial" w:hAnsi="Arial"/>
          <w:color w:val="000000"/>
        </w:rPr>
        <w:t>,</w:t>
      </w:r>
      <w:r w:rsidR="0037291A" w:rsidRPr="000D372C">
        <w:rPr>
          <w:rFonts w:ascii="Arial" w:hAnsi="Arial"/>
          <w:color w:val="000000"/>
        </w:rPr>
        <w:t>5</w:t>
      </w:r>
      <w:r w:rsidRPr="000D372C">
        <w:rPr>
          <w:rFonts w:ascii="Arial" w:hAnsi="Arial"/>
          <w:color w:val="000000"/>
        </w:rPr>
        <w:t xml:space="preserve"> Milliarden Euro. Auch in den Krisenjahren 2008 und 2009 konnten mit 14</w:t>
      </w:r>
      <w:r w:rsidR="0037291A" w:rsidRPr="000D372C">
        <w:rPr>
          <w:rFonts w:ascii="Arial" w:hAnsi="Arial"/>
          <w:color w:val="000000"/>
        </w:rPr>
        <w:t>5</w:t>
      </w:r>
      <w:r w:rsidRPr="000D372C">
        <w:rPr>
          <w:rFonts w:ascii="Arial" w:hAnsi="Arial"/>
          <w:color w:val="000000"/>
        </w:rPr>
        <w:t>,</w:t>
      </w:r>
      <w:r w:rsidR="0037291A" w:rsidRPr="000D372C">
        <w:rPr>
          <w:rFonts w:ascii="Arial" w:hAnsi="Arial"/>
          <w:color w:val="000000"/>
        </w:rPr>
        <w:t>0</w:t>
      </w:r>
      <w:r w:rsidRPr="000D372C">
        <w:rPr>
          <w:rFonts w:ascii="Arial" w:hAnsi="Arial"/>
          <w:color w:val="000000"/>
        </w:rPr>
        <w:t xml:space="preserve"> beziehungsweise 14</w:t>
      </w:r>
      <w:r w:rsidR="0037291A" w:rsidRPr="000D372C">
        <w:rPr>
          <w:rFonts w:ascii="Arial" w:hAnsi="Arial"/>
          <w:color w:val="000000"/>
        </w:rPr>
        <w:t>2</w:t>
      </w:r>
      <w:r w:rsidRPr="000D372C">
        <w:rPr>
          <w:rFonts w:ascii="Arial" w:hAnsi="Arial"/>
          <w:color w:val="000000"/>
        </w:rPr>
        <w:t>,</w:t>
      </w:r>
      <w:r w:rsidR="0037291A" w:rsidRPr="000D372C">
        <w:rPr>
          <w:rFonts w:ascii="Arial" w:hAnsi="Arial"/>
          <w:color w:val="000000"/>
        </w:rPr>
        <w:t>7</w:t>
      </w:r>
      <w:r w:rsidRPr="000D372C">
        <w:rPr>
          <w:rFonts w:ascii="Arial" w:hAnsi="Arial"/>
          <w:color w:val="000000"/>
        </w:rPr>
        <w:t xml:space="preserve"> Milliarden Euro hohe Überschüsse erzielt werden. </w:t>
      </w:r>
      <w:r w:rsidR="000C2589" w:rsidRPr="000D372C">
        <w:rPr>
          <w:rFonts w:ascii="Arial" w:hAnsi="Arial"/>
          <w:color w:val="000000"/>
        </w:rPr>
        <w:t xml:space="preserve">In den Folgejahren </w:t>
      </w:r>
      <w:r w:rsidR="00D63165" w:rsidRPr="000D372C">
        <w:rPr>
          <w:rFonts w:ascii="Arial" w:hAnsi="Arial"/>
          <w:color w:val="000000"/>
        </w:rPr>
        <w:t>stiegen</w:t>
      </w:r>
      <w:r w:rsidR="000C2589" w:rsidRPr="000D372C">
        <w:rPr>
          <w:rFonts w:ascii="Arial" w:hAnsi="Arial"/>
          <w:color w:val="000000"/>
        </w:rPr>
        <w:t xml:space="preserve"> die Leistungsbilanzüberschüsse </w:t>
      </w:r>
      <w:r w:rsidR="00E871F6" w:rsidRPr="000D372C">
        <w:rPr>
          <w:rFonts w:ascii="Arial" w:hAnsi="Arial"/>
          <w:color w:val="000000"/>
        </w:rPr>
        <w:t>erneut</w:t>
      </w:r>
      <w:r w:rsidR="000C2589" w:rsidRPr="000D372C">
        <w:rPr>
          <w:rFonts w:ascii="Arial" w:hAnsi="Arial"/>
          <w:color w:val="000000"/>
        </w:rPr>
        <w:t>.</w:t>
      </w:r>
    </w:p>
    <w:p w14:paraId="511052D3" w14:textId="77777777" w:rsidR="006B0463" w:rsidRPr="006B0463" w:rsidRDefault="006B0463" w:rsidP="006B0463">
      <w:pPr>
        <w:rPr>
          <w:rFonts w:ascii="Arial" w:hAnsi="Arial"/>
          <w:color w:val="000000"/>
        </w:rPr>
      </w:pPr>
    </w:p>
    <w:p w14:paraId="58F3E7C5" w14:textId="6BCDF697" w:rsidR="00347ECB" w:rsidRPr="006B0463" w:rsidRDefault="005311F4" w:rsidP="006B0463">
      <w:pPr>
        <w:rPr>
          <w:rFonts w:ascii="Arial" w:hAnsi="Arial"/>
          <w:color w:val="000000"/>
        </w:rPr>
      </w:pPr>
      <w:r w:rsidRPr="000D372C">
        <w:rPr>
          <w:rFonts w:ascii="Arial" w:hAnsi="Arial"/>
          <w:color w:val="000000"/>
        </w:rPr>
        <w:t xml:space="preserve">In </w:t>
      </w:r>
      <w:r w:rsidR="00206A1D" w:rsidRPr="000D372C">
        <w:rPr>
          <w:rFonts w:ascii="Arial" w:hAnsi="Arial"/>
          <w:color w:val="000000"/>
        </w:rPr>
        <w:t xml:space="preserve">allen </w:t>
      </w:r>
      <w:r w:rsidRPr="000D372C">
        <w:rPr>
          <w:rFonts w:ascii="Arial" w:hAnsi="Arial"/>
          <w:color w:val="000000"/>
        </w:rPr>
        <w:t>Jahre</w:t>
      </w:r>
      <w:r w:rsidR="00206A1D" w:rsidRPr="000D372C">
        <w:rPr>
          <w:rFonts w:ascii="Arial" w:hAnsi="Arial"/>
          <w:color w:val="000000"/>
        </w:rPr>
        <w:t xml:space="preserve">n von </w:t>
      </w:r>
      <w:r w:rsidRPr="000D372C">
        <w:rPr>
          <w:rFonts w:ascii="Arial" w:hAnsi="Arial"/>
          <w:color w:val="000000"/>
        </w:rPr>
        <w:t xml:space="preserve">2015 </w:t>
      </w:r>
      <w:r w:rsidR="00206A1D" w:rsidRPr="000D372C">
        <w:rPr>
          <w:rFonts w:ascii="Arial" w:hAnsi="Arial"/>
          <w:color w:val="000000"/>
        </w:rPr>
        <w:t xml:space="preserve">bis 2021 </w:t>
      </w:r>
      <w:r w:rsidRPr="000D372C">
        <w:rPr>
          <w:rFonts w:ascii="Arial" w:hAnsi="Arial"/>
          <w:color w:val="000000"/>
        </w:rPr>
        <w:t xml:space="preserve">lagen </w:t>
      </w:r>
      <w:r w:rsidR="003C2864" w:rsidRPr="000D372C">
        <w:rPr>
          <w:rFonts w:ascii="Arial" w:hAnsi="Arial"/>
          <w:color w:val="000000"/>
        </w:rPr>
        <w:t xml:space="preserve">die </w:t>
      </w:r>
      <w:r w:rsidRPr="000D372C">
        <w:rPr>
          <w:rFonts w:ascii="Arial" w:hAnsi="Arial"/>
          <w:color w:val="000000"/>
        </w:rPr>
        <w:t>Leistungsbilanzüberschüsse b</w:t>
      </w:r>
      <w:r w:rsidR="003C2864" w:rsidRPr="000D372C">
        <w:rPr>
          <w:rFonts w:ascii="Arial" w:hAnsi="Arial"/>
          <w:color w:val="000000"/>
        </w:rPr>
        <w:t>ei mehr als 2</w:t>
      </w:r>
      <w:r w:rsidR="00206A1D" w:rsidRPr="000D372C">
        <w:rPr>
          <w:rFonts w:ascii="Arial" w:hAnsi="Arial"/>
          <w:color w:val="000000"/>
        </w:rPr>
        <w:t>40</w:t>
      </w:r>
      <w:r w:rsidR="003C2864" w:rsidRPr="000D372C">
        <w:rPr>
          <w:rFonts w:ascii="Arial" w:hAnsi="Arial"/>
          <w:color w:val="000000"/>
        </w:rPr>
        <w:t xml:space="preserve"> Milliarden Euro</w:t>
      </w:r>
      <w:r w:rsidR="00206A1D" w:rsidRPr="000D372C">
        <w:rPr>
          <w:rFonts w:ascii="Arial" w:hAnsi="Arial"/>
          <w:color w:val="000000"/>
        </w:rPr>
        <w:t>. Dabei wurde 2019 mit 283,8 Milliarden Euro der bisherige Höchstwert erreicht.</w:t>
      </w:r>
      <w:r w:rsidR="00D63165" w:rsidRPr="000D372C">
        <w:rPr>
          <w:rFonts w:ascii="Arial" w:hAnsi="Arial"/>
          <w:color w:val="000000"/>
        </w:rPr>
        <w:t xml:space="preserve"> Insbesondere aufgrund des oben beschriebenen Rückgangs des Handelsbilanzüberschusses im Jahr 2022 fiel auch der</w:t>
      </w:r>
      <w:r w:rsidR="006362EC" w:rsidRPr="000D372C">
        <w:rPr>
          <w:rFonts w:ascii="Arial" w:hAnsi="Arial"/>
          <w:color w:val="000000"/>
        </w:rPr>
        <w:t xml:space="preserve"> L</w:t>
      </w:r>
      <w:r w:rsidR="00D63165" w:rsidRPr="000D372C">
        <w:rPr>
          <w:rFonts w:ascii="Arial" w:hAnsi="Arial"/>
          <w:color w:val="000000"/>
        </w:rPr>
        <w:t>eistungsbilanzüberschuss von 2021 auf 2022 von 278,7 auf 1</w:t>
      </w:r>
      <w:r w:rsidR="000D372C" w:rsidRPr="006B0463">
        <w:rPr>
          <w:rFonts w:ascii="Arial" w:hAnsi="Arial"/>
          <w:color w:val="000000"/>
        </w:rPr>
        <w:t>70</w:t>
      </w:r>
      <w:r w:rsidR="00D63165" w:rsidRPr="000D372C">
        <w:rPr>
          <w:rFonts w:ascii="Arial" w:hAnsi="Arial"/>
          <w:color w:val="000000"/>
        </w:rPr>
        <w:t>,</w:t>
      </w:r>
      <w:r w:rsidR="000D372C" w:rsidRPr="006B0463">
        <w:rPr>
          <w:rFonts w:ascii="Arial" w:hAnsi="Arial"/>
          <w:color w:val="000000"/>
        </w:rPr>
        <w:t>9</w:t>
      </w:r>
      <w:r w:rsidR="00D63165" w:rsidRPr="000D372C">
        <w:rPr>
          <w:rFonts w:ascii="Arial" w:hAnsi="Arial"/>
          <w:color w:val="000000"/>
        </w:rPr>
        <w:t xml:space="preserve"> Milliarden Euro</w:t>
      </w:r>
      <w:r w:rsidR="00F904A3" w:rsidRPr="000D372C">
        <w:rPr>
          <w:rFonts w:ascii="Arial" w:hAnsi="Arial"/>
          <w:color w:val="000000"/>
        </w:rPr>
        <w:t>.</w:t>
      </w:r>
      <w:r w:rsidR="000D372C" w:rsidRPr="006B0463">
        <w:rPr>
          <w:rFonts w:ascii="Arial" w:hAnsi="Arial"/>
          <w:color w:val="000000"/>
        </w:rPr>
        <w:t xml:space="preserve"> 2023 wurde wiederum mit 280,3 </w:t>
      </w:r>
      <w:r w:rsidR="000D372C" w:rsidRPr="000D372C">
        <w:rPr>
          <w:rFonts w:ascii="Arial" w:hAnsi="Arial"/>
          <w:color w:val="000000"/>
        </w:rPr>
        <w:t>Milliarden Euro</w:t>
      </w:r>
      <w:r w:rsidR="000D372C" w:rsidRPr="006B0463">
        <w:rPr>
          <w:rFonts w:ascii="Arial" w:hAnsi="Arial"/>
          <w:color w:val="000000"/>
        </w:rPr>
        <w:t xml:space="preserve"> der zweithöchste </w:t>
      </w:r>
      <w:r w:rsidR="000D372C" w:rsidRPr="000D372C">
        <w:rPr>
          <w:rFonts w:ascii="Arial" w:hAnsi="Arial"/>
          <w:color w:val="000000"/>
        </w:rPr>
        <w:t>Leistungsbilanzüberschuss</w:t>
      </w:r>
      <w:r w:rsidR="000D372C" w:rsidRPr="006B0463">
        <w:rPr>
          <w:rFonts w:ascii="Arial" w:hAnsi="Arial"/>
          <w:color w:val="000000"/>
        </w:rPr>
        <w:t xml:space="preserve"> erreicht.</w:t>
      </w:r>
      <w:r w:rsidR="00B12C6B" w:rsidRPr="006B0463">
        <w:rPr>
          <w:rFonts w:ascii="Arial" w:hAnsi="Arial"/>
          <w:color w:val="000000"/>
        </w:rPr>
        <w:t xml:space="preserve"> </w:t>
      </w:r>
      <w:r w:rsidR="00020638" w:rsidRPr="00B12C6B">
        <w:rPr>
          <w:rFonts w:ascii="Arial" w:hAnsi="Arial"/>
          <w:color w:val="000000"/>
        </w:rPr>
        <w:t>Dabei betrug der</w:t>
      </w:r>
      <w:r w:rsidR="0015206D" w:rsidRPr="00B12C6B">
        <w:rPr>
          <w:rFonts w:ascii="Arial" w:hAnsi="Arial"/>
          <w:color w:val="000000"/>
        </w:rPr>
        <w:t xml:space="preserve"> Überschuss der Warenhandelsb</w:t>
      </w:r>
      <w:r w:rsidR="00020638" w:rsidRPr="00B12C6B">
        <w:rPr>
          <w:rFonts w:ascii="Arial" w:hAnsi="Arial"/>
          <w:color w:val="000000"/>
        </w:rPr>
        <w:t>ilanz</w:t>
      </w:r>
      <w:r w:rsidR="0015206D" w:rsidRPr="00B12C6B">
        <w:rPr>
          <w:rFonts w:ascii="Arial" w:hAnsi="Arial"/>
          <w:color w:val="000000"/>
        </w:rPr>
        <w:t xml:space="preserve"> </w:t>
      </w:r>
      <w:r w:rsidR="00020638" w:rsidRPr="00B12C6B">
        <w:rPr>
          <w:rFonts w:ascii="Arial" w:hAnsi="Arial"/>
          <w:color w:val="000000"/>
        </w:rPr>
        <w:t xml:space="preserve">nach Angaben der Deutschen Bundesbank </w:t>
      </w:r>
      <w:r w:rsidR="000D372C" w:rsidRPr="006B0463">
        <w:rPr>
          <w:rFonts w:ascii="Arial" w:hAnsi="Arial"/>
          <w:color w:val="000000"/>
        </w:rPr>
        <w:t>235</w:t>
      </w:r>
      <w:r w:rsidR="00C178AA" w:rsidRPr="00B12C6B">
        <w:rPr>
          <w:rFonts w:ascii="Arial" w:hAnsi="Arial"/>
          <w:color w:val="000000"/>
        </w:rPr>
        <w:t>,</w:t>
      </w:r>
      <w:r w:rsidR="000D372C" w:rsidRPr="006B0463">
        <w:rPr>
          <w:rFonts w:ascii="Arial" w:hAnsi="Arial"/>
          <w:color w:val="000000"/>
        </w:rPr>
        <w:t>4</w:t>
      </w:r>
      <w:r w:rsidR="00020638" w:rsidRPr="00B12C6B">
        <w:rPr>
          <w:rFonts w:ascii="Arial" w:hAnsi="Arial"/>
          <w:color w:val="000000"/>
        </w:rPr>
        <w:t xml:space="preserve"> Milliarden Euro. Die Bilanz der Primäreinkommen war im Jahr 20</w:t>
      </w:r>
      <w:r w:rsidR="00FE063B" w:rsidRPr="00B12C6B">
        <w:rPr>
          <w:rFonts w:ascii="Arial" w:hAnsi="Arial"/>
          <w:color w:val="000000"/>
        </w:rPr>
        <w:t>2</w:t>
      </w:r>
      <w:r w:rsidR="000D372C" w:rsidRPr="006B0463">
        <w:rPr>
          <w:rFonts w:ascii="Arial" w:hAnsi="Arial"/>
          <w:color w:val="000000"/>
        </w:rPr>
        <w:t>3</w:t>
      </w:r>
      <w:r w:rsidR="00020638" w:rsidRPr="00B12C6B">
        <w:rPr>
          <w:rFonts w:ascii="Arial" w:hAnsi="Arial"/>
          <w:color w:val="000000"/>
        </w:rPr>
        <w:t xml:space="preserve"> ebenfalls positiv (plus </w:t>
      </w:r>
      <w:r w:rsidRPr="00B12C6B">
        <w:rPr>
          <w:rFonts w:ascii="Arial" w:hAnsi="Arial"/>
          <w:color w:val="000000"/>
        </w:rPr>
        <w:t>1</w:t>
      </w:r>
      <w:r w:rsidR="000D372C" w:rsidRPr="006B0463">
        <w:rPr>
          <w:rFonts w:ascii="Arial" w:hAnsi="Arial"/>
          <w:color w:val="000000"/>
        </w:rPr>
        <w:t>65</w:t>
      </w:r>
      <w:r w:rsidR="00020638" w:rsidRPr="00B12C6B">
        <w:rPr>
          <w:rFonts w:ascii="Arial" w:hAnsi="Arial"/>
          <w:color w:val="000000"/>
        </w:rPr>
        <w:t>,</w:t>
      </w:r>
      <w:r w:rsidR="000D372C" w:rsidRPr="006B0463">
        <w:rPr>
          <w:rFonts w:ascii="Arial" w:hAnsi="Arial"/>
          <w:color w:val="000000"/>
        </w:rPr>
        <w:t>7</w:t>
      </w:r>
      <w:r w:rsidR="00020638" w:rsidRPr="00B12C6B">
        <w:rPr>
          <w:rFonts w:ascii="Arial" w:hAnsi="Arial"/>
          <w:color w:val="000000"/>
        </w:rPr>
        <w:t xml:space="preserve"> Mrd. Euro). </w:t>
      </w:r>
      <w:r w:rsidR="006362EC" w:rsidRPr="00B12C6B">
        <w:rPr>
          <w:rFonts w:ascii="Arial" w:hAnsi="Arial"/>
          <w:color w:val="000000"/>
        </w:rPr>
        <w:t>Nachdem d</w:t>
      </w:r>
      <w:r w:rsidR="00FE063B" w:rsidRPr="00B12C6B">
        <w:rPr>
          <w:rFonts w:ascii="Arial" w:hAnsi="Arial"/>
          <w:color w:val="000000"/>
        </w:rPr>
        <w:t>ie Dienstleistungsbilanz</w:t>
      </w:r>
      <w:r w:rsidR="006362EC" w:rsidRPr="00B12C6B">
        <w:rPr>
          <w:rFonts w:ascii="Arial" w:hAnsi="Arial"/>
          <w:color w:val="000000"/>
        </w:rPr>
        <w:t xml:space="preserve"> 2020/2021 leicht im Plus war, </w:t>
      </w:r>
      <w:r w:rsidR="00F904A3" w:rsidRPr="00B12C6B">
        <w:rPr>
          <w:rFonts w:ascii="Arial" w:hAnsi="Arial"/>
          <w:color w:val="000000"/>
        </w:rPr>
        <w:t xml:space="preserve">war </w:t>
      </w:r>
      <w:r w:rsidR="006362EC" w:rsidRPr="00B12C6B">
        <w:rPr>
          <w:rFonts w:ascii="Arial" w:hAnsi="Arial"/>
          <w:color w:val="000000"/>
        </w:rPr>
        <w:t>sie 2022</w:t>
      </w:r>
      <w:r w:rsidR="003A29DA" w:rsidRPr="006B0463">
        <w:rPr>
          <w:rFonts w:ascii="Arial" w:hAnsi="Arial"/>
          <w:color w:val="000000"/>
        </w:rPr>
        <w:t>/2023</w:t>
      </w:r>
      <w:r w:rsidR="006362EC" w:rsidRPr="00B12C6B">
        <w:rPr>
          <w:rFonts w:ascii="Arial" w:hAnsi="Arial"/>
          <w:color w:val="000000"/>
        </w:rPr>
        <w:t xml:space="preserve"> erneut </w:t>
      </w:r>
      <w:r w:rsidR="00FE063B" w:rsidRPr="00B12C6B">
        <w:rPr>
          <w:rFonts w:ascii="Arial" w:hAnsi="Arial"/>
          <w:color w:val="000000"/>
        </w:rPr>
        <w:t>n</w:t>
      </w:r>
      <w:r w:rsidR="00020638" w:rsidRPr="00B12C6B">
        <w:rPr>
          <w:rFonts w:ascii="Arial" w:hAnsi="Arial"/>
          <w:color w:val="000000"/>
        </w:rPr>
        <w:t>egativ (</w:t>
      </w:r>
      <w:r w:rsidR="003A29DA" w:rsidRPr="006B0463">
        <w:rPr>
          <w:rFonts w:ascii="Arial" w:hAnsi="Arial"/>
          <w:color w:val="000000"/>
        </w:rPr>
        <w:t xml:space="preserve">2023: </w:t>
      </w:r>
      <w:r w:rsidR="006362EC" w:rsidRPr="00B12C6B">
        <w:rPr>
          <w:rFonts w:ascii="Arial" w:hAnsi="Arial"/>
          <w:color w:val="000000"/>
        </w:rPr>
        <w:t xml:space="preserve">minus </w:t>
      </w:r>
      <w:r w:rsidR="003A29DA" w:rsidRPr="006B0463">
        <w:rPr>
          <w:rFonts w:ascii="Arial" w:hAnsi="Arial"/>
          <w:color w:val="000000"/>
        </w:rPr>
        <w:t>58</w:t>
      </w:r>
      <w:r w:rsidR="006362EC" w:rsidRPr="00B12C6B">
        <w:rPr>
          <w:rFonts w:ascii="Arial" w:hAnsi="Arial"/>
          <w:color w:val="000000"/>
        </w:rPr>
        <w:t>,</w:t>
      </w:r>
      <w:r w:rsidR="003A29DA" w:rsidRPr="006B0463">
        <w:rPr>
          <w:rFonts w:ascii="Arial" w:hAnsi="Arial"/>
          <w:color w:val="000000"/>
        </w:rPr>
        <w:t>2</w:t>
      </w:r>
      <w:r w:rsidR="00020638" w:rsidRPr="00B12C6B">
        <w:rPr>
          <w:rFonts w:ascii="Arial" w:hAnsi="Arial"/>
          <w:color w:val="000000"/>
        </w:rPr>
        <w:t xml:space="preserve"> Mrd. Euro)</w:t>
      </w:r>
      <w:r w:rsidR="00FE063B" w:rsidRPr="00B12C6B">
        <w:rPr>
          <w:rFonts w:ascii="Arial" w:hAnsi="Arial"/>
          <w:color w:val="000000"/>
        </w:rPr>
        <w:t>. D</w:t>
      </w:r>
      <w:r w:rsidR="00020638" w:rsidRPr="00B12C6B">
        <w:rPr>
          <w:rFonts w:ascii="Arial" w:hAnsi="Arial"/>
          <w:color w:val="000000"/>
        </w:rPr>
        <w:t>ie Bilanz der</w:t>
      </w:r>
      <w:r w:rsidR="0015206D" w:rsidRPr="00B12C6B">
        <w:rPr>
          <w:rFonts w:ascii="Arial" w:hAnsi="Arial"/>
          <w:color w:val="000000"/>
        </w:rPr>
        <w:t xml:space="preserve"> </w:t>
      </w:r>
      <w:r w:rsidR="00020638" w:rsidRPr="00B12C6B">
        <w:rPr>
          <w:rFonts w:ascii="Arial" w:hAnsi="Arial"/>
          <w:color w:val="000000"/>
        </w:rPr>
        <w:t xml:space="preserve">Sekundäreinkommen </w:t>
      </w:r>
      <w:r w:rsidR="00FE063B" w:rsidRPr="00B12C6B">
        <w:rPr>
          <w:rFonts w:ascii="Arial" w:hAnsi="Arial"/>
          <w:color w:val="000000"/>
        </w:rPr>
        <w:t>fiel, wie in den Jahren zuvor, auch 202</w:t>
      </w:r>
      <w:r w:rsidR="003A29DA" w:rsidRPr="006B0463">
        <w:rPr>
          <w:rFonts w:ascii="Arial" w:hAnsi="Arial"/>
          <w:color w:val="000000"/>
        </w:rPr>
        <w:t>3</w:t>
      </w:r>
      <w:r w:rsidR="00FE063B" w:rsidRPr="00B12C6B">
        <w:rPr>
          <w:rFonts w:ascii="Arial" w:hAnsi="Arial"/>
          <w:color w:val="000000"/>
        </w:rPr>
        <w:t xml:space="preserve"> negativ aus </w:t>
      </w:r>
      <w:r w:rsidR="00020638" w:rsidRPr="00B12C6B">
        <w:rPr>
          <w:rFonts w:ascii="Arial" w:hAnsi="Arial"/>
          <w:color w:val="000000"/>
        </w:rPr>
        <w:t xml:space="preserve">(minus </w:t>
      </w:r>
      <w:r w:rsidR="006362EC" w:rsidRPr="00B12C6B">
        <w:rPr>
          <w:rFonts w:ascii="Arial" w:hAnsi="Arial"/>
          <w:color w:val="000000"/>
        </w:rPr>
        <w:t>6</w:t>
      </w:r>
      <w:r w:rsidR="003A29DA" w:rsidRPr="006B0463">
        <w:rPr>
          <w:rFonts w:ascii="Arial" w:hAnsi="Arial"/>
          <w:color w:val="000000"/>
        </w:rPr>
        <w:t>2</w:t>
      </w:r>
      <w:r w:rsidR="00020638" w:rsidRPr="00B12C6B">
        <w:rPr>
          <w:rFonts w:ascii="Arial" w:hAnsi="Arial"/>
          <w:color w:val="000000"/>
        </w:rPr>
        <w:t>,</w:t>
      </w:r>
      <w:r w:rsidR="003A29DA" w:rsidRPr="006B0463">
        <w:rPr>
          <w:rFonts w:ascii="Arial" w:hAnsi="Arial"/>
          <w:color w:val="000000"/>
        </w:rPr>
        <w:t>6</w:t>
      </w:r>
      <w:r w:rsidR="00020638" w:rsidRPr="00B12C6B">
        <w:rPr>
          <w:rFonts w:ascii="Arial" w:hAnsi="Arial"/>
          <w:color w:val="000000"/>
        </w:rPr>
        <w:t xml:space="preserve"> Mrd. Euro)</w:t>
      </w:r>
      <w:r w:rsidR="00347ECB" w:rsidRPr="00B12C6B">
        <w:rPr>
          <w:rFonts w:ascii="Arial" w:hAnsi="Arial"/>
          <w:color w:val="000000"/>
        </w:rPr>
        <w:t>.</w:t>
      </w:r>
    </w:p>
    <w:p w14:paraId="774BCC98" w14:textId="77777777" w:rsidR="006B0463" w:rsidRPr="006B0463" w:rsidRDefault="006B0463" w:rsidP="006B0463">
      <w:pPr>
        <w:rPr>
          <w:rFonts w:ascii="Arial" w:hAnsi="Arial"/>
          <w:color w:val="000000"/>
        </w:rPr>
      </w:pPr>
    </w:p>
    <w:p w14:paraId="089A4772" w14:textId="77777777" w:rsidR="00A4594D" w:rsidRPr="00F63589" w:rsidRDefault="00020638">
      <w:pPr>
        <w:rPr>
          <w:rFonts w:ascii="Arial" w:hAnsi="Arial"/>
          <w:color w:val="FF0000"/>
        </w:rPr>
      </w:pPr>
      <w:r w:rsidRPr="00F63589">
        <w:rPr>
          <w:rFonts w:ascii="Arial" w:hAnsi="Arial"/>
          <w:color w:val="FF0000"/>
        </w:rPr>
        <w:t>Datenquelle</w:t>
      </w:r>
    </w:p>
    <w:p w14:paraId="21B389C7" w14:textId="77777777" w:rsidR="00A4594D" w:rsidRPr="006B0463" w:rsidRDefault="00A4594D" w:rsidP="006B0463">
      <w:pPr>
        <w:rPr>
          <w:rFonts w:ascii="Arial" w:hAnsi="Arial"/>
          <w:color w:val="000000"/>
        </w:rPr>
      </w:pPr>
    </w:p>
    <w:p w14:paraId="03FD27A7" w14:textId="01FF26D1" w:rsidR="00A4594D" w:rsidRPr="006B0463" w:rsidRDefault="00020638" w:rsidP="006B0463">
      <w:pPr>
        <w:rPr>
          <w:rFonts w:ascii="Arial" w:hAnsi="Arial"/>
          <w:color w:val="000000"/>
        </w:rPr>
      </w:pPr>
      <w:r w:rsidRPr="00F63589">
        <w:rPr>
          <w:rFonts w:ascii="Arial" w:hAnsi="Arial"/>
          <w:color w:val="000000"/>
        </w:rPr>
        <w:lastRenderedPageBreak/>
        <w:t>Statistisches Bundesamt: Außenhande</w:t>
      </w:r>
      <w:r w:rsidR="001F3A7E" w:rsidRPr="00F63589">
        <w:rPr>
          <w:rFonts w:ascii="Arial" w:hAnsi="Arial"/>
          <w:color w:val="000000"/>
        </w:rPr>
        <w:t xml:space="preserve">l; </w:t>
      </w:r>
      <w:r w:rsidRPr="00F63589">
        <w:rPr>
          <w:rFonts w:ascii="Arial" w:hAnsi="Arial"/>
          <w:color w:val="000000"/>
        </w:rPr>
        <w:t xml:space="preserve">United Nations Conference on Trade and Development (UNCTAD): Online-Datenbank: </w:t>
      </w:r>
      <w:proofErr w:type="spellStart"/>
      <w:r w:rsidRPr="00F63589">
        <w:rPr>
          <w:rFonts w:ascii="Arial" w:hAnsi="Arial"/>
          <w:color w:val="000000"/>
        </w:rPr>
        <w:t>UNCTADstat</w:t>
      </w:r>
      <w:proofErr w:type="spellEnd"/>
      <w:r w:rsidRPr="00F63589">
        <w:rPr>
          <w:rFonts w:ascii="Arial" w:hAnsi="Arial"/>
          <w:color w:val="000000"/>
        </w:rPr>
        <w:t>; Deutsche Bundesbank: Zahlungsbilanzstatistik</w:t>
      </w:r>
    </w:p>
    <w:p w14:paraId="74EE8D37" w14:textId="77777777" w:rsidR="00BC1499" w:rsidRPr="006B0463" w:rsidRDefault="00BC1499" w:rsidP="006B0463">
      <w:pPr>
        <w:rPr>
          <w:rFonts w:ascii="Arial" w:hAnsi="Arial"/>
          <w:color w:val="000000"/>
        </w:rPr>
      </w:pPr>
    </w:p>
    <w:p w14:paraId="21E6F3D5" w14:textId="77777777" w:rsidR="00A4594D" w:rsidRDefault="00020638">
      <w:pPr>
        <w:rPr>
          <w:rFonts w:ascii="Arial" w:hAnsi="Arial"/>
          <w:color w:val="FF0000"/>
        </w:rPr>
      </w:pPr>
      <w:r>
        <w:rPr>
          <w:rFonts w:ascii="Arial" w:hAnsi="Arial"/>
          <w:color w:val="FF0000"/>
        </w:rPr>
        <w:t>Begriffe, methodische Anmerkungen oder Lesehilfen</w:t>
      </w:r>
    </w:p>
    <w:p w14:paraId="3B18BC44" w14:textId="77777777" w:rsidR="001F3A7E" w:rsidRPr="00EF4634" w:rsidRDefault="001F3A7E" w:rsidP="001F3A7E">
      <w:pPr>
        <w:pStyle w:val="berschrift3"/>
        <w:spacing w:before="0" w:after="0"/>
        <w:rPr>
          <w:rFonts w:ascii="Arial" w:hAnsi="Arial"/>
          <w:b w:val="0"/>
          <w:color w:val="000000"/>
          <w:sz w:val="24"/>
          <w:szCs w:val="24"/>
        </w:rPr>
      </w:pPr>
    </w:p>
    <w:p w14:paraId="5D8D2189" w14:textId="77777777" w:rsidR="00A4594D" w:rsidRPr="00EF4634" w:rsidRDefault="00020638">
      <w:r w:rsidRPr="00EF4634">
        <w:rPr>
          <w:rFonts w:ascii="Arial" w:hAnsi="Arial"/>
          <w:color w:val="000000"/>
        </w:rPr>
        <w:t xml:space="preserve">Die </w:t>
      </w:r>
      <w:r w:rsidRPr="00EF4634">
        <w:rPr>
          <w:rFonts w:ascii="Arial" w:hAnsi="Arial"/>
          <w:b/>
          <w:color w:val="000000"/>
        </w:rPr>
        <w:t>Importabhängigkeitsquote</w:t>
      </w:r>
      <w:r w:rsidRPr="00EF4634">
        <w:rPr>
          <w:rFonts w:ascii="Arial" w:hAnsi="Arial"/>
          <w:color w:val="000000"/>
        </w:rPr>
        <w:t xml:space="preserve"> zeigt, bis zu welchem Grad die inländische Nachfrage durch Importe abgedeckt wird. Die Quote entspricht dem Verhältnis der Importe zu dem um den Außenhandelssaldo – die Differenz zwischen Exporten und Importen – bereinigten Bruttoinlandsprodukt (BIP).</w:t>
      </w:r>
    </w:p>
    <w:p w14:paraId="0A4C6F65" w14:textId="77777777" w:rsidR="00A4594D" w:rsidRPr="00EF4634" w:rsidRDefault="00A4594D" w:rsidP="00B447CD">
      <w:pPr>
        <w:pStyle w:val="berschrift3"/>
        <w:spacing w:before="0" w:after="0"/>
        <w:rPr>
          <w:rFonts w:ascii="Arial" w:hAnsi="Arial"/>
          <w:b w:val="0"/>
          <w:color w:val="000000"/>
          <w:sz w:val="24"/>
          <w:szCs w:val="24"/>
        </w:rPr>
      </w:pPr>
    </w:p>
    <w:p w14:paraId="315A3B60" w14:textId="77777777" w:rsidR="00A4594D" w:rsidRPr="00EF4634" w:rsidRDefault="00020638">
      <w:r w:rsidRPr="00EF4634">
        <w:rPr>
          <w:rFonts w:ascii="Arial" w:hAnsi="Arial"/>
          <w:color w:val="000000"/>
        </w:rPr>
        <w:t xml:space="preserve">Die </w:t>
      </w:r>
      <w:r w:rsidRPr="00EF4634">
        <w:rPr>
          <w:rFonts w:ascii="Arial" w:hAnsi="Arial"/>
          <w:b/>
          <w:color w:val="000000"/>
        </w:rPr>
        <w:t>Handelsbilanz</w:t>
      </w:r>
      <w:r w:rsidRPr="00EF4634">
        <w:rPr>
          <w:rFonts w:ascii="Arial" w:hAnsi="Arial"/>
          <w:color w:val="000000"/>
        </w:rPr>
        <w:t xml:space="preserve"> ist auf einen Zeitraum bezogen und gibt den Saldo der Warenausfuhren und -einfuhren eines Staates oder einer Staatengruppe an. Bei einem Handelsbilanzüberschuss bzw. -defizit erhöht sich die Gläubiger- bzw. Schuldnerposition gegenüber dem Ausland. Da die Handelsbilanz eine Teilbilanz der Leistungsbilanz ist, kann ein Ungleichgewicht der Handelsbilanz durch die Salden anderer Teilbilanzen ausgeglichen werden.</w:t>
      </w:r>
      <w:r w:rsidRPr="00EF4634">
        <w:rPr>
          <w:rFonts w:ascii="Arial" w:hAnsi="Arial"/>
          <w:color w:val="000000"/>
        </w:rPr>
        <w:br/>
      </w:r>
      <w:r w:rsidRPr="00EF4634">
        <w:rPr>
          <w:rFonts w:ascii="Arial" w:hAnsi="Arial"/>
          <w:bCs/>
          <w:color w:val="000000"/>
        </w:rPr>
        <w:br/>
      </w:r>
      <w:r w:rsidRPr="00EF4634">
        <w:rPr>
          <w:rFonts w:ascii="Arial" w:hAnsi="Arial"/>
          <w:color w:val="000000"/>
        </w:rPr>
        <w:t xml:space="preserve">Die </w:t>
      </w:r>
      <w:r w:rsidRPr="00EF4634">
        <w:rPr>
          <w:rFonts w:ascii="Arial" w:hAnsi="Arial"/>
          <w:b/>
          <w:color w:val="000000"/>
        </w:rPr>
        <w:t>Leistungsbilanz</w:t>
      </w:r>
      <w:r w:rsidRPr="00EF4634">
        <w:rPr>
          <w:rFonts w:ascii="Arial" w:hAnsi="Arial"/>
          <w:color w:val="000000"/>
        </w:rPr>
        <w:t xml:space="preserve"> fasst die Handelsbilanz, die Dienstleistungsbilanz (Saldo der Dienstleistungsexporte und -importe) sowie die Bilanz der Primär- und Sekundäreinkommen zusammen. Die Teilbilanz der </w:t>
      </w:r>
      <w:r w:rsidRPr="00EF4634">
        <w:rPr>
          <w:rFonts w:ascii="Arial" w:hAnsi="Arial"/>
          <w:b/>
          <w:color w:val="000000"/>
        </w:rPr>
        <w:t>Primäreinkommen</w:t>
      </w:r>
      <w:r w:rsidRPr="00EF4634">
        <w:rPr>
          <w:rFonts w:ascii="Arial" w:hAnsi="Arial"/>
          <w:color w:val="000000"/>
        </w:rPr>
        <w:t xml:space="preserve"> umfasst grenzüberschreitende Zahlungen aus Erwerbstätigkeit und Vermögensanlagen, darunter Zins- und Dividendenzahlungen. Unter den </w:t>
      </w:r>
      <w:r w:rsidRPr="00EF4634">
        <w:rPr>
          <w:rFonts w:ascii="Arial" w:hAnsi="Arial"/>
          <w:b/>
          <w:color w:val="000000"/>
        </w:rPr>
        <w:t>Sekundäreinkommen</w:t>
      </w:r>
      <w:r w:rsidRPr="00EF4634">
        <w:rPr>
          <w:rFonts w:ascii="Arial" w:hAnsi="Arial"/>
          <w:color w:val="000000"/>
        </w:rPr>
        <w:t xml:space="preserve"> werden regelmäßige Zahlungen verstanden, denen keine unmittelbare Leistung der anderen Seite gegenübersteht – so zum Beispiel die Überweisungen der in Deutschland beschäftigten ausländischen Arbeitnehmer in ihre Heimatländer, die Zahlungen des Staates an internationale Organisationen wie die Vereinten Nationen oder Leistungen im Rahmen der deutschen Entwicklungs</w:t>
      </w:r>
      <w:r w:rsidR="00165C98" w:rsidRPr="00EF4634">
        <w:rPr>
          <w:rFonts w:ascii="Arial" w:hAnsi="Arial"/>
          <w:color w:val="000000"/>
        </w:rPr>
        <w:t>zusammenarbeit</w:t>
      </w:r>
      <w:r w:rsidRPr="00EF4634">
        <w:rPr>
          <w:rFonts w:ascii="Arial" w:hAnsi="Arial"/>
          <w:color w:val="000000"/>
        </w:rPr>
        <w:t>.</w:t>
      </w:r>
    </w:p>
    <w:p w14:paraId="6DA4A8DD" w14:textId="77777777" w:rsidR="00A4594D" w:rsidRPr="00EF4634" w:rsidRDefault="00A4594D" w:rsidP="00B447CD">
      <w:pPr>
        <w:pStyle w:val="berschrift3"/>
        <w:spacing w:before="0" w:after="0"/>
        <w:rPr>
          <w:rFonts w:ascii="Arial" w:hAnsi="Arial"/>
          <w:b w:val="0"/>
          <w:color w:val="000000"/>
          <w:sz w:val="24"/>
          <w:szCs w:val="24"/>
        </w:rPr>
      </w:pPr>
    </w:p>
    <w:p w14:paraId="60EF2211" w14:textId="77777777" w:rsidR="00A4594D" w:rsidRPr="00EF4634" w:rsidRDefault="00020638">
      <w:pPr>
        <w:rPr>
          <w:rFonts w:ascii="Arial" w:hAnsi="Arial"/>
          <w:color w:val="000000"/>
        </w:rPr>
      </w:pPr>
      <w:r w:rsidRPr="00EF4634">
        <w:rPr>
          <w:rFonts w:ascii="Arial" w:hAnsi="Arial"/>
          <w:color w:val="000000"/>
        </w:rPr>
        <w:t xml:space="preserve">Das </w:t>
      </w:r>
      <w:r w:rsidRPr="00EF4634">
        <w:rPr>
          <w:rFonts w:ascii="Arial" w:hAnsi="Arial"/>
          <w:b/>
          <w:color w:val="000000"/>
        </w:rPr>
        <w:t>Bruttoinlandsprodukt</w:t>
      </w:r>
      <w:r w:rsidRPr="00EF4634">
        <w:rPr>
          <w:rFonts w:ascii="Arial" w:hAnsi="Arial"/>
          <w:color w:val="000000"/>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50FAC2B6" w14:textId="77777777" w:rsidR="002E1B85" w:rsidRPr="00EF4634" w:rsidRDefault="002E1B85" w:rsidP="005E70D5">
      <w:pPr>
        <w:rPr>
          <w:rFonts w:ascii="Arial" w:hAnsi="Arial"/>
        </w:rPr>
      </w:pPr>
    </w:p>
    <w:p w14:paraId="3F0CA678" w14:textId="77777777" w:rsidR="00542358" w:rsidRPr="00EF4634" w:rsidRDefault="00542358" w:rsidP="00542358">
      <w:pPr>
        <w:rPr>
          <w:rFonts w:ascii="Arial" w:hAnsi="Arial"/>
        </w:rPr>
      </w:pPr>
      <w:r w:rsidRPr="00EF4634">
        <w:rPr>
          <w:rFonts w:ascii="Arial" w:hAnsi="Arial"/>
        </w:rPr>
        <w:t>China ohne Hongkong und Macao.</w:t>
      </w:r>
    </w:p>
    <w:p w14:paraId="649053B3" w14:textId="77777777" w:rsidR="00CC61FC" w:rsidRPr="00EF4634" w:rsidRDefault="00CC61FC" w:rsidP="00542358">
      <w:pPr>
        <w:rPr>
          <w:rFonts w:ascii="Arial" w:hAnsi="Arial"/>
        </w:rPr>
      </w:pPr>
    </w:p>
    <w:p w14:paraId="50ED8150" w14:textId="77777777" w:rsidR="00CC61FC" w:rsidRPr="00881D40" w:rsidRDefault="00CC61FC" w:rsidP="00CC61FC">
      <w:pPr>
        <w:rPr>
          <w:rFonts w:ascii="Arial" w:hAnsi="Arial"/>
          <w:color w:val="000000"/>
        </w:rPr>
      </w:pPr>
      <w:r w:rsidRPr="00881D40">
        <w:rPr>
          <w:rFonts w:ascii="Arial" w:hAnsi="Arial"/>
          <w:color w:val="000000"/>
        </w:rPr>
        <w:t xml:space="preserve">Weitere Informationen zum Thema </w:t>
      </w:r>
      <w:r w:rsidRPr="00881D40">
        <w:rPr>
          <w:rFonts w:ascii="Arial" w:hAnsi="Arial"/>
          <w:b/>
          <w:color w:val="000000"/>
        </w:rPr>
        <w:t>Handelsanteile Deutschland – EU – USA – China</w:t>
      </w:r>
      <w:r w:rsidRPr="00881D40">
        <w:rPr>
          <w:rFonts w:ascii="Arial" w:hAnsi="Arial"/>
          <w:color w:val="000000"/>
        </w:rPr>
        <w:t xml:space="preserve"> erhalten Sie hier:</w:t>
      </w:r>
      <w:r w:rsidRPr="00881D40">
        <w:t xml:space="preserve"> </w:t>
      </w:r>
      <w:hyperlink r:id="rId9" w:history="1">
        <w:r w:rsidRPr="00881D40">
          <w:rPr>
            <w:rStyle w:val="Hyperlink"/>
            <w:rFonts w:ascii="Arial" w:hAnsi="Arial"/>
          </w:rPr>
          <w:t>http://www.bpb.de/135825</w:t>
        </w:r>
      </w:hyperlink>
    </w:p>
    <w:p w14:paraId="4286B972" w14:textId="77777777" w:rsidR="00CC61FC" w:rsidRPr="00881D40" w:rsidRDefault="00CC61FC" w:rsidP="00CC61FC">
      <w:pPr>
        <w:pStyle w:val="berschrift3"/>
        <w:spacing w:before="0" w:after="0"/>
        <w:rPr>
          <w:rFonts w:ascii="Arial" w:hAnsi="Arial"/>
          <w:b w:val="0"/>
          <w:color w:val="000000"/>
          <w:sz w:val="24"/>
          <w:szCs w:val="24"/>
        </w:rPr>
      </w:pPr>
    </w:p>
    <w:p w14:paraId="45852D05" w14:textId="77777777" w:rsidR="00CC61FC" w:rsidRPr="00881D40" w:rsidRDefault="00CC61FC" w:rsidP="00CC61FC">
      <w:pPr>
        <w:rPr>
          <w:rFonts w:ascii="Arial" w:hAnsi="Arial"/>
          <w:color w:val="000000"/>
        </w:rPr>
      </w:pPr>
      <w:r w:rsidRPr="00881D40">
        <w:rPr>
          <w:rFonts w:ascii="Arial" w:hAnsi="Arial"/>
          <w:color w:val="000000"/>
        </w:rPr>
        <w:t xml:space="preserve">Informationen zur </w:t>
      </w:r>
      <w:r w:rsidRPr="00881D40">
        <w:rPr>
          <w:rFonts w:ascii="Arial" w:hAnsi="Arial"/>
          <w:b/>
          <w:color w:val="000000"/>
        </w:rPr>
        <w:t>Energieabhängigkeitsquote</w:t>
      </w:r>
      <w:r w:rsidRPr="00881D40">
        <w:rPr>
          <w:rFonts w:ascii="Arial" w:hAnsi="Arial"/>
          <w:color w:val="000000"/>
        </w:rPr>
        <w:t xml:space="preserve"> erhalten Sie hier:</w:t>
      </w:r>
    </w:p>
    <w:p w14:paraId="211CF428" w14:textId="77777777" w:rsidR="00CC61FC" w:rsidRPr="00881D40" w:rsidRDefault="00B87213" w:rsidP="00CC61FC">
      <w:pPr>
        <w:rPr>
          <w:rFonts w:ascii="Arial" w:hAnsi="Arial"/>
          <w:color w:val="000000"/>
        </w:rPr>
      </w:pPr>
      <w:hyperlink r:id="rId10" w:history="1">
        <w:r w:rsidR="00CC61FC" w:rsidRPr="00881D40">
          <w:rPr>
            <w:rStyle w:val="Hyperlink"/>
            <w:rFonts w:ascii="Arial" w:hAnsi="Arial"/>
          </w:rPr>
          <w:t>http://www.bpb.de/135829</w:t>
        </w:r>
      </w:hyperlink>
    </w:p>
    <w:p w14:paraId="6ECF661D" w14:textId="77777777" w:rsidR="00CC61FC" w:rsidRPr="00881D40" w:rsidRDefault="00CC61FC" w:rsidP="00CC61FC">
      <w:pPr>
        <w:pStyle w:val="berschrift3"/>
        <w:spacing w:before="0" w:after="0"/>
        <w:rPr>
          <w:rFonts w:ascii="Arial" w:hAnsi="Arial"/>
          <w:b w:val="0"/>
          <w:color w:val="000000"/>
          <w:sz w:val="24"/>
          <w:szCs w:val="24"/>
        </w:rPr>
      </w:pPr>
    </w:p>
    <w:p w14:paraId="0BFA93AC" w14:textId="77777777" w:rsidR="00CC61FC" w:rsidRDefault="00CC61FC" w:rsidP="00CC61FC">
      <w:pPr>
        <w:pStyle w:val="StandardWeb"/>
        <w:tabs>
          <w:tab w:val="left" w:pos="1046"/>
        </w:tabs>
        <w:spacing w:before="0" w:after="0"/>
        <w:rPr>
          <w:rFonts w:ascii="Arial" w:hAnsi="Arial"/>
          <w:sz w:val="20"/>
          <w:szCs w:val="20"/>
        </w:rPr>
      </w:pPr>
      <w:r w:rsidRPr="002B503F">
        <w:rPr>
          <w:rFonts w:ascii="Arial" w:hAnsi="Arial"/>
          <w:sz w:val="20"/>
          <w:szCs w:val="20"/>
        </w:rPr>
        <w:t xml:space="preserve">Dieser Text ist unter der Creative </w:t>
      </w:r>
      <w:proofErr w:type="spellStart"/>
      <w:r w:rsidRPr="002B503F">
        <w:rPr>
          <w:rFonts w:ascii="Arial" w:hAnsi="Arial"/>
          <w:sz w:val="20"/>
          <w:szCs w:val="20"/>
        </w:rPr>
        <w:t>Commons</w:t>
      </w:r>
      <w:proofErr w:type="spellEnd"/>
      <w:r w:rsidRPr="002B503F">
        <w:rPr>
          <w:rFonts w:ascii="Arial" w:hAnsi="Arial"/>
          <w:sz w:val="20"/>
          <w:szCs w:val="20"/>
        </w:rPr>
        <w:t xml:space="preserve"> Lizenz CC BY-NC-ND 4.0 veröffentlicht.</w:t>
      </w:r>
    </w:p>
    <w:p w14:paraId="716AF73F" w14:textId="1086C58E" w:rsidR="00BD7A97" w:rsidRPr="00BD7A97" w:rsidRDefault="00CC61FC" w:rsidP="00CC61FC">
      <w:pPr>
        <w:pStyle w:val="StandardWeb"/>
        <w:tabs>
          <w:tab w:val="left" w:pos="1046"/>
        </w:tabs>
        <w:spacing w:before="0" w:after="0"/>
        <w:rPr>
          <w:rFonts w:ascii="Arial" w:hAnsi="Arial" w:cs="Arial"/>
          <w:color w:val="000000"/>
          <w:sz w:val="20"/>
          <w:szCs w:val="20"/>
        </w:rPr>
      </w:pPr>
      <w:r w:rsidRPr="001417A0">
        <w:rPr>
          <w:rFonts w:ascii="Arial" w:hAnsi="Arial"/>
          <w:sz w:val="20"/>
          <w:szCs w:val="20"/>
        </w:rPr>
        <w:t>Bundeszentrale für politische Bildung 20</w:t>
      </w:r>
      <w:r>
        <w:rPr>
          <w:rFonts w:ascii="Arial" w:hAnsi="Arial"/>
          <w:sz w:val="20"/>
          <w:szCs w:val="20"/>
        </w:rPr>
        <w:t>2</w:t>
      </w:r>
      <w:r w:rsidR="00F63589">
        <w:rPr>
          <w:rFonts w:ascii="Arial" w:hAnsi="Arial"/>
          <w:sz w:val="20"/>
          <w:szCs w:val="20"/>
        </w:rPr>
        <w:t>4</w:t>
      </w:r>
      <w:r w:rsidRPr="001417A0">
        <w:rPr>
          <w:rFonts w:ascii="Arial" w:hAnsi="Arial"/>
          <w:sz w:val="20"/>
          <w:szCs w:val="20"/>
        </w:rPr>
        <w:t xml:space="preserve"> | </w:t>
      </w:r>
      <w:r w:rsidRPr="005B123B">
        <w:rPr>
          <w:rFonts w:ascii="Arial" w:hAnsi="Arial"/>
          <w:sz w:val="20"/>
          <w:szCs w:val="20"/>
        </w:rPr>
        <w:t>www.bpb.de</w:t>
      </w:r>
    </w:p>
    <w:sectPr w:rsidR="00BD7A97" w:rsidRPr="00BD7A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20E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CB857" w14:textId="77777777" w:rsidR="00B87213" w:rsidRDefault="00B87213">
      <w:r>
        <w:separator/>
      </w:r>
    </w:p>
  </w:endnote>
  <w:endnote w:type="continuationSeparator" w:id="0">
    <w:p w14:paraId="2C818546" w14:textId="77777777" w:rsidR="00B87213" w:rsidRDefault="00B8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823F4" w14:textId="77777777" w:rsidR="004E3E9E" w:rsidRDefault="004E3E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9FD0" w14:textId="77777777" w:rsidR="004E3E9E" w:rsidRDefault="004E3E9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309A" w14:textId="77777777" w:rsidR="004E3E9E" w:rsidRDefault="004E3E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8BEC" w14:textId="77777777" w:rsidR="00B87213" w:rsidRDefault="00B87213">
      <w:r>
        <w:rPr>
          <w:color w:val="000000"/>
        </w:rPr>
        <w:separator/>
      </w:r>
    </w:p>
  </w:footnote>
  <w:footnote w:type="continuationSeparator" w:id="0">
    <w:p w14:paraId="5888BBE0" w14:textId="77777777" w:rsidR="00B87213" w:rsidRDefault="00B8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54E1" w14:textId="77777777" w:rsidR="004E3E9E" w:rsidRDefault="004E3E9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A0E54" w14:textId="77777777" w:rsidR="004E3E9E" w:rsidRDefault="004E3E9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0726" w14:textId="77777777" w:rsidR="004E3E9E" w:rsidRDefault="004E3E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2980"/>
    <w:multiLevelType w:val="hybridMultilevel"/>
    <w:tmpl w:val="B07E4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4D"/>
    <w:rsid w:val="00000202"/>
    <w:rsid w:val="0000540C"/>
    <w:rsid w:val="00020638"/>
    <w:rsid w:val="00027C6E"/>
    <w:rsid w:val="00057F69"/>
    <w:rsid w:val="00070110"/>
    <w:rsid w:val="000707CC"/>
    <w:rsid w:val="00073D9E"/>
    <w:rsid w:val="00074449"/>
    <w:rsid w:val="00077509"/>
    <w:rsid w:val="00087007"/>
    <w:rsid w:val="000906AE"/>
    <w:rsid w:val="00097BE1"/>
    <w:rsid w:val="000A144F"/>
    <w:rsid w:val="000A1D79"/>
    <w:rsid w:val="000A62B3"/>
    <w:rsid w:val="000B2796"/>
    <w:rsid w:val="000C2589"/>
    <w:rsid w:val="000C6603"/>
    <w:rsid w:val="000D372C"/>
    <w:rsid w:val="000E1776"/>
    <w:rsid w:val="000F6C27"/>
    <w:rsid w:val="001073BF"/>
    <w:rsid w:val="0011019F"/>
    <w:rsid w:val="00124ED5"/>
    <w:rsid w:val="00125702"/>
    <w:rsid w:val="0012751A"/>
    <w:rsid w:val="00135685"/>
    <w:rsid w:val="00136F50"/>
    <w:rsid w:val="001445AB"/>
    <w:rsid w:val="0015206D"/>
    <w:rsid w:val="00160093"/>
    <w:rsid w:val="00165C98"/>
    <w:rsid w:val="00166907"/>
    <w:rsid w:val="0016762C"/>
    <w:rsid w:val="0018315C"/>
    <w:rsid w:val="00186869"/>
    <w:rsid w:val="00190272"/>
    <w:rsid w:val="001A7E8F"/>
    <w:rsid w:val="001B09DF"/>
    <w:rsid w:val="001B292A"/>
    <w:rsid w:val="001B2BD0"/>
    <w:rsid w:val="001B6A57"/>
    <w:rsid w:val="001D1F81"/>
    <w:rsid w:val="001F3A7E"/>
    <w:rsid w:val="0020178D"/>
    <w:rsid w:val="00206A1D"/>
    <w:rsid w:val="0022642E"/>
    <w:rsid w:val="00237453"/>
    <w:rsid w:val="00242A24"/>
    <w:rsid w:val="002460C3"/>
    <w:rsid w:val="00253ECF"/>
    <w:rsid w:val="002545BA"/>
    <w:rsid w:val="00263124"/>
    <w:rsid w:val="00264B4A"/>
    <w:rsid w:val="00266268"/>
    <w:rsid w:val="00270FC0"/>
    <w:rsid w:val="002951FE"/>
    <w:rsid w:val="002A5321"/>
    <w:rsid w:val="002B2565"/>
    <w:rsid w:val="002B57DE"/>
    <w:rsid w:val="002C7307"/>
    <w:rsid w:val="002D1DB2"/>
    <w:rsid w:val="002D6A35"/>
    <w:rsid w:val="002E1B85"/>
    <w:rsid w:val="002F1F9B"/>
    <w:rsid w:val="002F45EA"/>
    <w:rsid w:val="002F68DC"/>
    <w:rsid w:val="00316979"/>
    <w:rsid w:val="00325FFA"/>
    <w:rsid w:val="00331E6C"/>
    <w:rsid w:val="00347ECB"/>
    <w:rsid w:val="003569C3"/>
    <w:rsid w:val="0036162B"/>
    <w:rsid w:val="003667AA"/>
    <w:rsid w:val="0037291A"/>
    <w:rsid w:val="00372F93"/>
    <w:rsid w:val="0038001A"/>
    <w:rsid w:val="00381DCB"/>
    <w:rsid w:val="003A1249"/>
    <w:rsid w:val="003A2735"/>
    <w:rsid w:val="003A2836"/>
    <w:rsid w:val="003A29DA"/>
    <w:rsid w:val="003A2D1C"/>
    <w:rsid w:val="003A7961"/>
    <w:rsid w:val="003B759A"/>
    <w:rsid w:val="003C2864"/>
    <w:rsid w:val="003C6B00"/>
    <w:rsid w:val="003D1F50"/>
    <w:rsid w:val="003D4849"/>
    <w:rsid w:val="003F0208"/>
    <w:rsid w:val="003F58B4"/>
    <w:rsid w:val="00405249"/>
    <w:rsid w:val="00433B79"/>
    <w:rsid w:val="004343AF"/>
    <w:rsid w:val="0044761B"/>
    <w:rsid w:val="00451600"/>
    <w:rsid w:val="004647AC"/>
    <w:rsid w:val="00470CDC"/>
    <w:rsid w:val="0047101C"/>
    <w:rsid w:val="004748BB"/>
    <w:rsid w:val="004753DB"/>
    <w:rsid w:val="00477638"/>
    <w:rsid w:val="00485C1A"/>
    <w:rsid w:val="004A0E4E"/>
    <w:rsid w:val="004A313D"/>
    <w:rsid w:val="004C492A"/>
    <w:rsid w:val="004C4E46"/>
    <w:rsid w:val="004C58DF"/>
    <w:rsid w:val="004E3E9E"/>
    <w:rsid w:val="004E6319"/>
    <w:rsid w:val="004F0941"/>
    <w:rsid w:val="004F2053"/>
    <w:rsid w:val="005311F4"/>
    <w:rsid w:val="00533DE6"/>
    <w:rsid w:val="00536C4B"/>
    <w:rsid w:val="0054166E"/>
    <w:rsid w:val="00542358"/>
    <w:rsid w:val="00550773"/>
    <w:rsid w:val="00557BD6"/>
    <w:rsid w:val="00572561"/>
    <w:rsid w:val="00576244"/>
    <w:rsid w:val="0059681D"/>
    <w:rsid w:val="005B18A0"/>
    <w:rsid w:val="005C1C90"/>
    <w:rsid w:val="005D577F"/>
    <w:rsid w:val="005E70D5"/>
    <w:rsid w:val="00600C85"/>
    <w:rsid w:val="006016A9"/>
    <w:rsid w:val="00610033"/>
    <w:rsid w:val="00616D92"/>
    <w:rsid w:val="00626D00"/>
    <w:rsid w:val="00627F71"/>
    <w:rsid w:val="00633C7A"/>
    <w:rsid w:val="006362EC"/>
    <w:rsid w:val="00643C87"/>
    <w:rsid w:val="00652AEF"/>
    <w:rsid w:val="00653271"/>
    <w:rsid w:val="006645F2"/>
    <w:rsid w:val="00666DC3"/>
    <w:rsid w:val="00672EAC"/>
    <w:rsid w:val="00694B34"/>
    <w:rsid w:val="006A68E3"/>
    <w:rsid w:val="006B0463"/>
    <w:rsid w:val="006B0C01"/>
    <w:rsid w:val="006B1988"/>
    <w:rsid w:val="006B47FA"/>
    <w:rsid w:val="006C4CD5"/>
    <w:rsid w:val="006C59CD"/>
    <w:rsid w:val="006D10E0"/>
    <w:rsid w:val="006F7F9A"/>
    <w:rsid w:val="007116D5"/>
    <w:rsid w:val="0071343E"/>
    <w:rsid w:val="00714722"/>
    <w:rsid w:val="0072272C"/>
    <w:rsid w:val="00746586"/>
    <w:rsid w:val="007467B9"/>
    <w:rsid w:val="007477B1"/>
    <w:rsid w:val="00757527"/>
    <w:rsid w:val="007709D7"/>
    <w:rsid w:val="00783FEC"/>
    <w:rsid w:val="007903F7"/>
    <w:rsid w:val="00793E38"/>
    <w:rsid w:val="00796DBF"/>
    <w:rsid w:val="007A452B"/>
    <w:rsid w:val="007B278B"/>
    <w:rsid w:val="007B299F"/>
    <w:rsid w:val="007D37FC"/>
    <w:rsid w:val="007D530C"/>
    <w:rsid w:val="007E5816"/>
    <w:rsid w:val="007E6E9E"/>
    <w:rsid w:val="007F000D"/>
    <w:rsid w:val="007F2FBE"/>
    <w:rsid w:val="007F5FA9"/>
    <w:rsid w:val="007F61D7"/>
    <w:rsid w:val="008162CE"/>
    <w:rsid w:val="00822F26"/>
    <w:rsid w:val="00833896"/>
    <w:rsid w:val="00836D20"/>
    <w:rsid w:val="00843990"/>
    <w:rsid w:val="00845EF3"/>
    <w:rsid w:val="00863F35"/>
    <w:rsid w:val="00871F10"/>
    <w:rsid w:val="008720BD"/>
    <w:rsid w:val="00881D40"/>
    <w:rsid w:val="00882B66"/>
    <w:rsid w:val="00891DF7"/>
    <w:rsid w:val="008B5C53"/>
    <w:rsid w:val="008C301D"/>
    <w:rsid w:val="008C3CAC"/>
    <w:rsid w:val="008D2627"/>
    <w:rsid w:val="00901CCE"/>
    <w:rsid w:val="00910D81"/>
    <w:rsid w:val="00910EC3"/>
    <w:rsid w:val="00933CE9"/>
    <w:rsid w:val="00935595"/>
    <w:rsid w:val="009510AD"/>
    <w:rsid w:val="009516DD"/>
    <w:rsid w:val="009556B0"/>
    <w:rsid w:val="009620C4"/>
    <w:rsid w:val="0098585E"/>
    <w:rsid w:val="00995C1A"/>
    <w:rsid w:val="009A2442"/>
    <w:rsid w:val="009A3BE9"/>
    <w:rsid w:val="009B09EF"/>
    <w:rsid w:val="009F13CE"/>
    <w:rsid w:val="009F38E1"/>
    <w:rsid w:val="009F3B7F"/>
    <w:rsid w:val="009F413A"/>
    <w:rsid w:val="00A023D3"/>
    <w:rsid w:val="00A037D7"/>
    <w:rsid w:val="00A153DE"/>
    <w:rsid w:val="00A20737"/>
    <w:rsid w:val="00A238CC"/>
    <w:rsid w:val="00A36702"/>
    <w:rsid w:val="00A41E16"/>
    <w:rsid w:val="00A42C45"/>
    <w:rsid w:val="00A4594D"/>
    <w:rsid w:val="00A52685"/>
    <w:rsid w:val="00A610CC"/>
    <w:rsid w:val="00A65854"/>
    <w:rsid w:val="00A65DC0"/>
    <w:rsid w:val="00A71B20"/>
    <w:rsid w:val="00A811E3"/>
    <w:rsid w:val="00A9619D"/>
    <w:rsid w:val="00AA1B98"/>
    <w:rsid w:val="00AB63D5"/>
    <w:rsid w:val="00AC6BB9"/>
    <w:rsid w:val="00AD5D48"/>
    <w:rsid w:val="00AE30F7"/>
    <w:rsid w:val="00AF58E2"/>
    <w:rsid w:val="00B00189"/>
    <w:rsid w:val="00B016CE"/>
    <w:rsid w:val="00B052C0"/>
    <w:rsid w:val="00B10F05"/>
    <w:rsid w:val="00B12C6B"/>
    <w:rsid w:val="00B14770"/>
    <w:rsid w:val="00B14A56"/>
    <w:rsid w:val="00B27639"/>
    <w:rsid w:val="00B3218C"/>
    <w:rsid w:val="00B36A1D"/>
    <w:rsid w:val="00B37969"/>
    <w:rsid w:val="00B447CD"/>
    <w:rsid w:val="00B52CA2"/>
    <w:rsid w:val="00B52EE9"/>
    <w:rsid w:val="00B62A88"/>
    <w:rsid w:val="00B74BC1"/>
    <w:rsid w:val="00B771B3"/>
    <w:rsid w:val="00B84ADB"/>
    <w:rsid w:val="00B87213"/>
    <w:rsid w:val="00B875DD"/>
    <w:rsid w:val="00B87DF8"/>
    <w:rsid w:val="00B95209"/>
    <w:rsid w:val="00B95A0A"/>
    <w:rsid w:val="00BC1499"/>
    <w:rsid w:val="00BD07E9"/>
    <w:rsid w:val="00BD7A97"/>
    <w:rsid w:val="00BF08D8"/>
    <w:rsid w:val="00C012B0"/>
    <w:rsid w:val="00C065DB"/>
    <w:rsid w:val="00C178AA"/>
    <w:rsid w:val="00C22EFC"/>
    <w:rsid w:val="00C27BF1"/>
    <w:rsid w:val="00C32BF5"/>
    <w:rsid w:val="00C44EAD"/>
    <w:rsid w:val="00C45E5B"/>
    <w:rsid w:val="00C56496"/>
    <w:rsid w:val="00C629DC"/>
    <w:rsid w:val="00C704D0"/>
    <w:rsid w:val="00C7135D"/>
    <w:rsid w:val="00C71A05"/>
    <w:rsid w:val="00C80766"/>
    <w:rsid w:val="00C852F1"/>
    <w:rsid w:val="00C92C72"/>
    <w:rsid w:val="00C92F5C"/>
    <w:rsid w:val="00C9712B"/>
    <w:rsid w:val="00CC2FD0"/>
    <w:rsid w:val="00CC61FC"/>
    <w:rsid w:val="00CC79F0"/>
    <w:rsid w:val="00CD0750"/>
    <w:rsid w:val="00CE05D4"/>
    <w:rsid w:val="00CE5643"/>
    <w:rsid w:val="00CE6299"/>
    <w:rsid w:val="00CF65C9"/>
    <w:rsid w:val="00D0608F"/>
    <w:rsid w:val="00D13970"/>
    <w:rsid w:val="00D30FB6"/>
    <w:rsid w:val="00D40153"/>
    <w:rsid w:val="00D4146A"/>
    <w:rsid w:val="00D57AD0"/>
    <w:rsid w:val="00D63165"/>
    <w:rsid w:val="00D724FF"/>
    <w:rsid w:val="00D9157D"/>
    <w:rsid w:val="00D942E1"/>
    <w:rsid w:val="00DA594D"/>
    <w:rsid w:val="00DA7452"/>
    <w:rsid w:val="00DB27DA"/>
    <w:rsid w:val="00DC13AE"/>
    <w:rsid w:val="00DD7CC5"/>
    <w:rsid w:val="00E04425"/>
    <w:rsid w:val="00E13B4C"/>
    <w:rsid w:val="00E17AB7"/>
    <w:rsid w:val="00E22388"/>
    <w:rsid w:val="00E24C27"/>
    <w:rsid w:val="00E347B7"/>
    <w:rsid w:val="00E4030C"/>
    <w:rsid w:val="00E43912"/>
    <w:rsid w:val="00E54871"/>
    <w:rsid w:val="00E57C9A"/>
    <w:rsid w:val="00E639A8"/>
    <w:rsid w:val="00E80C72"/>
    <w:rsid w:val="00E871F6"/>
    <w:rsid w:val="00EB1638"/>
    <w:rsid w:val="00EC46A9"/>
    <w:rsid w:val="00ED0F00"/>
    <w:rsid w:val="00ED77B6"/>
    <w:rsid w:val="00EF0371"/>
    <w:rsid w:val="00EF4634"/>
    <w:rsid w:val="00F04C3A"/>
    <w:rsid w:val="00F06D78"/>
    <w:rsid w:val="00F25E8A"/>
    <w:rsid w:val="00F4094F"/>
    <w:rsid w:val="00F4712B"/>
    <w:rsid w:val="00F62BAC"/>
    <w:rsid w:val="00F63589"/>
    <w:rsid w:val="00F638E4"/>
    <w:rsid w:val="00F64F7D"/>
    <w:rsid w:val="00F67852"/>
    <w:rsid w:val="00F904A3"/>
    <w:rsid w:val="00F9506A"/>
    <w:rsid w:val="00FA486E"/>
    <w:rsid w:val="00FA64D6"/>
    <w:rsid w:val="00FC3B97"/>
    <w:rsid w:val="00FD031F"/>
    <w:rsid w:val="00FD1343"/>
    <w:rsid w:val="00FD2943"/>
    <w:rsid w:val="00FD2FCB"/>
    <w:rsid w:val="00FD5F48"/>
    <w:rsid w:val="00FD7099"/>
    <w:rsid w:val="00FE0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paragraph" w:styleId="berschrift1">
    <w:name w:val="heading 1"/>
    <w:basedOn w:val="Standard"/>
    <w:next w:val="Standard"/>
    <w:pPr>
      <w:keepNext/>
      <w:spacing w:before="240" w:after="60"/>
      <w:outlineLvl w:val="0"/>
    </w:pPr>
    <w:rPr>
      <w:rFonts w:ascii="Cambria" w:eastAsia="Cambria" w:hAnsi="Cambria" w:cs="Cambria"/>
      <w:b/>
      <w:bCs/>
      <w:kern w:val="3"/>
      <w:sz w:val="32"/>
      <w:szCs w:val="32"/>
    </w:rPr>
  </w:style>
  <w:style w:type="paragraph" w:styleId="berschrift2">
    <w:name w:val="heading 2"/>
    <w:basedOn w:val="Standard"/>
    <w:next w:val="Standard"/>
    <w:link w:val="berschrift2Zchn"/>
    <w:uiPriority w:val="9"/>
    <w:unhideWhenUsed/>
    <w:qFormat/>
    <w:rsid w:val="00BC14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link w:val="berschrift3Zchn"/>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customStyle="1" w:styleId="maintitletext">
    <w:name w:val="maintitletext"/>
    <w:basedOn w:val="Absatz-Standardschriftart"/>
  </w:style>
  <w:style w:type="character" w:styleId="Fett">
    <w:name w:val="Strong"/>
    <w:uiPriority w:val="22"/>
    <w:qFormat/>
    <w:rPr>
      <w:b/>
      <w:bCs/>
    </w:rPr>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4F2053"/>
    <w:rPr>
      <w:sz w:val="16"/>
      <w:szCs w:val="16"/>
    </w:rPr>
  </w:style>
  <w:style w:type="paragraph" w:styleId="Kommentartext">
    <w:name w:val="annotation text"/>
    <w:basedOn w:val="Standard"/>
    <w:link w:val="KommentartextZchn"/>
    <w:uiPriority w:val="99"/>
    <w:semiHidden/>
    <w:unhideWhenUsed/>
    <w:rsid w:val="004F2053"/>
    <w:rPr>
      <w:sz w:val="20"/>
      <w:szCs w:val="20"/>
    </w:rPr>
  </w:style>
  <w:style w:type="character" w:customStyle="1" w:styleId="KommentartextZchn">
    <w:name w:val="Kommentartext Zchn"/>
    <w:basedOn w:val="Absatz-Standardschriftart"/>
    <w:link w:val="Kommentartext"/>
    <w:uiPriority w:val="99"/>
    <w:semiHidden/>
    <w:rsid w:val="004F2053"/>
  </w:style>
  <w:style w:type="paragraph" w:styleId="Kommentarthema">
    <w:name w:val="annotation subject"/>
    <w:basedOn w:val="Kommentartext"/>
    <w:next w:val="Kommentartext"/>
    <w:link w:val="KommentarthemaZchn"/>
    <w:uiPriority w:val="99"/>
    <w:semiHidden/>
    <w:unhideWhenUsed/>
    <w:rsid w:val="004F2053"/>
    <w:rPr>
      <w:b/>
      <w:bCs/>
    </w:rPr>
  </w:style>
  <w:style w:type="character" w:customStyle="1" w:styleId="KommentarthemaZchn">
    <w:name w:val="Kommentarthema Zchn"/>
    <w:basedOn w:val="KommentartextZchn"/>
    <w:link w:val="Kommentarthema"/>
    <w:uiPriority w:val="99"/>
    <w:semiHidden/>
    <w:rsid w:val="004F2053"/>
    <w:rPr>
      <w:b/>
      <w:bCs/>
    </w:rPr>
  </w:style>
  <w:style w:type="paragraph" w:styleId="Sprechblasentext">
    <w:name w:val="Balloon Text"/>
    <w:basedOn w:val="Standard"/>
    <w:link w:val="SprechblasentextZchn"/>
    <w:uiPriority w:val="99"/>
    <w:semiHidden/>
    <w:unhideWhenUsed/>
    <w:rsid w:val="004F205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2053"/>
    <w:rPr>
      <w:rFonts w:ascii="Segoe UI" w:hAnsi="Segoe UI" w:cs="Segoe UI"/>
      <w:sz w:val="18"/>
      <w:szCs w:val="18"/>
    </w:rPr>
  </w:style>
  <w:style w:type="character" w:customStyle="1" w:styleId="berschrift2Zchn">
    <w:name w:val="Überschrift 2 Zchn"/>
    <w:basedOn w:val="Absatz-Standardschriftart"/>
    <w:link w:val="berschrift2"/>
    <w:uiPriority w:val="9"/>
    <w:rsid w:val="00BC1499"/>
    <w:rPr>
      <w:rFonts w:asciiTheme="majorHAnsi" w:eastAsiaTheme="majorEastAsia" w:hAnsiTheme="majorHAnsi" w:cstheme="majorBidi"/>
      <w:b/>
      <w:bCs/>
      <w:color w:val="5B9BD5" w:themeColor="accent1"/>
      <w:sz w:val="26"/>
      <w:szCs w:val="26"/>
    </w:rPr>
  </w:style>
  <w:style w:type="paragraph" w:styleId="StandardWeb">
    <w:name w:val="Normal (Web)"/>
    <w:basedOn w:val="Standard"/>
    <w:rsid w:val="00CC61FC"/>
    <w:pPr>
      <w:spacing w:before="100" w:after="100"/>
    </w:pPr>
  </w:style>
  <w:style w:type="character" w:customStyle="1" w:styleId="berschrift3Zchn">
    <w:name w:val="Überschrift 3 Zchn"/>
    <w:basedOn w:val="Absatz-Standardschriftart"/>
    <w:link w:val="berschrift3"/>
    <w:rsid w:val="00CC61FC"/>
    <w:rPr>
      <w:b/>
      <w:bCs/>
      <w:sz w:val="27"/>
      <w:szCs w:val="27"/>
    </w:rPr>
  </w:style>
  <w:style w:type="paragraph" w:styleId="Kopfzeile">
    <w:name w:val="header"/>
    <w:basedOn w:val="Standard"/>
    <w:link w:val="KopfzeileZchn"/>
    <w:uiPriority w:val="99"/>
    <w:unhideWhenUsed/>
    <w:rsid w:val="004E3E9E"/>
    <w:pPr>
      <w:tabs>
        <w:tab w:val="center" w:pos="4536"/>
        <w:tab w:val="right" w:pos="9072"/>
      </w:tabs>
    </w:pPr>
  </w:style>
  <w:style w:type="character" w:customStyle="1" w:styleId="KopfzeileZchn">
    <w:name w:val="Kopfzeile Zchn"/>
    <w:basedOn w:val="Absatz-Standardschriftart"/>
    <w:link w:val="Kopfzeile"/>
    <w:uiPriority w:val="99"/>
    <w:rsid w:val="004E3E9E"/>
    <w:rPr>
      <w:sz w:val="24"/>
      <w:szCs w:val="24"/>
    </w:rPr>
  </w:style>
  <w:style w:type="paragraph" w:styleId="Fuzeile">
    <w:name w:val="footer"/>
    <w:basedOn w:val="Standard"/>
    <w:link w:val="FuzeileZchn"/>
    <w:uiPriority w:val="99"/>
    <w:unhideWhenUsed/>
    <w:rsid w:val="004E3E9E"/>
    <w:pPr>
      <w:tabs>
        <w:tab w:val="center" w:pos="4536"/>
        <w:tab w:val="right" w:pos="9072"/>
      </w:tabs>
    </w:pPr>
  </w:style>
  <w:style w:type="character" w:customStyle="1" w:styleId="FuzeileZchn">
    <w:name w:val="Fußzeile Zchn"/>
    <w:basedOn w:val="Absatz-Standardschriftart"/>
    <w:link w:val="Fuzeile"/>
    <w:uiPriority w:val="99"/>
    <w:rsid w:val="004E3E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paragraph" w:styleId="berschrift1">
    <w:name w:val="heading 1"/>
    <w:basedOn w:val="Standard"/>
    <w:next w:val="Standard"/>
    <w:pPr>
      <w:keepNext/>
      <w:spacing w:before="240" w:after="60"/>
      <w:outlineLvl w:val="0"/>
    </w:pPr>
    <w:rPr>
      <w:rFonts w:ascii="Cambria" w:eastAsia="Cambria" w:hAnsi="Cambria" w:cs="Cambria"/>
      <w:b/>
      <w:bCs/>
      <w:kern w:val="3"/>
      <w:sz w:val="32"/>
      <w:szCs w:val="32"/>
    </w:rPr>
  </w:style>
  <w:style w:type="paragraph" w:styleId="berschrift2">
    <w:name w:val="heading 2"/>
    <w:basedOn w:val="Standard"/>
    <w:next w:val="Standard"/>
    <w:link w:val="berschrift2Zchn"/>
    <w:uiPriority w:val="9"/>
    <w:unhideWhenUsed/>
    <w:qFormat/>
    <w:rsid w:val="00BC14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link w:val="berschrift3Zchn"/>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customStyle="1" w:styleId="maintitletext">
    <w:name w:val="maintitletext"/>
    <w:basedOn w:val="Absatz-Standardschriftart"/>
  </w:style>
  <w:style w:type="character" w:styleId="Fett">
    <w:name w:val="Strong"/>
    <w:uiPriority w:val="22"/>
    <w:qFormat/>
    <w:rPr>
      <w:b/>
      <w:bCs/>
    </w:rPr>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4F2053"/>
    <w:rPr>
      <w:sz w:val="16"/>
      <w:szCs w:val="16"/>
    </w:rPr>
  </w:style>
  <w:style w:type="paragraph" w:styleId="Kommentartext">
    <w:name w:val="annotation text"/>
    <w:basedOn w:val="Standard"/>
    <w:link w:val="KommentartextZchn"/>
    <w:uiPriority w:val="99"/>
    <w:semiHidden/>
    <w:unhideWhenUsed/>
    <w:rsid w:val="004F2053"/>
    <w:rPr>
      <w:sz w:val="20"/>
      <w:szCs w:val="20"/>
    </w:rPr>
  </w:style>
  <w:style w:type="character" w:customStyle="1" w:styleId="KommentartextZchn">
    <w:name w:val="Kommentartext Zchn"/>
    <w:basedOn w:val="Absatz-Standardschriftart"/>
    <w:link w:val="Kommentartext"/>
    <w:uiPriority w:val="99"/>
    <w:semiHidden/>
    <w:rsid w:val="004F2053"/>
  </w:style>
  <w:style w:type="paragraph" w:styleId="Kommentarthema">
    <w:name w:val="annotation subject"/>
    <w:basedOn w:val="Kommentartext"/>
    <w:next w:val="Kommentartext"/>
    <w:link w:val="KommentarthemaZchn"/>
    <w:uiPriority w:val="99"/>
    <w:semiHidden/>
    <w:unhideWhenUsed/>
    <w:rsid w:val="004F2053"/>
    <w:rPr>
      <w:b/>
      <w:bCs/>
    </w:rPr>
  </w:style>
  <w:style w:type="character" w:customStyle="1" w:styleId="KommentarthemaZchn">
    <w:name w:val="Kommentarthema Zchn"/>
    <w:basedOn w:val="KommentartextZchn"/>
    <w:link w:val="Kommentarthema"/>
    <w:uiPriority w:val="99"/>
    <w:semiHidden/>
    <w:rsid w:val="004F2053"/>
    <w:rPr>
      <w:b/>
      <w:bCs/>
    </w:rPr>
  </w:style>
  <w:style w:type="paragraph" w:styleId="Sprechblasentext">
    <w:name w:val="Balloon Text"/>
    <w:basedOn w:val="Standard"/>
    <w:link w:val="SprechblasentextZchn"/>
    <w:uiPriority w:val="99"/>
    <w:semiHidden/>
    <w:unhideWhenUsed/>
    <w:rsid w:val="004F205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2053"/>
    <w:rPr>
      <w:rFonts w:ascii="Segoe UI" w:hAnsi="Segoe UI" w:cs="Segoe UI"/>
      <w:sz w:val="18"/>
      <w:szCs w:val="18"/>
    </w:rPr>
  </w:style>
  <w:style w:type="character" w:customStyle="1" w:styleId="berschrift2Zchn">
    <w:name w:val="Überschrift 2 Zchn"/>
    <w:basedOn w:val="Absatz-Standardschriftart"/>
    <w:link w:val="berschrift2"/>
    <w:uiPriority w:val="9"/>
    <w:rsid w:val="00BC1499"/>
    <w:rPr>
      <w:rFonts w:asciiTheme="majorHAnsi" w:eastAsiaTheme="majorEastAsia" w:hAnsiTheme="majorHAnsi" w:cstheme="majorBidi"/>
      <w:b/>
      <w:bCs/>
      <w:color w:val="5B9BD5" w:themeColor="accent1"/>
      <w:sz w:val="26"/>
      <w:szCs w:val="26"/>
    </w:rPr>
  </w:style>
  <w:style w:type="paragraph" w:styleId="StandardWeb">
    <w:name w:val="Normal (Web)"/>
    <w:basedOn w:val="Standard"/>
    <w:rsid w:val="00CC61FC"/>
    <w:pPr>
      <w:spacing w:before="100" w:after="100"/>
    </w:pPr>
  </w:style>
  <w:style w:type="character" w:customStyle="1" w:styleId="berschrift3Zchn">
    <w:name w:val="Überschrift 3 Zchn"/>
    <w:basedOn w:val="Absatz-Standardschriftart"/>
    <w:link w:val="berschrift3"/>
    <w:rsid w:val="00CC61FC"/>
    <w:rPr>
      <w:b/>
      <w:bCs/>
      <w:sz w:val="27"/>
      <w:szCs w:val="27"/>
    </w:rPr>
  </w:style>
  <w:style w:type="paragraph" w:styleId="Kopfzeile">
    <w:name w:val="header"/>
    <w:basedOn w:val="Standard"/>
    <w:link w:val="KopfzeileZchn"/>
    <w:uiPriority w:val="99"/>
    <w:unhideWhenUsed/>
    <w:rsid w:val="004E3E9E"/>
    <w:pPr>
      <w:tabs>
        <w:tab w:val="center" w:pos="4536"/>
        <w:tab w:val="right" w:pos="9072"/>
      </w:tabs>
    </w:pPr>
  </w:style>
  <w:style w:type="character" w:customStyle="1" w:styleId="KopfzeileZchn">
    <w:name w:val="Kopfzeile Zchn"/>
    <w:basedOn w:val="Absatz-Standardschriftart"/>
    <w:link w:val="Kopfzeile"/>
    <w:uiPriority w:val="99"/>
    <w:rsid w:val="004E3E9E"/>
    <w:rPr>
      <w:sz w:val="24"/>
      <w:szCs w:val="24"/>
    </w:rPr>
  </w:style>
  <w:style w:type="paragraph" w:styleId="Fuzeile">
    <w:name w:val="footer"/>
    <w:basedOn w:val="Standard"/>
    <w:link w:val="FuzeileZchn"/>
    <w:uiPriority w:val="99"/>
    <w:unhideWhenUsed/>
    <w:rsid w:val="004E3E9E"/>
    <w:pPr>
      <w:tabs>
        <w:tab w:val="center" w:pos="4536"/>
        <w:tab w:val="right" w:pos="9072"/>
      </w:tabs>
    </w:pPr>
  </w:style>
  <w:style w:type="character" w:customStyle="1" w:styleId="FuzeileZchn">
    <w:name w:val="Fußzeile Zchn"/>
    <w:basedOn w:val="Absatz-Standardschriftart"/>
    <w:link w:val="Fuzeile"/>
    <w:uiPriority w:val="99"/>
    <w:rsid w:val="004E3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5132">
      <w:bodyDiv w:val="1"/>
      <w:marLeft w:val="0"/>
      <w:marRight w:val="0"/>
      <w:marTop w:val="0"/>
      <w:marBottom w:val="0"/>
      <w:divBdr>
        <w:top w:val="none" w:sz="0" w:space="0" w:color="auto"/>
        <w:left w:val="none" w:sz="0" w:space="0" w:color="auto"/>
        <w:bottom w:val="none" w:sz="0" w:space="0" w:color="auto"/>
        <w:right w:val="none" w:sz="0" w:space="0" w:color="auto"/>
      </w:divBdr>
    </w:div>
    <w:div w:id="504710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DE/Presse/Pressemitteilungen/2023/01/PD23_038_614.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pb.de/135829" TargetMode="External"/><Relationship Id="rId4" Type="http://schemas.openxmlformats.org/officeDocument/2006/relationships/settings" Target="settings.xml"/><Relationship Id="rId9" Type="http://schemas.openxmlformats.org/officeDocument/2006/relationships/hyperlink" Target="http://www.bpb.de/135825"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7491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2024-03-18T11:42:00Z</dcterms:created>
  <dcterms:modified xsi:type="dcterms:W3CDTF">2024-03-26T19:14:00Z</dcterms:modified>
</cp:coreProperties>
</file>