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397A" w14:textId="14A70D38" w:rsidR="005F78C6" w:rsidRDefault="00C44A37" w:rsidP="00266DC3">
      <w:pPr>
        <w:rPr>
          <w:rFonts w:ascii="Arial" w:hAnsi="Arial" w:cs="Arial"/>
          <w:b/>
        </w:rPr>
      </w:pPr>
      <w:r w:rsidRPr="00DD7164">
        <w:rPr>
          <w:rFonts w:ascii="Arial" w:hAnsi="Arial" w:cs="Arial"/>
          <w:b/>
        </w:rPr>
        <w:t xml:space="preserve">Die Unternehmensstruktur im deutschen Außenhandel zeigt, dass </w:t>
      </w:r>
      <w:r w:rsidR="00DD7164" w:rsidRPr="00DD7164">
        <w:rPr>
          <w:rFonts w:ascii="Arial" w:hAnsi="Arial" w:cs="Arial"/>
          <w:b/>
        </w:rPr>
        <w:t xml:space="preserve">relativ </w:t>
      </w:r>
      <w:r w:rsidRPr="00DD7164">
        <w:rPr>
          <w:rFonts w:ascii="Arial" w:hAnsi="Arial" w:cs="Arial"/>
          <w:b/>
        </w:rPr>
        <w:t>wenige</w:t>
      </w:r>
      <w:r w:rsidR="00DD7164" w:rsidRPr="00DD7164">
        <w:rPr>
          <w:rFonts w:ascii="Arial" w:hAnsi="Arial" w:cs="Arial"/>
          <w:b/>
        </w:rPr>
        <w:t xml:space="preserve"> U</w:t>
      </w:r>
      <w:r w:rsidRPr="00DD7164">
        <w:rPr>
          <w:rFonts w:ascii="Arial" w:hAnsi="Arial" w:cs="Arial"/>
          <w:b/>
        </w:rPr>
        <w:t xml:space="preserve">nternehmen einen Großteil des Außenhandels umsetzen: Auf 88,2 Prozent der Unternehmen, die </w:t>
      </w:r>
      <w:r w:rsidR="00DD7164" w:rsidRPr="00DD7164">
        <w:rPr>
          <w:rFonts w:ascii="Arial" w:hAnsi="Arial" w:cs="Arial"/>
          <w:b/>
        </w:rPr>
        <w:t xml:space="preserve">im Jahr 2015 </w:t>
      </w:r>
      <w:r w:rsidRPr="00DD7164">
        <w:rPr>
          <w:rFonts w:ascii="Arial" w:hAnsi="Arial" w:cs="Arial"/>
          <w:b/>
        </w:rPr>
        <w:t>den Warenexport abwickel</w:t>
      </w:r>
      <w:r w:rsidR="00DD7164" w:rsidRPr="00DD7164">
        <w:rPr>
          <w:rFonts w:ascii="Arial" w:hAnsi="Arial" w:cs="Arial"/>
          <w:b/>
        </w:rPr>
        <w:t>te</w:t>
      </w:r>
      <w:r w:rsidRPr="00DD7164">
        <w:rPr>
          <w:rFonts w:ascii="Arial" w:hAnsi="Arial" w:cs="Arial"/>
          <w:b/>
        </w:rPr>
        <w:t xml:space="preserve">n, entfielen lediglich 2,4 Prozent des Exportumsatzes. Bei den umsatzstärksten </w:t>
      </w:r>
      <w:r w:rsidR="00DD7164" w:rsidRPr="00DD7164">
        <w:rPr>
          <w:rFonts w:ascii="Arial" w:hAnsi="Arial" w:cs="Arial"/>
          <w:b/>
        </w:rPr>
        <w:t>2,9 Prozent der Unternehmen lag der Anteil am Warenexport</w:t>
      </w:r>
      <w:r w:rsidR="005F6F5A">
        <w:rPr>
          <w:rFonts w:ascii="Arial" w:hAnsi="Arial" w:cs="Arial"/>
          <w:b/>
        </w:rPr>
        <w:t xml:space="preserve"> </w:t>
      </w:r>
      <w:r w:rsidR="00DD7164" w:rsidRPr="00DD7164">
        <w:rPr>
          <w:rFonts w:ascii="Arial" w:hAnsi="Arial" w:cs="Arial"/>
          <w:b/>
        </w:rPr>
        <w:t xml:space="preserve">bei 89,4 Prozent. </w:t>
      </w:r>
      <w:r w:rsidR="00FF0699">
        <w:rPr>
          <w:rFonts w:ascii="Arial" w:hAnsi="Arial" w:cs="Arial"/>
          <w:b/>
        </w:rPr>
        <w:t xml:space="preserve">Ganz ähnlich ist das Bild beim Warenimport: Im Jahr 2015 wickelten 94,3 Prozent der Import-Unternehmen lediglich 4,2 Prozent der Wareneinfuhren ab. Hingegen hatten die </w:t>
      </w:r>
      <w:r w:rsidR="00FF0699" w:rsidRPr="00DD7164">
        <w:rPr>
          <w:rFonts w:ascii="Arial" w:hAnsi="Arial" w:cs="Arial"/>
          <w:b/>
        </w:rPr>
        <w:t>umsatzstärksten</w:t>
      </w:r>
      <w:r w:rsidR="00FF0699">
        <w:rPr>
          <w:rFonts w:ascii="Arial" w:hAnsi="Arial" w:cs="Arial"/>
          <w:b/>
        </w:rPr>
        <w:t xml:space="preserve"> 1,2 Prozent der Import-Unternehmen einen Anteil von 84,8 Prozent am Importumsatz.</w:t>
      </w:r>
    </w:p>
    <w:p w14:paraId="2866C20F" w14:textId="77777777" w:rsidR="00FF0699" w:rsidRDefault="00FF0699" w:rsidP="00266DC3">
      <w:pPr>
        <w:rPr>
          <w:rFonts w:ascii="Arial" w:hAnsi="Arial"/>
          <w:color w:val="000000"/>
        </w:rPr>
      </w:pPr>
    </w:p>
    <w:p w14:paraId="6B800A96" w14:textId="7F72A4CE" w:rsidR="00A93D25" w:rsidRDefault="009722EC">
      <w:r>
        <w:rPr>
          <w:rFonts w:ascii="Arial" w:hAnsi="Arial"/>
          <w:color w:val="FF0000"/>
        </w:rPr>
        <w:t>Fakten</w:t>
      </w:r>
    </w:p>
    <w:p w14:paraId="2A230B50" w14:textId="77777777" w:rsidR="00A93D25" w:rsidRPr="005F6F5A" w:rsidRDefault="00A93D25">
      <w:pPr>
        <w:rPr>
          <w:rFonts w:ascii="Arial" w:hAnsi="Arial" w:cs="Arial"/>
        </w:rPr>
      </w:pPr>
      <w:bookmarkStart w:id="0" w:name="_GoBack"/>
    </w:p>
    <w:p w14:paraId="1600E4DB" w14:textId="0AC04BC0" w:rsidR="0021378D" w:rsidRPr="0080542A" w:rsidRDefault="00DD7164" w:rsidP="00F67F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Sowohl </w:t>
      </w:r>
      <w:r w:rsidR="005F6F5A">
        <w:rPr>
          <w:rFonts w:ascii="Arial" w:hAnsi="Arial" w:cs="Arial"/>
        </w:rPr>
        <w:t xml:space="preserve">für den </w:t>
      </w:r>
      <w:r>
        <w:rPr>
          <w:rFonts w:ascii="Arial" w:hAnsi="Arial" w:cs="Arial"/>
        </w:rPr>
        <w:t xml:space="preserve">Warenexport als auch </w:t>
      </w:r>
      <w:r w:rsidR="005F6F5A">
        <w:rPr>
          <w:rFonts w:ascii="Arial" w:hAnsi="Arial" w:cs="Arial"/>
        </w:rPr>
        <w:t xml:space="preserve">für den </w:t>
      </w:r>
      <w:r>
        <w:rPr>
          <w:rFonts w:ascii="Arial" w:hAnsi="Arial" w:cs="Arial"/>
        </w:rPr>
        <w:t>Warenimport gilt, dass relativ w</w:t>
      </w:r>
      <w:r w:rsidR="00D513D2" w:rsidRPr="00D77FEA">
        <w:rPr>
          <w:rFonts w:ascii="Arial" w:hAnsi="Arial" w:cs="Arial"/>
        </w:rPr>
        <w:t>enige Unternehmen einen Großteil des Außenhandels um</w:t>
      </w:r>
      <w:r>
        <w:rPr>
          <w:rFonts w:ascii="Arial" w:hAnsi="Arial" w:cs="Arial"/>
        </w:rPr>
        <w:t>setzen</w:t>
      </w:r>
      <w:r w:rsidR="00D513D2" w:rsidRPr="00D77FEA">
        <w:rPr>
          <w:rFonts w:ascii="Arial" w:hAnsi="Arial" w:cs="Arial"/>
        </w:rPr>
        <w:t xml:space="preserve">: Insgesamt waren im Jahr 2015 rund </w:t>
      </w:r>
      <w:r w:rsidR="00F67F59" w:rsidRPr="00D77FEA">
        <w:rPr>
          <w:rFonts w:ascii="Arial" w:hAnsi="Arial" w:cs="Arial"/>
        </w:rPr>
        <w:t>330</w:t>
      </w:r>
      <w:r w:rsidR="00D513D2" w:rsidRPr="00D77FEA">
        <w:rPr>
          <w:rFonts w:ascii="Arial" w:hAnsi="Arial" w:cs="Arial"/>
        </w:rPr>
        <w:t>.</w:t>
      </w:r>
      <w:r w:rsidR="00F67F59" w:rsidRPr="00D77FEA">
        <w:rPr>
          <w:rFonts w:ascii="Arial" w:hAnsi="Arial" w:cs="Arial"/>
        </w:rPr>
        <w:t>800</w:t>
      </w:r>
      <w:r w:rsidR="00D513D2" w:rsidRPr="00D77FEA">
        <w:rPr>
          <w:rFonts w:ascii="Arial" w:hAnsi="Arial" w:cs="Arial"/>
        </w:rPr>
        <w:t xml:space="preserve"> </w:t>
      </w:r>
      <w:r w:rsidR="00D5648D" w:rsidRPr="00D77FEA">
        <w:rPr>
          <w:rFonts w:ascii="Arial" w:hAnsi="Arial" w:cs="Arial"/>
        </w:rPr>
        <w:t xml:space="preserve">Unternehmen </w:t>
      </w:r>
      <w:r w:rsidR="00D513D2" w:rsidRPr="00D77FEA">
        <w:rPr>
          <w:rFonts w:ascii="Arial" w:hAnsi="Arial" w:cs="Arial"/>
        </w:rPr>
        <w:t>im Exportgeschäft tätig. Etwa 1.300 davon – also 0,4 Prozent der Unternehmen – hatten einen Anteil von 67,8 Prozent am Warenexport.</w:t>
      </w:r>
      <w:r w:rsidR="00D5648D" w:rsidRPr="00D77FEA">
        <w:rPr>
          <w:rFonts w:ascii="Arial" w:hAnsi="Arial" w:cs="Arial"/>
        </w:rPr>
        <w:t xml:space="preserve"> Allein die </w:t>
      </w:r>
      <w:r w:rsidR="004F2C94" w:rsidRPr="0080542A">
        <w:rPr>
          <w:rFonts w:ascii="Arial" w:hAnsi="Arial" w:cs="Arial"/>
        </w:rPr>
        <w:t>umsatz</w:t>
      </w:r>
      <w:r w:rsidR="00D5648D" w:rsidRPr="00D77FEA">
        <w:rPr>
          <w:rFonts w:ascii="Arial" w:hAnsi="Arial" w:cs="Arial"/>
        </w:rPr>
        <w:t xml:space="preserve">stärksten 95 </w:t>
      </w:r>
      <w:r w:rsidR="004F2C94" w:rsidRPr="0080542A">
        <w:rPr>
          <w:rFonts w:ascii="Arial" w:hAnsi="Arial" w:cs="Arial"/>
        </w:rPr>
        <w:t>Exportu</w:t>
      </w:r>
      <w:r w:rsidR="00D5648D" w:rsidRPr="00D77FEA">
        <w:rPr>
          <w:rFonts w:ascii="Arial" w:hAnsi="Arial" w:cs="Arial"/>
        </w:rPr>
        <w:t>nternehmen (</w:t>
      </w:r>
      <w:r w:rsidR="004F2C94" w:rsidRPr="0080542A">
        <w:rPr>
          <w:rFonts w:ascii="Arial" w:hAnsi="Arial" w:cs="Arial"/>
        </w:rPr>
        <w:t>Umsatz</w:t>
      </w:r>
      <w:r w:rsidR="004F2C94">
        <w:rPr>
          <w:rFonts w:ascii="Arial" w:hAnsi="Arial" w:cs="Arial"/>
        </w:rPr>
        <w:t xml:space="preserve">: </w:t>
      </w:r>
      <w:r w:rsidR="00D77FEA" w:rsidRPr="00D77FEA">
        <w:rPr>
          <w:rFonts w:ascii="Arial" w:hAnsi="Arial" w:cs="Arial"/>
        </w:rPr>
        <w:t>≥</w:t>
      </w:r>
      <w:r w:rsidR="00D5648D" w:rsidRPr="00D77FEA">
        <w:rPr>
          <w:rFonts w:ascii="Arial" w:hAnsi="Arial" w:cs="Arial"/>
        </w:rPr>
        <w:t xml:space="preserve"> 1 Mrd. Euro) exportierten </w:t>
      </w:r>
      <w:r w:rsidR="00C44A37">
        <w:rPr>
          <w:rFonts w:ascii="Arial" w:hAnsi="Arial" w:cs="Arial"/>
        </w:rPr>
        <w:t xml:space="preserve">im Jahr </w:t>
      </w:r>
      <w:r w:rsidR="00D5648D" w:rsidRPr="00D77FEA">
        <w:rPr>
          <w:rFonts w:ascii="Arial" w:hAnsi="Arial" w:cs="Arial"/>
        </w:rPr>
        <w:t xml:space="preserve">2015 Waren im Wert von 478 Milliarden Euro – </w:t>
      </w:r>
      <w:r w:rsidR="0045541D">
        <w:rPr>
          <w:rFonts w:ascii="Arial" w:hAnsi="Arial" w:cs="Arial"/>
        </w:rPr>
        <w:t xml:space="preserve">das entsprach </w:t>
      </w:r>
      <w:r w:rsidR="00D5648D" w:rsidRPr="00D77FEA">
        <w:rPr>
          <w:rFonts w:ascii="Arial" w:hAnsi="Arial" w:cs="Arial"/>
        </w:rPr>
        <w:t xml:space="preserve">40,0 Prozent des Gesamtexports. Die </w:t>
      </w:r>
      <w:r w:rsidR="0099388B">
        <w:rPr>
          <w:rFonts w:ascii="Arial" w:hAnsi="Arial" w:cs="Arial"/>
        </w:rPr>
        <w:t xml:space="preserve">knapp </w:t>
      </w:r>
      <w:r w:rsidR="00D5648D" w:rsidRPr="00D77FEA">
        <w:rPr>
          <w:rFonts w:ascii="Arial" w:hAnsi="Arial" w:cs="Arial"/>
        </w:rPr>
        <w:t>29</w:t>
      </w:r>
      <w:r w:rsidR="0099388B">
        <w:rPr>
          <w:rFonts w:ascii="Arial" w:hAnsi="Arial" w:cs="Arial"/>
        </w:rPr>
        <w:t>2</w:t>
      </w:r>
      <w:r w:rsidR="00D5648D" w:rsidRPr="00D77FEA">
        <w:rPr>
          <w:rFonts w:ascii="Arial" w:hAnsi="Arial" w:cs="Arial"/>
        </w:rPr>
        <w:t>.</w:t>
      </w:r>
      <w:r w:rsidR="0099388B">
        <w:rPr>
          <w:rFonts w:ascii="Arial" w:hAnsi="Arial" w:cs="Arial"/>
        </w:rPr>
        <w:t>0</w:t>
      </w:r>
      <w:r w:rsidR="00D5648D" w:rsidRPr="00D77FEA">
        <w:rPr>
          <w:rFonts w:ascii="Arial" w:hAnsi="Arial" w:cs="Arial"/>
        </w:rPr>
        <w:t xml:space="preserve">00 </w:t>
      </w:r>
      <w:r w:rsidR="004F2C94" w:rsidRPr="0080542A">
        <w:rPr>
          <w:rFonts w:ascii="Arial" w:hAnsi="Arial" w:cs="Arial"/>
        </w:rPr>
        <w:t>umsatz</w:t>
      </w:r>
      <w:r w:rsidR="00D5648D" w:rsidRPr="00D77FEA">
        <w:rPr>
          <w:rFonts w:ascii="Arial" w:hAnsi="Arial" w:cs="Arial"/>
        </w:rPr>
        <w:t xml:space="preserve">schwächsten </w:t>
      </w:r>
      <w:r w:rsidR="004F2C94" w:rsidRPr="0080542A">
        <w:rPr>
          <w:rFonts w:ascii="Arial" w:hAnsi="Arial" w:cs="Arial"/>
        </w:rPr>
        <w:t>Exportu</w:t>
      </w:r>
      <w:r w:rsidR="00D5648D" w:rsidRPr="00D77FEA">
        <w:rPr>
          <w:rFonts w:ascii="Arial" w:hAnsi="Arial" w:cs="Arial"/>
        </w:rPr>
        <w:t>nternehmen (</w:t>
      </w:r>
      <w:r w:rsidR="004F2C94" w:rsidRPr="0080542A">
        <w:rPr>
          <w:rFonts w:ascii="Arial" w:hAnsi="Arial" w:cs="Arial"/>
        </w:rPr>
        <w:t>Umsatz</w:t>
      </w:r>
      <w:r w:rsidR="00D77FEA">
        <w:rPr>
          <w:rFonts w:ascii="Arial" w:hAnsi="Arial" w:cs="Arial"/>
        </w:rPr>
        <w:t>:</w:t>
      </w:r>
      <w:r w:rsidR="00D5648D" w:rsidRPr="00D77FEA">
        <w:rPr>
          <w:rFonts w:ascii="Arial" w:hAnsi="Arial" w:cs="Arial"/>
        </w:rPr>
        <w:t xml:space="preserve"> &lt; 1 Mio. Euro) exportierten im selben Jahr Waren im Wert von 28 Milliarden Euro – </w:t>
      </w:r>
      <w:r w:rsidR="0045541D">
        <w:rPr>
          <w:rFonts w:ascii="Arial" w:hAnsi="Arial" w:cs="Arial"/>
        </w:rPr>
        <w:t>das entsprach</w:t>
      </w:r>
      <w:r w:rsidR="0045541D" w:rsidRPr="00D77FEA">
        <w:rPr>
          <w:rFonts w:ascii="Arial" w:hAnsi="Arial" w:cs="Arial"/>
        </w:rPr>
        <w:t xml:space="preserve"> </w:t>
      </w:r>
      <w:r w:rsidR="00D5648D" w:rsidRPr="00D77FEA">
        <w:rPr>
          <w:rFonts w:ascii="Arial" w:hAnsi="Arial" w:cs="Arial"/>
        </w:rPr>
        <w:t>2,4 Prozent des Gesamtexports</w:t>
      </w:r>
      <w:r w:rsidR="0021378D">
        <w:rPr>
          <w:rFonts w:ascii="Arial" w:hAnsi="Arial" w:cs="Arial"/>
        </w:rPr>
        <w:t>.</w:t>
      </w:r>
    </w:p>
    <w:p w14:paraId="486D93A8" w14:textId="77777777" w:rsidR="0021378D" w:rsidRDefault="0021378D" w:rsidP="00F67F59">
      <w:pPr>
        <w:rPr>
          <w:rFonts w:ascii="Arial" w:hAnsi="Arial" w:cs="Arial"/>
        </w:rPr>
      </w:pPr>
    </w:p>
    <w:p w14:paraId="5A99D272" w14:textId="7746B101" w:rsidR="0021378D" w:rsidRDefault="00C44A37" w:rsidP="005F6F5A">
      <w:pPr>
        <w:rPr>
          <w:rFonts w:ascii="Arial" w:hAnsi="Arial" w:cs="Arial"/>
        </w:rPr>
      </w:pPr>
      <w:r w:rsidRPr="00C44A37">
        <w:rPr>
          <w:rFonts w:ascii="Arial" w:hAnsi="Arial" w:cs="Arial"/>
        </w:rPr>
        <w:t>Auch be</w:t>
      </w:r>
      <w:r w:rsidR="00D513D2" w:rsidRPr="00C44A37">
        <w:rPr>
          <w:rFonts w:ascii="Arial" w:hAnsi="Arial" w:cs="Arial"/>
        </w:rPr>
        <w:t>i den Importen ist d</w:t>
      </w:r>
      <w:r w:rsidRPr="00C44A37">
        <w:rPr>
          <w:rFonts w:ascii="Arial" w:hAnsi="Arial" w:cs="Arial"/>
        </w:rPr>
        <w:t xml:space="preserve">er </w:t>
      </w:r>
      <w:r w:rsidR="00D77FEA" w:rsidRPr="00C44A37">
        <w:rPr>
          <w:rFonts w:ascii="Arial" w:hAnsi="Arial" w:cs="Arial"/>
        </w:rPr>
        <w:t>Konzentration</w:t>
      </w:r>
      <w:r w:rsidRPr="00C44A37">
        <w:rPr>
          <w:rFonts w:ascii="Arial" w:hAnsi="Arial" w:cs="Arial"/>
        </w:rPr>
        <w:t>sgrad hoch:</w:t>
      </w:r>
      <w:r w:rsidR="00D77FEA" w:rsidRPr="00C44A37">
        <w:rPr>
          <w:rFonts w:ascii="Arial" w:hAnsi="Arial" w:cs="Arial"/>
        </w:rPr>
        <w:t xml:space="preserve"> </w:t>
      </w:r>
      <w:r w:rsidRPr="00D77FEA">
        <w:rPr>
          <w:rFonts w:ascii="Arial" w:hAnsi="Arial" w:cs="Arial"/>
        </w:rPr>
        <w:t>0,</w:t>
      </w:r>
      <w:r w:rsidR="00DD7164">
        <w:rPr>
          <w:rFonts w:ascii="Arial" w:hAnsi="Arial" w:cs="Arial"/>
        </w:rPr>
        <w:t>2</w:t>
      </w:r>
      <w:r w:rsidRPr="00D77FEA">
        <w:rPr>
          <w:rFonts w:ascii="Arial" w:hAnsi="Arial" w:cs="Arial"/>
        </w:rPr>
        <w:t xml:space="preserve"> Prozent der </w:t>
      </w:r>
      <w:r>
        <w:rPr>
          <w:rFonts w:ascii="Arial" w:hAnsi="Arial" w:cs="Arial"/>
        </w:rPr>
        <w:t xml:space="preserve">rund </w:t>
      </w:r>
      <w:r w:rsidRPr="00C44A37">
        <w:rPr>
          <w:rFonts w:ascii="Arial" w:hAnsi="Arial" w:cs="Arial"/>
        </w:rPr>
        <w:t>720</w:t>
      </w:r>
      <w:r>
        <w:rPr>
          <w:rFonts w:ascii="Arial" w:hAnsi="Arial" w:cs="Arial"/>
        </w:rPr>
        <w:t>.</w:t>
      </w:r>
      <w:r w:rsidRPr="00C44A37">
        <w:rPr>
          <w:rFonts w:ascii="Arial" w:hAnsi="Arial" w:cs="Arial"/>
        </w:rPr>
        <w:t>0</w:t>
      </w:r>
      <w:r>
        <w:rPr>
          <w:rFonts w:ascii="Arial" w:hAnsi="Arial" w:cs="Arial"/>
        </w:rPr>
        <w:t>00</w:t>
      </w:r>
      <w:r w:rsidRPr="00C44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Import-</w:t>
      </w:r>
      <w:r w:rsidRPr="00D77FEA">
        <w:rPr>
          <w:rFonts w:ascii="Arial" w:hAnsi="Arial" w:cs="Arial"/>
        </w:rPr>
        <w:t xml:space="preserve">Unternehmen hatten </w:t>
      </w:r>
      <w:r>
        <w:rPr>
          <w:rFonts w:ascii="Arial" w:hAnsi="Arial" w:cs="Arial"/>
        </w:rPr>
        <w:t xml:space="preserve">im Jahr 2015 </w:t>
      </w:r>
      <w:r w:rsidRPr="00D77FEA">
        <w:rPr>
          <w:rFonts w:ascii="Arial" w:hAnsi="Arial" w:cs="Arial"/>
        </w:rPr>
        <w:t>einen Anteil von 6</w:t>
      </w:r>
      <w:r>
        <w:rPr>
          <w:rFonts w:ascii="Arial" w:hAnsi="Arial" w:cs="Arial"/>
        </w:rPr>
        <w:t>1</w:t>
      </w:r>
      <w:r w:rsidRPr="00D77FEA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D77FEA">
        <w:rPr>
          <w:rFonts w:ascii="Arial" w:hAnsi="Arial" w:cs="Arial"/>
        </w:rPr>
        <w:t xml:space="preserve"> Prozent am</w:t>
      </w:r>
      <w:r w:rsidR="001C7CDE">
        <w:rPr>
          <w:rFonts w:ascii="Arial" w:hAnsi="Arial" w:cs="Arial"/>
        </w:rPr>
        <w:t xml:space="preserve"> W</w:t>
      </w:r>
      <w:r w:rsidRPr="00D77FEA">
        <w:rPr>
          <w:rFonts w:ascii="Arial" w:hAnsi="Arial" w:cs="Arial"/>
        </w:rPr>
        <w:t>aren</w:t>
      </w:r>
      <w:r>
        <w:rPr>
          <w:rFonts w:ascii="Arial" w:hAnsi="Arial" w:cs="Arial"/>
        </w:rPr>
        <w:t>im</w:t>
      </w:r>
      <w:r w:rsidRPr="00D77FEA">
        <w:rPr>
          <w:rFonts w:ascii="Arial" w:hAnsi="Arial" w:cs="Arial"/>
        </w:rPr>
        <w:t>port</w:t>
      </w:r>
      <w:r w:rsidR="001C7CDE">
        <w:rPr>
          <w:rFonts w:ascii="Arial" w:hAnsi="Arial" w:cs="Arial"/>
        </w:rPr>
        <w:t xml:space="preserve"> Deutschlands</w:t>
      </w:r>
      <w:r>
        <w:rPr>
          <w:rFonts w:ascii="Arial" w:hAnsi="Arial" w:cs="Arial"/>
        </w:rPr>
        <w:t xml:space="preserve">. </w:t>
      </w:r>
      <w:r w:rsidRPr="00D77FEA">
        <w:rPr>
          <w:rFonts w:ascii="Arial" w:hAnsi="Arial" w:cs="Arial"/>
        </w:rPr>
        <w:t xml:space="preserve">Allein die </w:t>
      </w:r>
      <w:r w:rsidR="004F2C94" w:rsidRPr="0080542A">
        <w:rPr>
          <w:rFonts w:ascii="Arial" w:hAnsi="Arial" w:cs="Arial"/>
        </w:rPr>
        <w:t>umsatz</w:t>
      </w:r>
      <w:r w:rsidRPr="00D77FEA">
        <w:rPr>
          <w:rFonts w:ascii="Arial" w:hAnsi="Arial" w:cs="Arial"/>
        </w:rPr>
        <w:t>stärksten 9</w:t>
      </w:r>
      <w:r>
        <w:rPr>
          <w:rFonts w:ascii="Arial" w:hAnsi="Arial" w:cs="Arial"/>
        </w:rPr>
        <w:t>4</w:t>
      </w:r>
      <w:r w:rsidRPr="00D77FEA">
        <w:rPr>
          <w:rFonts w:ascii="Arial" w:hAnsi="Arial" w:cs="Arial"/>
        </w:rPr>
        <w:t xml:space="preserve"> </w:t>
      </w:r>
      <w:r w:rsidR="004F2C94" w:rsidRPr="0080542A">
        <w:rPr>
          <w:rFonts w:ascii="Arial" w:hAnsi="Arial" w:cs="Arial"/>
        </w:rPr>
        <w:t>Importu</w:t>
      </w:r>
      <w:r w:rsidRPr="00D77FEA">
        <w:rPr>
          <w:rFonts w:ascii="Arial" w:hAnsi="Arial" w:cs="Arial"/>
        </w:rPr>
        <w:t>nternehmen (</w:t>
      </w:r>
      <w:r w:rsidR="004F2C94">
        <w:rPr>
          <w:rFonts w:ascii="Arial" w:hAnsi="Arial" w:cs="Arial"/>
        </w:rPr>
        <w:t>Umsatz</w:t>
      </w:r>
      <w:r w:rsidRPr="00D77FEA">
        <w:rPr>
          <w:rFonts w:ascii="Arial" w:hAnsi="Arial" w:cs="Arial"/>
        </w:rPr>
        <w:t xml:space="preserve">: ≥ 1 Mrd. Euro) </w:t>
      </w:r>
      <w:r>
        <w:rPr>
          <w:rFonts w:ascii="Arial" w:hAnsi="Arial" w:cs="Arial"/>
        </w:rPr>
        <w:t>im</w:t>
      </w:r>
      <w:r w:rsidRPr="00D77FEA">
        <w:rPr>
          <w:rFonts w:ascii="Arial" w:hAnsi="Arial" w:cs="Arial"/>
        </w:rPr>
        <w:t xml:space="preserve">portierten </w:t>
      </w:r>
      <w:r>
        <w:rPr>
          <w:rFonts w:ascii="Arial" w:hAnsi="Arial" w:cs="Arial"/>
        </w:rPr>
        <w:t xml:space="preserve">im Jahr </w:t>
      </w:r>
      <w:r w:rsidRPr="00D77FEA">
        <w:rPr>
          <w:rFonts w:ascii="Arial" w:hAnsi="Arial" w:cs="Arial"/>
        </w:rPr>
        <w:t xml:space="preserve">2015 Waren im Wert von </w:t>
      </w:r>
      <w:r>
        <w:rPr>
          <w:rFonts w:ascii="Arial" w:hAnsi="Arial" w:cs="Arial"/>
        </w:rPr>
        <w:t>303</w:t>
      </w:r>
      <w:r w:rsidRPr="00D77FEA">
        <w:rPr>
          <w:rFonts w:ascii="Arial" w:hAnsi="Arial" w:cs="Arial"/>
        </w:rPr>
        <w:t xml:space="preserve"> Milliarden Euro – </w:t>
      </w:r>
      <w:r>
        <w:rPr>
          <w:rFonts w:ascii="Arial" w:hAnsi="Arial" w:cs="Arial"/>
        </w:rPr>
        <w:t>32</w:t>
      </w:r>
      <w:r w:rsidRPr="00D77FEA">
        <w:rPr>
          <w:rFonts w:ascii="Arial" w:hAnsi="Arial" w:cs="Arial"/>
        </w:rPr>
        <w:t>,0 Prozent des Gesamt</w:t>
      </w:r>
      <w:r>
        <w:rPr>
          <w:rFonts w:ascii="Arial" w:hAnsi="Arial" w:cs="Arial"/>
        </w:rPr>
        <w:t>im</w:t>
      </w:r>
      <w:r w:rsidRPr="00D77FEA">
        <w:rPr>
          <w:rFonts w:ascii="Arial" w:hAnsi="Arial" w:cs="Arial"/>
        </w:rPr>
        <w:t xml:space="preserve">ports. Die </w:t>
      </w:r>
      <w:r w:rsidR="0099388B">
        <w:rPr>
          <w:rFonts w:ascii="Arial" w:hAnsi="Arial" w:cs="Arial"/>
        </w:rPr>
        <w:t xml:space="preserve">gut </w:t>
      </w:r>
      <w:r>
        <w:rPr>
          <w:rFonts w:ascii="Arial" w:hAnsi="Arial" w:cs="Arial"/>
        </w:rPr>
        <w:t>679</w:t>
      </w:r>
      <w:r w:rsidRPr="00D77FEA">
        <w:rPr>
          <w:rFonts w:ascii="Arial" w:hAnsi="Arial" w:cs="Arial"/>
        </w:rPr>
        <w:t>.</w:t>
      </w:r>
      <w:r w:rsidR="0099388B">
        <w:rPr>
          <w:rFonts w:ascii="Arial" w:hAnsi="Arial" w:cs="Arial"/>
        </w:rPr>
        <w:t>0</w:t>
      </w:r>
      <w:r>
        <w:rPr>
          <w:rFonts w:ascii="Arial" w:hAnsi="Arial" w:cs="Arial"/>
        </w:rPr>
        <w:t>00</w:t>
      </w:r>
      <w:r w:rsidRPr="00D77FEA">
        <w:rPr>
          <w:rFonts w:ascii="Arial" w:hAnsi="Arial" w:cs="Arial"/>
        </w:rPr>
        <w:t xml:space="preserve"> </w:t>
      </w:r>
      <w:r w:rsidR="004F2C94" w:rsidRPr="0080542A">
        <w:rPr>
          <w:rFonts w:ascii="Arial" w:hAnsi="Arial" w:cs="Arial"/>
        </w:rPr>
        <w:t>umsatz</w:t>
      </w:r>
      <w:r w:rsidRPr="00D77FEA">
        <w:rPr>
          <w:rFonts w:ascii="Arial" w:hAnsi="Arial" w:cs="Arial"/>
        </w:rPr>
        <w:t xml:space="preserve">schwächsten </w:t>
      </w:r>
      <w:r w:rsidR="004F2C94" w:rsidRPr="0080542A">
        <w:rPr>
          <w:rFonts w:ascii="Arial" w:hAnsi="Arial" w:cs="Arial"/>
        </w:rPr>
        <w:t>Importu</w:t>
      </w:r>
      <w:r w:rsidRPr="00D77FEA">
        <w:rPr>
          <w:rFonts w:ascii="Arial" w:hAnsi="Arial" w:cs="Arial"/>
        </w:rPr>
        <w:t>nternehmen (</w:t>
      </w:r>
      <w:r w:rsidR="004F2C94" w:rsidRPr="0080542A">
        <w:rPr>
          <w:rFonts w:ascii="Arial" w:hAnsi="Arial" w:cs="Arial"/>
        </w:rPr>
        <w:t>Umsatz</w:t>
      </w:r>
      <w:r>
        <w:rPr>
          <w:rFonts w:ascii="Arial" w:hAnsi="Arial" w:cs="Arial"/>
        </w:rPr>
        <w:t>:</w:t>
      </w:r>
      <w:r w:rsidRPr="00D77FEA">
        <w:rPr>
          <w:rFonts w:ascii="Arial" w:hAnsi="Arial" w:cs="Arial"/>
        </w:rPr>
        <w:t xml:space="preserve"> &lt; 1 Mio. Euro) </w:t>
      </w:r>
      <w:r>
        <w:rPr>
          <w:rFonts w:ascii="Arial" w:hAnsi="Arial" w:cs="Arial"/>
        </w:rPr>
        <w:t>im</w:t>
      </w:r>
      <w:r w:rsidRPr="00D77FEA">
        <w:rPr>
          <w:rFonts w:ascii="Arial" w:hAnsi="Arial" w:cs="Arial"/>
        </w:rPr>
        <w:t xml:space="preserve">portierten im selben Jahr Waren im Wert von </w:t>
      </w:r>
      <w:r>
        <w:rPr>
          <w:rFonts w:ascii="Arial" w:hAnsi="Arial" w:cs="Arial"/>
        </w:rPr>
        <w:t>39</w:t>
      </w:r>
      <w:r w:rsidRPr="00D77FEA">
        <w:rPr>
          <w:rFonts w:ascii="Arial" w:hAnsi="Arial" w:cs="Arial"/>
        </w:rPr>
        <w:t xml:space="preserve"> Milliarden Euro – </w:t>
      </w:r>
      <w:r>
        <w:rPr>
          <w:rFonts w:ascii="Arial" w:hAnsi="Arial" w:cs="Arial"/>
        </w:rPr>
        <w:t>4</w:t>
      </w:r>
      <w:r w:rsidRPr="00D77FEA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D77FEA">
        <w:rPr>
          <w:rFonts w:ascii="Arial" w:hAnsi="Arial" w:cs="Arial"/>
        </w:rPr>
        <w:t xml:space="preserve"> Prozent des Gesamt</w:t>
      </w:r>
      <w:r w:rsidR="00F2060A">
        <w:rPr>
          <w:rFonts w:ascii="Arial" w:hAnsi="Arial" w:cs="Arial"/>
        </w:rPr>
        <w:t>im</w:t>
      </w:r>
      <w:r w:rsidRPr="00D77FEA">
        <w:rPr>
          <w:rFonts w:ascii="Arial" w:hAnsi="Arial" w:cs="Arial"/>
        </w:rPr>
        <w:t>ports</w:t>
      </w:r>
      <w:r w:rsidR="0021378D">
        <w:rPr>
          <w:rFonts w:ascii="Arial" w:hAnsi="Arial" w:cs="Arial"/>
        </w:rPr>
        <w:t>.</w:t>
      </w:r>
    </w:p>
    <w:p w14:paraId="4BFA6DD7" w14:textId="77777777" w:rsidR="0021378D" w:rsidRDefault="0021378D" w:rsidP="005F6F5A">
      <w:pPr>
        <w:rPr>
          <w:rFonts w:ascii="Arial" w:hAnsi="Arial" w:cs="Arial"/>
        </w:rPr>
      </w:pPr>
    </w:p>
    <w:p w14:paraId="06D3073D" w14:textId="05CE852F" w:rsidR="0021378D" w:rsidRDefault="00FF0699" w:rsidP="005F6F5A">
      <w:pPr>
        <w:rPr>
          <w:rFonts w:ascii="Arial" w:hAnsi="Arial" w:cs="Arial"/>
        </w:rPr>
      </w:pPr>
      <w:r w:rsidRPr="00B758EF">
        <w:rPr>
          <w:rFonts w:ascii="Arial" w:hAnsi="Arial" w:cs="Arial"/>
        </w:rPr>
        <w:t>Für das Jahr 2013 stellte das Statistische Bundesamt fest, dass a</w:t>
      </w:r>
      <w:r w:rsidR="00D513D2" w:rsidRPr="00B758EF">
        <w:rPr>
          <w:rFonts w:ascii="Arial" w:hAnsi="Arial" w:cs="Arial"/>
        </w:rPr>
        <w:t xml:space="preserve">ufgrund der ungleichen Verteilung der Unternehmensstruktur rund 90 </w:t>
      </w:r>
      <w:r w:rsidRPr="00B758EF">
        <w:rPr>
          <w:rFonts w:ascii="Arial" w:hAnsi="Arial" w:cs="Arial"/>
        </w:rPr>
        <w:t>Prozent</w:t>
      </w:r>
      <w:r w:rsidR="00D513D2" w:rsidRPr="00B758EF">
        <w:rPr>
          <w:rFonts w:ascii="Arial" w:hAnsi="Arial" w:cs="Arial"/>
        </w:rPr>
        <w:t xml:space="preserve"> der Unternehmen</w:t>
      </w:r>
      <w:r w:rsidRPr="00B758EF">
        <w:rPr>
          <w:rFonts w:ascii="Arial" w:hAnsi="Arial" w:cs="Arial"/>
        </w:rPr>
        <w:t xml:space="preserve"> </w:t>
      </w:r>
      <w:r w:rsidR="00D513D2" w:rsidRPr="00B758EF">
        <w:rPr>
          <w:rFonts w:ascii="Arial" w:hAnsi="Arial" w:cs="Arial"/>
        </w:rPr>
        <w:t>von der Meldepflicht befreit werden</w:t>
      </w:r>
      <w:r w:rsidR="00B758EF" w:rsidRPr="00B758EF">
        <w:rPr>
          <w:rFonts w:ascii="Arial" w:hAnsi="Arial" w:cs="Arial"/>
        </w:rPr>
        <w:t xml:space="preserve"> können</w:t>
      </w:r>
      <w:r w:rsidR="00D513D2" w:rsidRPr="00B758EF">
        <w:rPr>
          <w:rFonts w:ascii="Arial" w:hAnsi="Arial" w:cs="Arial"/>
        </w:rPr>
        <w:t>, da auf sie – je nach Lieferrichtung – nur zwei bis</w:t>
      </w:r>
      <w:r w:rsidR="00B758EF" w:rsidRPr="00B758EF">
        <w:rPr>
          <w:rFonts w:ascii="Arial" w:hAnsi="Arial" w:cs="Arial"/>
        </w:rPr>
        <w:t xml:space="preserve"> </w:t>
      </w:r>
      <w:r w:rsidR="00D513D2" w:rsidRPr="00B758EF">
        <w:rPr>
          <w:rFonts w:ascii="Arial" w:hAnsi="Arial" w:cs="Arial"/>
        </w:rPr>
        <w:t>vier Prozent des Handelswertes entfallen.</w:t>
      </w:r>
      <w:r w:rsidR="00B758EF" w:rsidRPr="00B758EF">
        <w:rPr>
          <w:rFonts w:ascii="Arial" w:hAnsi="Arial" w:cs="Arial"/>
        </w:rPr>
        <w:t xml:space="preserve"> Zudem beziffert es d</w:t>
      </w:r>
      <w:r w:rsidR="00D513D2" w:rsidRPr="00B758EF">
        <w:rPr>
          <w:rFonts w:ascii="Arial" w:hAnsi="Arial" w:cs="Arial"/>
        </w:rPr>
        <w:t xml:space="preserve">ie Zahl der Unternehmen, die in beiden Richtungen aktiv sind </w:t>
      </w:r>
      <w:r w:rsidR="00B758EF" w:rsidRPr="00D77FEA">
        <w:rPr>
          <w:rFonts w:ascii="Arial" w:hAnsi="Arial" w:cs="Arial"/>
        </w:rPr>
        <w:t>–</w:t>
      </w:r>
      <w:r w:rsidR="00B758EF">
        <w:rPr>
          <w:rFonts w:ascii="Arial" w:hAnsi="Arial" w:cs="Arial"/>
        </w:rPr>
        <w:t xml:space="preserve"> also </w:t>
      </w:r>
      <w:r w:rsidR="00D513D2" w:rsidRPr="00B758EF">
        <w:rPr>
          <w:rFonts w:ascii="Arial" w:hAnsi="Arial" w:cs="Arial"/>
        </w:rPr>
        <w:t>Ein- und</w:t>
      </w:r>
      <w:r w:rsidR="00B758EF" w:rsidRPr="00B758EF">
        <w:rPr>
          <w:rFonts w:ascii="Arial" w:hAnsi="Arial" w:cs="Arial"/>
        </w:rPr>
        <w:t xml:space="preserve"> </w:t>
      </w:r>
      <w:r w:rsidR="00D513D2" w:rsidRPr="00B758EF">
        <w:rPr>
          <w:rFonts w:ascii="Arial" w:hAnsi="Arial" w:cs="Arial"/>
        </w:rPr>
        <w:t>Ausfuhr</w:t>
      </w:r>
      <w:r w:rsidR="00B758EF" w:rsidRPr="00B758EF">
        <w:rPr>
          <w:rFonts w:ascii="Arial" w:hAnsi="Arial" w:cs="Arial"/>
        </w:rPr>
        <w:t xml:space="preserve"> </w:t>
      </w:r>
      <w:r w:rsidR="008B5470">
        <w:rPr>
          <w:rFonts w:ascii="Arial" w:hAnsi="Arial" w:cs="Arial"/>
        </w:rPr>
        <w:t xml:space="preserve">betreiben </w:t>
      </w:r>
      <w:r w:rsidR="00B758EF" w:rsidRPr="00B758EF">
        <w:rPr>
          <w:rFonts w:ascii="Arial" w:hAnsi="Arial" w:cs="Arial"/>
        </w:rPr>
        <w:t>(</w:t>
      </w:r>
      <w:r w:rsidR="00D513D2" w:rsidRPr="00B758EF">
        <w:rPr>
          <w:rFonts w:ascii="Arial" w:hAnsi="Arial" w:cs="Arial"/>
        </w:rPr>
        <w:t xml:space="preserve">sogenannte </w:t>
      </w:r>
      <w:r w:rsidR="00B758EF" w:rsidRPr="00B758EF">
        <w:rPr>
          <w:rFonts w:ascii="Arial" w:hAnsi="Arial" w:cs="Arial"/>
        </w:rPr>
        <w:t>"</w:t>
      </w:r>
      <w:proofErr w:type="spellStart"/>
      <w:r w:rsidR="00D513D2" w:rsidRPr="00B758EF">
        <w:rPr>
          <w:rFonts w:ascii="Arial" w:hAnsi="Arial" w:cs="Arial"/>
        </w:rPr>
        <w:t>two-way</w:t>
      </w:r>
      <w:proofErr w:type="spellEnd"/>
      <w:r w:rsidR="00D513D2" w:rsidRPr="00B758EF">
        <w:rPr>
          <w:rFonts w:ascii="Arial" w:hAnsi="Arial" w:cs="Arial"/>
        </w:rPr>
        <w:t xml:space="preserve"> </w:t>
      </w:r>
      <w:proofErr w:type="spellStart"/>
      <w:r w:rsidR="00D513D2" w:rsidRPr="00B758EF">
        <w:rPr>
          <w:rFonts w:ascii="Arial" w:hAnsi="Arial" w:cs="Arial"/>
        </w:rPr>
        <w:t>traders</w:t>
      </w:r>
      <w:proofErr w:type="spellEnd"/>
      <w:r w:rsidR="00B758EF" w:rsidRPr="00B758EF">
        <w:rPr>
          <w:rFonts w:ascii="Arial" w:hAnsi="Arial" w:cs="Arial"/>
        </w:rPr>
        <w:t>"</w:t>
      </w:r>
      <w:r w:rsidR="00D513D2" w:rsidRPr="00B758EF">
        <w:rPr>
          <w:rFonts w:ascii="Arial" w:hAnsi="Arial" w:cs="Arial"/>
        </w:rPr>
        <w:t xml:space="preserve">) </w:t>
      </w:r>
      <w:r w:rsidR="00B758EF" w:rsidRPr="00D77FEA">
        <w:rPr>
          <w:rFonts w:ascii="Arial" w:hAnsi="Arial" w:cs="Arial"/>
        </w:rPr>
        <w:t>–</w:t>
      </w:r>
      <w:r w:rsidR="00641DE2">
        <w:rPr>
          <w:rFonts w:ascii="Arial" w:hAnsi="Arial" w:cs="Arial"/>
        </w:rPr>
        <w:t>,</w:t>
      </w:r>
      <w:r w:rsidR="00B758EF">
        <w:rPr>
          <w:rFonts w:ascii="Arial" w:hAnsi="Arial" w:cs="Arial"/>
        </w:rPr>
        <w:t xml:space="preserve"> </w:t>
      </w:r>
      <w:r w:rsidR="00D513D2" w:rsidRPr="00B758EF">
        <w:rPr>
          <w:rFonts w:ascii="Arial" w:hAnsi="Arial" w:cs="Arial"/>
        </w:rPr>
        <w:t xml:space="preserve">auf </w:t>
      </w:r>
      <w:r w:rsidR="00B758EF" w:rsidRPr="00B758EF">
        <w:rPr>
          <w:rFonts w:ascii="Arial" w:hAnsi="Arial" w:cs="Arial"/>
        </w:rPr>
        <w:t xml:space="preserve">etwa </w:t>
      </w:r>
      <w:r w:rsidR="00D513D2" w:rsidRPr="00B758EF">
        <w:rPr>
          <w:rFonts w:ascii="Arial" w:hAnsi="Arial" w:cs="Arial"/>
        </w:rPr>
        <w:t>220</w:t>
      </w:r>
      <w:r w:rsidR="00B758EF" w:rsidRPr="00B758EF">
        <w:rPr>
          <w:rFonts w:ascii="Arial" w:hAnsi="Arial" w:cs="Arial"/>
        </w:rPr>
        <w:t>.</w:t>
      </w:r>
      <w:r w:rsidR="00D513D2" w:rsidRPr="00B758EF">
        <w:rPr>
          <w:rFonts w:ascii="Arial" w:hAnsi="Arial" w:cs="Arial"/>
        </w:rPr>
        <w:t>000</w:t>
      </w:r>
      <w:r w:rsidR="0021378D">
        <w:rPr>
          <w:rFonts w:ascii="Arial" w:hAnsi="Arial" w:cs="Arial"/>
        </w:rPr>
        <w:t>.</w:t>
      </w:r>
    </w:p>
    <w:p w14:paraId="10C5B9CC" w14:textId="77777777" w:rsidR="0021378D" w:rsidRDefault="0021378D" w:rsidP="005F6F5A">
      <w:pPr>
        <w:rPr>
          <w:rFonts w:ascii="Arial" w:hAnsi="Arial" w:cs="Arial"/>
        </w:rPr>
      </w:pPr>
    </w:p>
    <w:bookmarkEnd w:id="0"/>
    <w:p w14:paraId="52F40D20" w14:textId="77777777" w:rsidR="00A93D25" w:rsidRPr="0045541D" w:rsidRDefault="009722EC">
      <w:pPr>
        <w:rPr>
          <w:rFonts w:ascii="Arial" w:hAnsi="Arial"/>
          <w:color w:val="FF0000"/>
        </w:rPr>
      </w:pPr>
      <w:r w:rsidRPr="0045541D">
        <w:rPr>
          <w:rFonts w:ascii="Arial" w:hAnsi="Arial"/>
          <w:color w:val="FF0000"/>
        </w:rPr>
        <w:t>Datenquelle</w:t>
      </w:r>
    </w:p>
    <w:p w14:paraId="77A86415" w14:textId="77777777" w:rsidR="00A93D25" w:rsidRPr="0045541D" w:rsidRDefault="00A93D25">
      <w:pPr>
        <w:rPr>
          <w:rFonts w:ascii="Arial" w:hAnsi="Arial" w:cs="Arial"/>
        </w:rPr>
      </w:pPr>
    </w:p>
    <w:p w14:paraId="332E992F" w14:textId="3A2D9565" w:rsidR="00A93D25" w:rsidRPr="005F78C6" w:rsidRDefault="005F78C6">
      <w:pPr>
        <w:rPr>
          <w:rFonts w:ascii="Arial" w:hAnsi="Arial" w:cs="Arial"/>
        </w:rPr>
      </w:pPr>
      <w:r w:rsidRPr="005F78C6">
        <w:rPr>
          <w:rFonts w:ascii="Arial" w:hAnsi="Arial" w:cs="Arial"/>
        </w:rPr>
        <w:t>Statistisches Bundesamt: Statistisches Jahrbuch – Außenhandel</w:t>
      </w:r>
      <w:r w:rsidR="00FF0699">
        <w:rPr>
          <w:rFonts w:ascii="Arial" w:hAnsi="Arial" w:cs="Arial"/>
        </w:rPr>
        <w:t xml:space="preserve">, </w:t>
      </w:r>
      <w:r w:rsidR="00FF0699" w:rsidRPr="00FF0699">
        <w:rPr>
          <w:rFonts w:ascii="Arial" w:hAnsi="Arial" w:cs="Arial"/>
        </w:rPr>
        <w:t xml:space="preserve">Deutscher Außenhandel </w:t>
      </w:r>
      <w:r w:rsidR="00FF0699" w:rsidRPr="005F78C6">
        <w:rPr>
          <w:rFonts w:ascii="Arial" w:hAnsi="Arial" w:cs="Arial"/>
        </w:rPr>
        <w:t>–</w:t>
      </w:r>
      <w:r w:rsidR="00FF0699" w:rsidRPr="00FF0699">
        <w:rPr>
          <w:rFonts w:ascii="Arial" w:hAnsi="Arial" w:cs="Arial"/>
        </w:rPr>
        <w:t xml:space="preserve"> Export und Import im Zeichen der Globalisierung</w:t>
      </w:r>
    </w:p>
    <w:p w14:paraId="064463A6" w14:textId="77777777" w:rsidR="005F78C6" w:rsidRPr="005F78C6" w:rsidRDefault="005F78C6">
      <w:pPr>
        <w:rPr>
          <w:rFonts w:ascii="Arial" w:hAnsi="Arial" w:cs="Arial"/>
        </w:rPr>
      </w:pPr>
    </w:p>
    <w:p w14:paraId="49FDB75D" w14:textId="77777777" w:rsidR="005340F9" w:rsidRDefault="005340F9" w:rsidP="005340F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7" w:tgtFrame="extern" w:history="1">
        <w:proofErr w:type="spellStart"/>
        <w:r w:rsidRPr="00DB72F5">
          <w:rPr>
            <w:rFonts w:ascii="Arial" w:hAnsi="Arial"/>
            <w:sz w:val="20"/>
            <w:szCs w:val="20"/>
          </w:rPr>
          <w:t>by-nc-nd</w:t>
        </w:r>
        <w:proofErr w:type="spellEnd"/>
        <w:r w:rsidRPr="00DB72F5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6EBEB75B" w14:textId="44A98FA7" w:rsidR="00A93D25" w:rsidRDefault="005340F9" w:rsidP="00914866">
      <w:r>
        <w:rPr>
          <w:rFonts w:ascii="Arial" w:hAnsi="Arial"/>
          <w:sz w:val="20"/>
          <w:szCs w:val="20"/>
        </w:rPr>
        <w:t>Bundeszentrale für politische Bildung 201</w:t>
      </w:r>
      <w:r w:rsidR="00B64927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| </w:t>
      </w:r>
      <w:hyperlink r:id="rId8" w:history="1">
        <w:r w:rsidRPr="00DB72F5">
          <w:rPr>
            <w:rFonts w:ascii="Arial" w:hAnsi="Arial"/>
            <w:sz w:val="20"/>
            <w:szCs w:val="20"/>
          </w:rPr>
          <w:t>www.bpb.de</w:t>
        </w:r>
      </w:hyperlink>
    </w:p>
    <w:sectPr w:rsidR="00A93D2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7C37B" w14:textId="77777777" w:rsidR="00107C64" w:rsidRDefault="00107C64">
      <w:r>
        <w:separator/>
      </w:r>
    </w:p>
  </w:endnote>
  <w:endnote w:type="continuationSeparator" w:id="0">
    <w:p w14:paraId="2672A6F4" w14:textId="77777777" w:rsidR="00107C64" w:rsidRDefault="001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6A9A0" w14:textId="77777777" w:rsidR="00107C64" w:rsidRDefault="00107C64">
      <w:r>
        <w:rPr>
          <w:color w:val="000000"/>
        </w:rPr>
        <w:separator/>
      </w:r>
    </w:p>
  </w:footnote>
  <w:footnote w:type="continuationSeparator" w:id="0">
    <w:p w14:paraId="3AE2613F" w14:textId="77777777" w:rsidR="00107C64" w:rsidRDefault="00107C6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25"/>
    <w:rsid w:val="00022969"/>
    <w:rsid w:val="00064B7E"/>
    <w:rsid w:val="000A7178"/>
    <w:rsid w:val="000C0B00"/>
    <w:rsid w:val="000D7E9D"/>
    <w:rsid w:val="000E1F3E"/>
    <w:rsid w:val="000E23E1"/>
    <w:rsid w:val="00107C64"/>
    <w:rsid w:val="00116FD2"/>
    <w:rsid w:val="001215AD"/>
    <w:rsid w:val="001409D3"/>
    <w:rsid w:val="00197E4E"/>
    <w:rsid w:val="001C7CDE"/>
    <w:rsid w:val="001D0009"/>
    <w:rsid w:val="001E6A2A"/>
    <w:rsid w:val="001E6AAE"/>
    <w:rsid w:val="001F580E"/>
    <w:rsid w:val="001F7D31"/>
    <w:rsid w:val="002004A5"/>
    <w:rsid w:val="0021378D"/>
    <w:rsid w:val="0021584F"/>
    <w:rsid w:val="00241E7F"/>
    <w:rsid w:val="00266DC3"/>
    <w:rsid w:val="00285EE5"/>
    <w:rsid w:val="002A47D8"/>
    <w:rsid w:val="002B65EF"/>
    <w:rsid w:val="002B78EC"/>
    <w:rsid w:val="002D180E"/>
    <w:rsid w:val="002D3D0F"/>
    <w:rsid w:val="002F1791"/>
    <w:rsid w:val="00344DAB"/>
    <w:rsid w:val="00375F2C"/>
    <w:rsid w:val="00394966"/>
    <w:rsid w:val="003A52BF"/>
    <w:rsid w:val="003D52BE"/>
    <w:rsid w:val="003E2380"/>
    <w:rsid w:val="003E6BC6"/>
    <w:rsid w:val="003F1650"/>
    <w:rsid w:val="00436B68"/>
    <w:rsid w:val="004425F9"/>
    <w:rsid w:val="0045541D"/>
    <w:rsid w:val="004577CB"/>
    <w:rsid w:val="004C725F"/>
    <w:rsid w:val="004D4FC6"/>
    <w:rsid w:val="004F05F2"/>
    <w:rsid w:val="004F2C94"/>
    <w:rsid w:val="00510E7D"/>
    <w:rsid w:val="00521523"/>
    <w:rsid w:val="005245F9"/>
    <w:rsid w:val="005340F9"/>
    <w:rsid w:val="00541F04"/>
    <w:rsid w:val="005564F1"/>
    <w:rsid w:val="00587BB5"/>
    <w:rsid w:val="005B33A7"/>
    <w:rsid w:val="005C5D88"/>
    <w:rsid w:val="005E556E"/>
    <w:rsid w:val="005F5084"/>
    <w:rsid w:val="005F6F5A"/>
    <w:rsid w:val="005F78C6"/>
    <w:rsid w:val="00606A7B"/>
    <w:rsid w:val="00635BE9"/>
    <w:rsid w:val="00641DE2"/>
    <w:rsid w:val="00651F0C"/>
    <w:rsid w:val="0069780A"/>
    <w:rsid w:val="006E1376"/>
    <w:rsid w:val="0074583D"/>
    <w:rsid w:val="00761BFD"/>
    <w:rsid w:val="007A6793"/>
    <w:rsid w:val="007C3BC1"/>
    <w:rsid w:val="007C504E"/>
    <w:rsid w:val="008003F9"/>
    <w:rsid w:val="0080542A"/>
    <w:rsid w:val="0081069D"/>
    <w:rsid w:val="008139F7"/>
    <w:rsid w:val="0082232E"/>
    <w:rsid w:val="008577AA"/>
    <w:rsid w:val="00861FED"/>
    <w:rsid w:val="0087112D"/>
    <w:rsid w:val="008910F3"/>
    <w:rsid w:val="00893045"/>
    <w:rsid w:val="008B5470"/>
    <w:rsid w:val="008C0644"/>
    <w:rsid w:val="008E73FB"/>
    <w:rsid w:val="00907B93"/>
    <w:rsid w:val="00914866"/>
    <w:rsid w:val="00932373"/>
    <w:rsid w:val="00965115"/>
    <w:rsid w:val="009722EC"/>
    <w:rsid w:val="0098605A"/>
    <w:rsid w:val="009901D5"/>
    <w:rsid w:val="0099388B"/>
    <w:rsid w:val="009A0F03"/>
    <w:rsid w:val="009A46EA"/>
    <w:rsid w:val="009A72FA"/>
    <w:rsid w:val="009B4183"/>
    <w:rsid w:val="009D65B1"/>
    <w:rsid w:val="009E4922"/>
    <w:rsid w:val="00A31635"/>
    <w:rsid w:val="00A54D8B"/>
    <w:rsid w:val="00A652E8"/>
    <w:rsid w:val="00A74F32"/>
    <w:rsid w:val="00A84060"/>
    <w:rsid w:val="00A93D25"/>
    <w:rsid w:val="00AA0387"/>
    <w:rsid w:val="00AA7430"/>
    <w:rsid w:val="00B122AE"/>
    <w:rsid w:val="00B22482"/>
    <w:rsid w:val="00B43F2F"/>
    <w:rsid w:val="00B47C29"/>
    <w:rsid w:val="00B53598"/>
    <w:rsid w:val="00B64927"/>
    <w:rsid w:val="00B758EF"/>
    <w:rsid w:val="00BA1E6D"/>
    <w:rsid w:val="00BD0FCF"/>
    <w:rsid w:val="00BE7452"/>
    <w:rsid w:val="00C44A37"/>
    <w:rsid w:val="00CB38C7"/>
    <w:rsid w:val="00CC495E"/>
    <w:rsid w:val="00CD6A73"/>
    <w:rsid w:val="00CE7084"/>
    <w:rsid w:val="00D10679"/>
    <w:rsid w:val="00D170EE"/>
    <w:rsid w:val="00D513D2"/>
    <w:rsid w:val="00D52C2A"/>
    <w:rsid w:val="00D5648D"/>
    <w:rsid w:val="00D77FEA"/>
    <w:rsid w:val="00D93DE9"/>
    <w:rsid w:val="00DD18AA"/>
    <w:rsid w:val="00DD374F"/>
    <w:rsid w:val="00DD7164"/>
    <w:rsid w:val="00DF2D5C"/>
    <w:rsid w:val="00DF59EB"/>
    <w:rsid w:val="00E06E90"/>
    <w:rsid w:val="00E349C7"/>
    <w:rsid w:val="00E449F6"/>
    <w:rsid w:val="00E72DF6"/>
    <w:rsid w:val="00E72FA2"/>
    <w:rsid w:val="00E87EE0"/>
    <w:rsid w:val="00E97668"/>
    <w:rsid w:val="00EB282D"/>
    <w:rsid w:val="00EC2CD8"/>
    <w:rsid w:val="00F2060A"/>
    <w:rsid w:val="00F2186E"/>
    <w:rsid w:val="00F24EAE"/>
    <w:rsid w:val="00F510AB"/>
    <w:rsid w:val="00F51138"/>
    <w:rsid w:val="00F555C3"/>
    <w:rsid w:val="00F5705B"/>
    <w:rsid w:val="00F67F59"/>
    <w:rsid w:val="00F945CB"/>
    <w:rsid w:val="00FB45BF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Arial" w:eastAsia="Arial" w:hAnsi="Arial" w:cs="Andale Sans U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Andale Sans UI"/>
      <w:i/>
      <w:iCs/>
      <w:sz w:val="22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ndale Sans UI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styleId="Fett">
    <w:name w:val="Strong"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SprechblasentextZchn">
    <w:name w:val="Sprechblasentext Zchn"/>
    <w:rPr>
      <w:rFonts w:ascii="Tahoma" w:eastAsia="Tahoma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49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49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4922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9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4922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Arial" w:eastAsia="Arial" w:hAnsi="Arial" w:cs="Andale Sans U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Andale Sans UI"/>
      <w:i/>
      <w:iCs/>
      <w:sz w:val="22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ndale Sans UI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styleId="Fett">
    <w:name w:val="Strong"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SprechblasentextZchn">
    <w:name w:val="Sprechblasentext Zchn"/>
    <w:rPr>
      <w:rFonts w:ascii="Tahoma" w:eastAsia="Tahoma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49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49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4922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9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4922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3.0/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##subtitel|Fakten|options##</vt:lpstr>
    </vt:vector>
  </TitlesOfParts>
  <Company>BPB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##subtitel|Fakten|options##</dc:title>
  <dc:creator>Fossi</dc:creator>
  <cp:lastModifiedBy>Christian Hartmann</cp:lastModifiedBy>
  <cp:revision>5</cp:revision>
  <cp:lastPrinted>1900-12-31T23:00:00Z</cp:lastPrinted>
  <dcterms:created xsi:type="dcterms:W3CDTF">2017-07-11T11:12:00Z</dcterms:created>
  <dcterms:modified xsi:type="dcterms:W3CDTF">2017-07-11T11:12:00Z</dcterms:modified>
</cp:coreProperties>
</file>