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AB3" w:rsidRPr="00E6485A" w:rsidRDefault="00A47AB3" w:rsidP="00853EB8">
      <w:pPr>
        <w:rPr>
          <w:rFonts w:ascii="Arial" w:hAnsi="Arial" w:cs="Arial"/>
          <w:b/>
          <w:shd w:val="clear" w:color="auto" w:fill="FFFFFF"/>
        </w:rPr>
      </w:pPr>
      <w:r w:rsidRPr="00E6485A">
        <w:rPr>
          <w:rFonts w:ascii="Arial" w:hAnsi="Arial" w:cs="Arial"/>
          <w:b/>
          <w:shd w:val="clear" w:color="auto" w:fill="FFFFFF"/>
        </w:rPr>
        <w:t xml:space="preserve">Die Reproduktion einer Bevölkerung ist gewährleistet, wenn die durchschnittliche Zahl der Kinder, die eine Frau im Laufe ihres Lebens bekommt, bei 2,1 liegt. </w:t>
      </w:r>
      <w:r w:rsidR="001A339B" w:rsidRPr="00E6485A">
        <w:rPr>
          <w:rFonts w:ascii="Arial" w:hAnsi="Arial" w:cs="Arial"/>
          <w:b/>
          <w:shd w:val="clear" w:color="auto" w:fill="FFFFFF"/>
        </w:rPr>
        <w:t xml:space="preserve">Seit </w:t>
      </w:r>
      <w:r w:rsidRPr="00E6485A">
        <w:rPr>
          <w:rFonts w:ascii="Arial" w:hAnsi="Arial" w:cs="Arial"/>
          <w:b/>
          <w:shd w:val="clear" w:color="auto" w:fill="FFFFFF"/>
        </w:rPr>
        <w:t xml:space="preserve">der ersten Hälfte der 1970er-Jahre </w:t>
      </w:r>
      <w:r w:rsidR="001A339B" w:rsidRPr="00E6485A">
        <w:rPr>
          <w:rFonts w:ascii="Arial" w:hAnsi="Arial" w:cs="Arial"/>
          <w:b/>
          <w:shd w:val="clear" w:color="auto" w:fill="FFFFFF"/>
        </w:rPr>
        <w:t xml:space="preserve">liegt </w:t>
      </w:r>
      <w:r w:rsidRPr="00E6485A">
        <w:rPr>
          <w:rFonts w:ascii="Arial" w:hAnsi="Arial" w:cs="Arial"/>
          <w:b/>
          <w:shd w:val="clear" w:color="auto" w:fill="FFFFFF"/>
        </w:rPr>
        <w:t xml:space="preserve">die Geburtenziffer in </w:t>
      </w:r>
      <w:r w:rsidR="001A339B" w:rsidRPr="00E6485A">
        <w:rPr>
          <w:rFonts w:ascii="Arial" w:hAnsi="Arial" w:cs="Arial"/>
          <w:b/>
          <w:shd w:val="clear" w:color="auto" w:fill="FFFFFF"/>
        </w:rPr>
        <w:t>D</w:t>
      </w:r>
      <w:r w:rsidRPr="00E6485A">
        <w:rPr>
          <w:rFonts w:ascii="Arial" w:hAnsi="Arial" w:cs="Arial"/>
          <w:b/>
          <w:shd w:val="clear" w:color="auto" w:fill="FFFFFF"/>
        </w:rPr>
        <w:t xml:space="preserve">eutschland unter </w:t>
      </w:r>
      <w:r w:rsidR="001A339B" w:rsidRPr="00E6485A">
        <w:rPr>
          <w:rFonts w:ascii="Arial" w:hAnsi="Arial" w:cs="Arial"/>
          <w:b/>
          <w:shd w:val="clear" w:color="auto" w:fill="FFFFFF"/>
        </w:rPr>
        <w:t xml:space="preserve">diesem </w:t>
      </w:r>
      <w:r w:rsidRPr="00E6485A">
        <w:rPr>
          <w:rFonts w:ascii="Arial" w:hAnsi="Arial" w:cs="Arial"/>
          <w:b/>
          <w:shd w:val="clear" w:color="auto" w:fill="FFFFFF"/>
        </w:rPr>
        <w:t>Niveau.</w:t>
      </w:r>
      <w:r w:rsidR="00853EB8" w:rsidRPr="00E6485A">
        <w:rPr>
          <w:rFonts w:ascii="Arial" w:hAnsi="Arial" w:cs="Arial"/>
          <w:b/>
          <w:shd w:val="clear" w:color="auto" w:fill="FFFFFF"/>
        </w:rPr>
        <w:t xml:space="preserve"> In allen Jahren von 1983 bis 2014 lag die </w:t>
      </w:r>
      <w:r w:rsidRPr="00E6485A">
        <w:rPr>
          <w:rFonts w:ascii="Arial" w:hAnsi="Arial" w:cs="Arial"/>
          <w:b/>
          <w:shd w:val="clear" w:color="auto" w:fill="FFFFFF"/>
        </w:rPr>
        <w:t xml:space="preserve">Geburtenziffer </w:t>
      </w:r>
      <w:r w:rsidR="00853EB8" w:rsidRPr="00E6485A">
        <w:rPr>
          <w:rFonts w:ascii="Arial" w:hAnsi="Arial" w:cs="Arial"/>
          <w:b/>
          <w:shd w:val="clear" w:color="auto" w:fill="FFFFFF"/>
        </w:rPr>
        <w:t>bei weniger als 1,5</w:t>
      </w:r>
      <w:r w:rsidR="00814DB6" w:rsidRPr="00E6485A">
        <w:rPr>
          <w:rFonts w:ascii="Arial" w:hAnsi="Arial" w:cs="Arial"/>
          <w:b/>
          <w:shd w:val="clear" w:color="auto" w:fill="FFFFFF"/>
        </w:rPr>
        <w:t>. I</w:t>
      </w:r>
      <w:r w:rsidRPr="00E6485A">
        <w:rPr>
          <w:rFonts w:ascii="Arial" w:hAnsi="Arial" w:cs="Arial"/>
          <w:b/>
          <w:shd w:val="clear" w:color="auto" w:fill="FFFFFF"/>
        </w:rPr>
        <w:t xml:space="preserve">m Jahr 2018 lag </w:t>
      </w:r>
      <w:r w:rsidR="00814DB6" w:rsidRPr="00E6485A">
        <w:rPr>
          <w:rFonts w:ascii="Arial" w:hAnsi="Arial" w:cs="Arial"/>
          <w:b/>
          <w:shd w:val="clear" w:color="auto" w:fill="FFFFFF"/>
        </w:rPr>
        <w:t>s</w:t>
      </w:r>
      <w:r w:rsidRPr="00E6485A">
        <w:rPr>
          <w:rFonts w:ascii="Arial" w:hAnsi="Arial" w:cs="Arial"/>
          <w:b/>
          <w:shd w:val="clear" w:color="auto" w:fill="FFFFFF"/>
        </w:rPr>
        <w:t>ie bei 1,57</w:t>
      </w:r>
      <w:r w:rsidR="00814DB6" w:rsidRPr="00E6485A">
        <w:rPr>
          <w:rFonts w:ascii="Arial" w:hAnsi="Arial" w:cs="Arial"/>
          <w:b/>
          <w:shd w:val="clear" w:color="auto" w:fill="FFFFFF"/>
        </w:rPr>
        <w:t xml:space="preserve"> Kindern je Frau</w:t>
      </w:r>
      <w:r w:rsidR="00853EB8" w:rsidRPr="00E6485A">
        <w:rPr>
          <w:rFonts w:ascii="Arial" w:hAnsi="Arial" w:cs="Arial"/>
          <w:b/>
          <w:shd w:val="clear" w:color="auto" w:fill="FFFFFF"/>
        </w:rPr>
        <w:t xml:space="preserve">. Dabei </w:t>
      </w:r>
      <w:r w:rsidRPr="00E6485A">
        <w:rPr>
          <w:rFonts w:ascii="Arial" w:hAnsi="Arial" w:cs="Arial"/>
          <w:b/>
          <w:shd w:val="clear" w:color="auto" w:fill="FFFFFF"/>
        </w:rPr>
        <w:t xml:space="preserve">erhöhte sich die Geburtenziffer der deutschen Frauen </w:t>
      </w:r>
      <w:r w:rsidR="00853EB8" w:rsidRPr="00E6485A">
        <w:rPr>
          <w:rFonts w:ascii="Arial" w:hAnsi="Arial" w:cs="Arial"/>
          <w:b/>
          <w:shd w:val="clear" w:color="auto" w:fill="FFFFFF"/>
        </w:rPr>
        <w:t xml:space="preserve">zwischen 2011 und 2018 </w:t>
      </w:r>
      <w:r w:rsidRPr="00E6485A">
        <w:rPr>
          <w:rFonts w:ascii="Arial" w:hAnsi="Arial" w:cs="Arial"/>
          <w:b/>
          <w:shd w:val="clear" w:color="auto" w:fill="FFFFFF"/>
        </w:rPr>
        <w:t>von 1,34 auf 1,45</w:t>
      </w:r>
      <w:r w:rsidR="00853EB8" w:rsidRPr="00E6485A">
        <w:rPr>
          <w:rFonts w:ascii="Arial" w:hAnsi="Arial" w:cs="Arial"/>
          <w:b/>
          <w:shd w:val="clear" w:color="auto" w:fill="FFFFFF"/>
        </w:rPr>
        <w:t xml:space="preserve"> </w:t>
      </w:r>
      <w:r w:rsidRPr="00E6485A">
        <w:rPr>
          <w:rFonts w:ascii="Arial" w:hAnsi="Arial" w:cs="Arial"/>
          <w:b/>
          <w:shd w:val="clear" w:color="auto" w:fill="FFFFFF"/>
        </w:rPr>
        <w:t>und die der ausländischen</w:t>
      </w:r>
      <w:r w:rsidR="00853EB8" w:rsidRPr="00E6485A">
        <w:rPr>
          <w:rFonts w:ascii="Arial" w:hAnsi="Arial" w:cs="Arial"/>
          <w:b/>
          <w:shd w:val="clear" w:color="auto" w:fill="FFFFFF"/>
        </w:rPr>
        <w:t xml:space="preserve"> </w:t>
      </w:r>
      <w:r w:rsidRPr="00E6485A">
        <w:rPr>
          <w:rFonts w:ascii="Arial" w:hAnsi="Arial" w:cs="Arial"/>
          <w:b/>
          <w:shd w:val="clear" w:color="auto" w:fill="FFFFFF"/>
        </w:rPr>
        <w:t>von 1,82 auf 2,12</w:t>
      </w:r>
      <w:r w:rsidR="00853EB8" w:rsidRPr="00E6485A">
        <w:rPr>
          <w:rFonts w:ascii="Arial" w:hAnsi="Arial" w:cs="Arial"/>
          <w:b/>
          <w:shd w:val="clear" w:color="auto" w:fill="FFFFFF"/>
        </w:rPr>
        <w:t>.</w:t>
      </w:r>
    </w:p>
    <w:p w:rsidR="00A47AB3" w:rsidRPr="00E6485A" w:rsidRDefault="00A47AB3" w:rsidP="00A47AB3">
      <w:pPr>
        <w:pStyle w:val="Default"/>
        <w:rPr>
          <w:rFonts w:ascii="Arial" w:hAnsi="Arial" w:cs="Arial"/>
          <w:color w:val="auto"/>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E6485A" w:rsidRDefault="00CA5D69" w:rsidP="00CA5D69">
      <w:pPr>
        <w:rPr>
          <w:rFonts w:ascii="Arial" w:hAnsi="Arial" w:cs="Arial"/>
          <w:shd w:val="clear" w:color="auto" w:fill="FFFFFF"/>
        </w:rPr>
      </w:pPr>
    </w:p>
    <w:p w:rsidR="00C9119B" w:rsidRPr="00E6485A" w:rsidRDefault="006E2444" w:rsidP="00E17929">
      <w:pPr>
        <w:rPr>
          <w:rFonts w:ascii="Arial" w:hAnsi="Arial" w:cs="Arial"/>
          <w:shd w:val="clear" w:color="auto" w:fill="FFFFFF"/>
        </w:rPr>
      </w:pPr>
      <w:r w:rsidRPr="00E6485A">
        <w:rPr>
          <w:rFonts w:ascii="Arial" w:hAnsi="Arial" w:cs="Arial"/>
          <w:shd w:val="clear" w:color="auto" w:fill="FFFFFF"/>
        </w:rPr>
        <w:t>Die Reproduktion einer Bevölkerung ist gewährleistet, wenn die Geburtenziffer dauerhaft de</w:t>
      </w:r>
      <w:r w:rsidR="00F140D4" w:rsidRPr="00E6485A">
        <w:rPr>
          <w:rFonts w:ascii="Arial" w:hAnsi="Arial" w:cs="Arial"/>
          <w:shd w:val="clear" w:color="auto" w:fill="FFFFFF"/>
        </w:rPr>
        <w:t>n</w:t>
      </w:r>
      <w:r w:rsidRPr="00E6485A">
        <w:rPr>
          <w:rFonts w:ascii="Arial" w:hAnsi="Arial" w:cs="Arial"/>
          <w:shd w:val="clear" w:color="auto" w:fill="FFFFFF"/>
        </w:rPr>
        <w:t xml:space="preserve"> Wert "2,1" </w:t>
      </w:r>
      <w:r w:rsidR="00F140D4" w:rsidRPr="00E6485A">
        <w:rPr>
          <w:rFonts w:ascii="Arial" w:hAnsi="Arial" w:cs="Arial"/>
          <w:shd w:val="clear" w:color="auto" w:fill="FFFFFF"/>
        </w:rPr>
        <w:t>hat</w:t>
      </w:r>
      <w:r w:rsidRPr="00E6485A">
        <w:rPr>
          <w:rFonts w:ascii="Arial" w:hAnsi="Arial" w:cs="Arial"/>
          <w:shd w:val="clear" w:color="auto" w:fill="FFFFFF"/>
        </w:rPr>
        <w:t xml:space="preserve">, wenn also die durchschnittliche Zahl der Kinder, die eine Frau im Laufe ihres Lebens bekommt, bei 2,1 liegt. Sowohl in West- als auch in Ostdeutschland war diese Bedingung in den </w:t>
      </w:r>
      <w:r w:rsidR="002300A8" w:rsidRPr="00E6485A">
        <w:rPr>
          <w:rFonts w:ascii="Arial" w:hAnsi="Arial" w:cs="Arial"/>
          <w:shd w:val="clear" w:color="auto" w:fill="FFFFFF"/>
        </w:rPr>
        <w:t xml:space="preserve">1950er- und </w:t>
      </w:r>
      <w:r w:rsidRPr="00E6485A">
        <w:rPr>
          <w:rFonts w:ascii="Arial" w:hAnsi="Arial" w:cs="Arial"/>
          <w:shd w:val="clear" w:color="auto" w:fill="FFFFFF"/>
        </w:rPr>
        <w:t>1960er-Jahren gegeben.</w:t>
      </w:r>
      <w:r w:rsidR="00AC393C" w:rsidRPr="00E6485A">
        <w:rPr>
          <w:rFonts w:ascii="Arial" w:hAnsi="Arial" w:cs="Arial"/>
          <w:shd w:val="clear" w:color="auto" w:fill="FFFFFF"/>
        </w:rPr>
        <w:t xml:space="preserve"> Dies änderte sich in der ersten Hälfte der 1970er-Jahre deutlich: </w:t>
      </w:r>
      <w:r w:rsidR="00C9119B" w:rsidRPr="00E6485A">
        <w:rPr>
          <w:rFonts w:ascii="Arial" w:hAnsi="Arial" w:cs="Arial"/>
          <w:shd w:val="clear" w:color="auto" w:fill="FFFFFF"/>
        </w:rPr>
        <w:t>1</w:t>
      </w:r>
      <w:r w:rsidRPr="00E6485A">
        <w:rPr>
          <w:rFonts w:ascii="Arial" w:hAnsi="Arial" w:cs="Arial"/>
          <w:shd w:val="clear" w:color="auto" w:fill="FFFFFF"/>
        </w:rPr>
        <w:t>975 lag die Geburtenziffer mit 1,45 in West- und 1,54 in Ostdeutschland</w:t>
      </w:r>
      <w:r w:rsidR="00BC3C22" w:rsidRPr="00E6485A">
        <w:rPr>
          <w:rFonts w:ascii="Arial" w:hAnsi="Arial" w:cs="Arial"/>
          <w:shd w:val="clear" w:color="auto" w:fill="FFFFFF"/>
        </w:rPr>
        <w:t xml:space="preserve"> </w:t>
      </w:r>
      <w:r w:rsidRPr="00E6485A">
        <w:rPr>
          <w:rFonts w:ascii="Arial" w:hAnsi="Arial" w:cs="Arial"/>
          <w:shd w:val="clear" w:color="auto" w:fill="FFFFFF"/>
        </w:rPr>
        <w:t>weit unter dem Niveau, das für die Reproduktion notwendig ist.</w:t>
      </w:r>
    </w:p>
    <w:p w:rsidR="00C9119B" w:rsidRPr="00E6485A" w:rsidRDefault="00C9119B" w:rsidP="00E17929">
      <w:pPr>
        <w:rPr>
          <w:rFonts w:ascii="Arial" w:hAnsi="Arial" w:cs="Arial"/>
          <w:shd w:val="clear" w:color="auto" w:fill="FFFFFF"/>
        </w:rPr>
      </w:pPr>
    </w:p>
    <w:p w:rsidR="00C9119B" w:rsidRPr="00E6485A" w:rsidRDefault="00EB4BD7" w:rsidP="00CA5D69">
      <w:pPr>
        <w:rPr>
          <w:rFonts w:ascii="Arial" w:hAnsi="Arial" w:cs="Arial"/>
          <w:shd w:val="clear" w:color="auto" w:fill="FFFFFF"/>
        </w:rPr>
      </w:pPr>
      <w:r w:rsidRPr="00E6485A">
        <w:rPr>
          <w:rFonts w:ascii="Arial" w:hAnsi="Arial" w:cs="Arial"/>
          <w:shd w:val="clear" w:color="auto" w:fill="FFFFFF"/>
        </w:rPr>
        <w:t xml:space="preserve">Nach 1975 bewegte </w:t>
      </w:r>
      <w:r w:rsidR="00042F4C" w:rsidRPr="00E6485A">
        <w:rPr>
          <w:rFonts w:ascii="Arial" w:hAnsi="Arial" w:cs="Arial"/>
          <w:shd w:val="clear" w:color="auto" w:fill="FFFFFF"/>
        </w:rPr>
        <w:t>sich die Geburtenziffer in Westdeutschland fa</w:t>
      </w:r>
      <w:r w:rsidRPr="00E6485A">
        <w:rPr>
          <w:rFonts w:ascii="Arial" w:hAnsi="Arial" w:cs="Arial"/>
          <w:shd w:val="clear" w:color="auto" w:fill="FFFFFF"/>
        </w:rPr>
        <w:t xml:space="preserve">st 40 Jahre um den Wert von 1,4. </w:t>
      </w:r>
      <w:r w:rsidR="00AC393C" w:rsidRPr="00E6485A">
        <w:rPr>
          <w:rFonts w:ascii="Arial" w:hAnsi="Arial" w:cs="Arial"/>
          <w:shd w:val="clear" w:color="auto" w:fill="FFFFFF"/>
        </w:rPr>
        <w:t xml:space="preserve">In Ostdeutschland stieg </w:t>
      </w:r>
      <w:r w:rsidR="00D17C51" w:rsidRPr="00E6485A">
        <w:rPr>
          <w:rFonts w:ascii="Arial" w:hAnsi="Arial" w:cs="Arial"/>
          <w:shd w:val="clear" w:color="auto" w:fill="FFFFFF"/>
        </w:rPr>
        <w:t xml:space="preserve">die Geburtenziffer </w:t>
      </w:r>
      <w:r w:rsidR="00AC393C" w:rsidRPr="00E6485A">
        <w:rPr>
          <w:rFonts w:ascii="Arial" w:hAnsi="Arial" w:cs="Arial"/>
          <w:shd w:val="clear" w:color="auto" w:fill="FFFFFF"/>
        </w:rPr>
        <w:t xml:space="preserve">nach 1975 wieder </w:t>
      </w:r>
      <w:r w:rsidR="00263CF7" w:rsidRPr="00E6485A">
        <w:rPr>
          <w:rFonts w:ascii="Arial" w:hAnsi="Arial" w:cs="Arial"/>
          <w:shd w:val="clear" w:color="auto" w:fill="FFFFFF"/>
        </w:rPr>
        <w:t xml:space="preserve">an </w:t>
      </w:r>
      <w:r w:rsidR="00C11A9A" w:rsidRPr="00E6485A">
        <w:rPr>
          <w:rFonts w:ascii="Arial" w:hAnsi="Arial" w:cs="Arial"/>
          <w:shd w:val="clear" w:color="auto" w:fill="FFFFFF"/>
        </w:rPr>
        <w:t>und lag b</w:t>
      </w:r>
      <w:r w:rsidR="00D17C51" w:rsidRPr="00E6485A">
        <w:rPr>
          <w:rFonts w:ascii="Arial" w:hAnsi="Arial" w:cs="Arial"/>
          <w:shd w:val="clear" w:color="auto" w:fill="FFFFFF"/>
        </w:rPr>
        <w:t xml:space="preserve">is zur Wiedervereinigung 1990 </w:t>
      </w:r>
      <w:r w:rsidR="00C11A9A" w:rsidRPr="00E6485A">
        <w:rPr>
          <w:rFonts w:ascii="Arial" w:hAnsi="Arial" w:cs="Arial"/>
          <w:shd w:val="clear" w:color="auto" w:fill="FFFFFF"/>
        </w:rPr>
        <w:t xml:space="preserve">durchgehend </w:t>
      </w:r>
      <w:r w:rsidR="00D17C51" w:rsidRPr="00E6485A">
        <w:rPr>
          <w:rFonts w:ascii="Arial" w:hAnsi="Arial" w:cs="Arial"/>
          <w:shd w:val="clear" w:color="auto" w:fill="FFFFFF"/>
        </w:rPr>
        <w:t xml:space="preserve">über der </w:t>
      </w:r>
      <w:r w:rsidR="00C11A9A" w:rsidRPr="00E6485A">
        <w:rPr>
          <w:rFonts w:ascii="Arial" w:hAnsi="Arial" w:cs="Arial"/>
          <w:shd w:val="clear" w:color="auto" w:fill="FFFFFF"/>
        </w:rPr>
        <w:t xml:space="preserve">Geburtenziffer in </w:t>
      </w:r>
      <w:r w:rsidR="00D17C51" w:rsidRPr="00E6485A">
        <w:rPr>
          <w:rFonts w:ascii="Arial" w:hAnsi="Arial" w:cs="Arial"/>
          <w:shd w:val="clear" w:color="auto" w:fill="FFFFFF"/>
        </w:rPr>
        <w:t>Westdeutschland</w:t>
      </w:r>
      <w:r w:rsidR="00263CF7" w:rsidRPr="00E6485A">
        <w:rPr>
          <w:rFonts w:ascii="Arial" w:hAnsi="Arial" w:cs="Arial"/>
          <w:shd w:val="clear" w:color="auto" w:fill="FFFFFF"/>
        </w:rPr>
        <w:t xml:space="preserve"> (Höchstwert 1980: 1,94)</w:t>
      </w:r>
      <w:r w:rsidR="00C11A9A" w:rsidRPr="00E6485A">
        <w:rPr>
          <w:rFonts w:ascii="Arial" w:hAnsi="Arial" w:cs="Arial"/>
          <w:shd w:val="clear" w:color="auto" w:fill="FFFFFF"/>
        </w:rPr>
        <w:t>.</w:t>
      </w:r>
      <w:r w:rsidR="00AC393C" w:rsidRPr="00E6485A">
        <w:rPr>
          <w:rFonts w:ascii="Arial" w:hAnsi="Arial" w:cs="Arial"/>
          <w:shd w:val="clear" w:color="auto" w:fill="FFFFFF"/>
        </w:rPr>
        <w:t xml:space="preserve"> Nach 1990 </w:t>
      </w:r>
      <w:r w:rsidR="00C11A9A" w:rsidRPr="00E6485A">
        <w:rPr>
          <w:rFonts w:ascii="Arial" w:hAnsi="Arial" w:cs="Arial"/>
          <w:shd w:val="clear" w:color="auto" w:fill="FFFFFF"/>
        </w:rPr>
        <w:t xml:space="preserve">kam es in Ostdeutschland zu einem Einbruch der Geburtenzahlen, der mit den </w:t>
      </w:r>
      <w:r w:rsidR="00ED6218" w:rsidRPr="00E6485A">
        <w:rPr>
          <w:rFonts w:ascii="Arial" w:hAnsi="Arial" w:cs="Arial"/>
          <w:shd w:val="clear" w:color="auto" w:fill="FFFFFF"/>
        </w:rPr>
        <w:t>wirtschaftlichen und sozialen Umbrüche</w:t>
      </w:r>
      <w:r w:rsidR="00C11A9A" w:rsidRPr="00E6485A">
        <w:rPr>
          <w:rFonts w:ascii="Arial" w:hAnsi="Arial" w:cs="Arial"/>
          <w:shd w:val="clear" w:color="auto" w:fill="FFFFFF"/>
        </w:rPr>
        <w:t xml:space="preserve">n </w:t>
      </w:r>
      <w:r w:rsidR="00FF3D20" w:rsidRPr="00E6485A">
        <w:rPr>
          <w:rFonts w:ascii="Arial" w:hAnsi="Arial" w:cs="Arial"/>
          <w:shd w:val="clear" w:color="auto" w:fill="FFFFFF"/>
        </w:rPr>
        <w:t xml:space="preserve">der deutschen Vereinigung </w:t>
      </w:r>
      <w:r w:rsidR="00C11A9A" w:rsidRPr="00E6485A">
        <w:rPr>
          <w:rFonts w:ascii="Arial" w:hAnsi="Arial" w:cs="Arial"/>
          <w:shd w:val="clear" w:color="auto" w:fill="FFFFFF"/>
        </w:rPr>
        <w:t xml:space="preserve">zusammenhing. Die Geburtenziffer erreichte dabei in den Jahren 1993/94 mit jeweils 0,77 Kindern je Frau ihren </w:t>
      </w:r>
      <w:r w:rsidR="00690DD6" w:rsidRPr="00E6485A">
        <w:rPr>
          <w:rFonts w:ascii="Arial" w:hAnsi="Arial" w:cs="Arial"/>
          <w:shd w:val="clear" w:color="auto" w:fill="FFFFFF"/>
        </w:rPr>
        <w:t xml:space="preserve">bisher </w:t>
      </w:r>
      <w:r w:rsidR="00C11A9A" w:rsidRPr="00E6485A">
        <w:rPr>
          <w:rFonts w:ascii="Arial" w:hAnsi="Arial" w:cs="Arial"/>
          <w:shd w:val="clear" w:color="auto" w:fill="FFFFFF"/>
        </w:rPr>
        <w:t>niedrigsten Stand.</w:t>
      </w:r>
      <w:r w:rsidR="00C9119B" w:rsidRPr="00E6485A">
        <w:rPr>
          <w:rFonts w:ascii="Arial" w:hAnsi="Arial" w:cs="Arial"/>
          <w:shd w:val="clear" w:color="auto" w:fill="FFFFFF"/>
        </w:rPr>
        <w:t xml:space="preserve"> B</w:t>
      </w:r>
      <w:r w:rsidR="006E2444" w:rsidRPr="00E6485A">
        <w:rPr>
          <w:rFonts w:ascii="Arial" w:hAnsi="Arial" w:cs="Arial"/>
          <w:shd w:val="clear" w:color="auto" w:fill="FFFFFF"/>
        </w:rPr>
        <w:t>is 2007 haben sich die auf niedrigem Niveau stagnierende westdeutsche und die langsam steigende ostdeutsche Geburtenziffer stetig angenähert, seit 2008 liegt die Geburtenziffer in Ostdeutschland über der in Westdeutschland.</w:t>
      </w:r>
    </w:p>
    <w:p w:rsidR="00C9119B" w:rsidRPr="00E6485A" w:rsidRDefault="00C9119B" w:rsidP="00CA5D69">
      <w:pPr>
        <w:rPr>
          <w:rFonts w:ascii="Arial" w:hAnsi="Arial" w:cs="Arial"/>
          <w:shd w:val="clear" w:color="auto" w:fill="FFFFFF"/>
        </w:rPr>
      </w:pPr>
    </w:p>
    <w:p w:rsidR="00327352" w:rsidRPr="00E6485A" w:rsidRDefault="00F140D4" w:rsidP="00F140D4">
      <w:pPr>
        <w:rPr>
          <w:rFonts w:ascii="Arial" w:hAnsi="Arial" w:cs="Arial"/>
          <w:shd w:val="clear" w:color="auto" w:fill="FFFFFF"/>
        </w:rPr>
      </w:pPr>
      <w:r w:rsidRPr="00E6485A">
        <w:rPr>
          <w:rFonts w:ascii="Arial" w:hAnsi="Arial" w:cs="Arial"/>
          <w:shd w:val="clear" w:color="auto" w:fill="FFFFFF"/>
        </w:rPr>
        <w:t>In den Jahren nach 201</w:t>
      </w:r>
      <w:r w:rsidR="000D5075" w:rsidRPr="00E6485A">
        <w:rPr>
          <w:rFonts w:ascii="Arial" w:hAnsi="Arial" w:cs="Arial"/>
          <w:shd w:val="clear" w:color="auto" w:fill="FFFFFF"/>
        </w:rPr>
        <w:t>1</w:t>
      </w:r>
      <w:r w:rsidRPr="00E6485A">
        <w:rPr>
          <w:rFonts w:ascii="Arial" w:hAnsi="Arial" w:cs="Arial"/>
          <w:shd w:val="clear" w:color="auto" w:fill="FFFFFF"/>
        </w:rPr>
        <w:t xml:space="preserve"> ist die Geburtenziffer in Deutschland gestiegen. 2016 betrug die zusammengefasste Geburtenziffer 1,59 Kinder je Frau</w:t>
      </w:r>
      <w:r w:rsidR="001866DA" w:rsidRPr="00E6485A">
        <w:rPr>
          <w:rFonts w:ascii="Arial" w:hAnsi="Arial" w:cs="Arial"/>
          <w:shd w:val="clear" w:color="auto" w:fill="FFFFFF"/>
        </w:rPr>
        <w:t xml:space="preserve"> – </w:t>
      </w:r>
      <w:r w:rsidRPr="00E6485A">
        <w:rPr>
          <w:rFonts w:ascii="Arial" w:hAnsi="Arial" w:cs="Arial"/>
          <w:shd w:val="clear" w:color="auto" w:fill="FFFFFF"/>
        </w:rPr>
        <w:t xml:space="preserve">das war das höchste Fertilitätsniveau seit 1972. </w:t>
      </w:r>
      <w:r w:rsidR="001866DA" w:rsidRPr="00E6485A">
        <w:rPr>
          <w:rFonts w:ascii="Arial" w:hAnsi="Arial" w:cs="Arial"/>
          <w:shd w:val="clear" w:color="auto" w:fill="FFFFFF"/>
        </w:rPr>
        <w:t>Im Jahr 2018 lag die Geburtenziffer bei 1,57 (</w:t>
      </w:r>
      <w:r w:rsidRPr="00E6485A">
        <w:rPr>
          <w:rFonts w:ascii="Arial" w:hAnsi="Arial" w:cs="Arial"/>
          <w:shd w:val="clear" w:color="auto" w:fill="FFFFFF"/>
        </w:rPr>
        <w:t>Westdeutschland</w:t>
      </w:r>
      <w:r w:rsidR="001866DA" w:rsidRPr="00E6485A">
        <w:rPr>
          <w:rFonts w:ascii="Arial" w:hAnsi="Arial" w:cs="Arial"/>
          <w:shd w:val="clear" w:color="auto" w:fill="FFFFFF"/>
        </w:rPr>
        <w:t>: 1,58 / O</w:t>
      </w:r>
      <w:r w:rsidRPr="00E6485A">
        <w:rPr>
          <w:rFonts w:ascii="Arial" w:hAnsi="Arial" w:cs="Arial"/>
          <w:shd w:val="clear" w:color="auto" w:fill="FFFFFF"/>
        </w:rPr>
        <w:t>stdeutsch</w:t>
      </w:r>
      <w:r w:rsidR="001866DA" w:rsidRPr="00E6485A">
        <w:rPr>
          <w:rFonts w:ascii="Arial" w:hAnsi="Arial" w:cs="Arial"/>
          <w:shd w:val="clear" w:color="auto" w:fill="FFFFFF"/>
        </w:rPr>
        <w:t xml:space="preserve">land: </w:t>
      </w:r>
      <w:r w:rsidRPr="00E6485A">
        <w:rPr>
          <w:rFonts w:ascii="Arial" w:hAnsi="Arial" w:cs="Arial"/>
          <w:shd w:val="clear" w:color="auto" w:fill="FFFFFF"/>
        </w:rPr>
        <w:t>1,6</w:t>
      </w:r>
      <w:r w:rsidR="001866DA" w:rsidRPr="00E6485A">
        <w:rPr>
          <w:rFonts w:ascii="Arial" w:hAnsi="Arial" w:cs="Arial"/>
          <w:shd w:val="clear" w:color="auto" w:fill="FFFFFF"/>
        </w:rPr>
        <w:t>0</w:t>
      </w:r>
      <w:r w:rsidR="00B64955" w:rsidRPr="00E6485A">
        <w:rPr>
          <w:rFonts w:ascii="Arial" w:hAnsi="Arial" w:cs="Arial"/>
          <w:shd w:val="clear" w:color="auto" w:fill="FFFFFF"/>
        </w:rPr>
        <w:t xml:space="preserve"> – jeweils ohne Berlin</w:t>
      </w:r>
      <w:r w:rsidRPr="00E6485A">
        <w:rPr>
          <w:rFonts w:ascii="Arial" w:hAnsi="Arial" w:cs="Arial"/>
          <w:shd w:val="clear" w:color="auto" w:fill="FFFFFF"/>
        </w:rPr>
        <w:t>).</w:t>
      </w:r>
      <w:r w:rsidR="00C9119B" w:rsidRPr="00E6485A">
        <w:rPr>
          <w:rFonts w:ascii="Arial" w:hAnsi="Arial" w:cs="Arial"/>
          <w:shd w:val="clear" w:color="auto" w:fill="FFFFFF"/>
        </w:rPr>
        <w:t xml:space="preserve"> </w:t>
      </w:r>
      <w:r w:rsidR="00327352" w:rsidRPr="00E6485A">
        <w:rPr>
          <w:rFonts w:ascii="Arial" w:hAnsi="Arial" w:cs="Arial"/>
          <w:shd w:val="clear" w:color="auto" w:fill="FFFFFF"/>
        </w:rPr>
        <w:t>Auf der Ebene der Bundesländer lag die Spanne bei der Geburtenziffer im Jahr 2018 zwischen 1,45 in Berlin und 1,62 in Niedersachsen.</w:t>
      </w:r>
    </w:p>
    <w:p w:rsidR="00C9119B" w:rsidRPr="00E6485A" w:rsidRDefault="00C9119B" w:rsidP="00F140D4">
      <w:pPr>
        <w:rPr>
          <w:rFonts w:ascii="Arial" w:hAnsi="Arial" w:cs="Arial"/>
          <w:shd w:val="clear" w:color="auto" w:fill="FFFFFF"/>
        </w:rPr>
      </w:pPr>
    </w:p>
    <w:p w:rsidR="00C9119B" w:rsidRPr="00E6485A" w:rsidRDefault="00262247" w:rsidP="00E0573B">
      <w:pPr>
        <w:rPr>
          <w:rFonts w:ascii="Arial" w:hAnsi="Arial" w:cs="Arial"/>
          <w:shd w:val="clear" w:color="auto" w:fill="FFFFFF"/>
        </w:rPr>
      </w:pPr>
      <w:r w:rsidRPr="00E6485A">
        <w:rPr>
          <w:rFonts w:ascii="Arial" w:hAnsi="Arial" w:cs="Arial"/>
          <w:shd w:val="clear" w:color="auto" w:fill="FFFFFF"/>
        </w:rPr>
        <w:t>D</w:t>
      </w:r>
      <w:r w:rsidR="006E2444" w:rsidRPr="00E6485A">
        <w:rPr>
          <w:rFonts w:ascii="Arial" w:hAnsi="Arial" w:cs="Arial"/>
          <w:shd w:val="clear" w:color="auto" w:fill="FFFFFF"/>
        </w:rPr>
        <w:t xml:space="preserve">ie Geburtenziffer </w:t>
      </w:r>
      <w:r w:rsidRPr="00E6485A">
        <w:rPr>
          <w:rFonts w:ascii="Arial" w:hAnsi="Arial" w:cs="Arial"/>
          <w:shd w:val="clear" w:color="auto" w:fill="FFFFFF"/>
        </w:rPr>
        <w:t xml:space="preserve">der </w:t>
      </w:r>
      <w:r w:rsidR="006E2444" w:rsidRPr="00E6485A">
        <w:rPr>
          <w:rFonts w:ascii="Arial" w:hAnsi="Arial" w:cs="Arial"/>
          <w:shd w:val="clear" w:color="auto" w:fill="FFFFFF"/>
        </w:rPr>
        <w:t xml:space="preserve">deutschen Frauen </w:t>
      </w:r>
      <w:r w:rsidRPr="00E6485A">
        <w:rPr>
          <w:rFonts w:ascii="Arial" w:hAnsi="Arial" w:cs="Arial"/>
          <w:shd w:val="clear" w:color="auto" w:fill="FFFFFF"/>
        </w:rPr>
        <w:t>bewegte sich in den Jahren 1991 bis 2010 mit geringen Schwankungen um den Wert von 1,27. D</w:t>
      </w:r>
      <w:r w:rsidR="006E2444" w:rsidRPr="00E6485A">
        <w:rPr>
          <w:rFonts w:ascii="Arial" w:hAnsi="Arial" w:cs="Arial"/>
          <w:shd w:val="clear" w:color="auto" w:fill="FFFFFF"/>
        </w:rPr>
        <w:t>ie Geburtenziffer</w:t>
      </w:r>
      <w:r w:rsidRPr="00E6485A">
        <w:rPr>
          <w:rFonts w:ascii="Arial" w:hAnsi="Arial" w:cs="Arial"/>
          <w:shd w:val="clear" w:color="auto" w:fill="FFFFFF"/>
        </w:rPr>
        <w:t xml:space="preserve"> der a</w:t>
      </w:r>
      <w:r w:rsidR="006E2444" w:rsidRPr="00E6485A">
        <w:rPr>
          <w:rFonts w:ascii="Arial" w:hAnsi="Arial" w:cs="Arial"/>
          <w:shd w:val="clear" w:color="auto" w:fill="FFFFFF"/>
        </w:rPr>
        <w:t>usländische</w:t>
      </w:r>
      <w:r w:rsidRPr="00E6485A">
        <w:rPr>
          <w:rFonts w:ascii="Arial" w:hAnsi="Arial" w:cs="Arial"/>
          <w:shd w:val="clear" w:color="auto" w:fill="FFFFFF"/>
        </w:rPr>
        <w:t xml:space="preserve">n </w:t>
      </w:r>
      <w:r w:rsidR="006E2444" w:rsidRPr="00E6485A">
        <w:rPr>
          <w:rFonts w:ascii="Arial" w:hAnsi="Arial" w:cs="Arial"/>
          <w:shd w:val="clear" w:color="auto" w:fill="FFFFFF"/>
        </w:rPr>
        <w:t xml:space="preserve">Frauen </w:t>
      </w:r>
      <w:r w:rsidRPr="00E6485A">
        <w:rPr>
          <w:rFonts w:ascii="Arial" w:hAnsi="Arial" w:cs="Arial"/>
          <w:shd w:val="clear" w:color="auto" w:fill="FFFFFF"/>
        </w:rPr>
        <w:t xml:space="preserve">lag im gesamten Zeitraum über der der deutschen Frauen, reduzierte sich dabei aber kontinuierlich von 2,04 </w:t>
      </w:r>
      <w:r w:rsidR="006E2444" w:rsidRPr="00E6485A">
        <w:rPr>
          <w:rFonts w:ascii="Arial" w:hAnsi="Arial" w:cs="Arial"/>
          <w:shd w:val="clear" w:color="auto" w:fill="FFFFFF"/>
        </w:rPr>
        <w:t>Kindern je Frau 199</w:t>
      </w:r>
      <w:r w:rsidRPr="00E6485A">
        <w:rPr>
          <w:rFonts w:ascii="Arial" w:hAnsi="Arial" w:cs="Arial"/>
          <w:shd w:val="clear" w:color="auto" w:fill="FFFFFF"/>
        </w:rPr>
        <w:t xml:space="preserve">1 </w:t>
      </w:r>
      <w:r w:rsidR="006E2444" w:rsidRPr="00E6485A">
        <w:rPr>
          <w:rFonts w:ascii="Arial" w:hAnsi="Arial" w:cs="Arial"/>
          <w:shd w:val="clear" w:color="auto" w:fill="FFFFFF"/>
        </w:rPr>
        <w:t>auf 1,6</w:t>
      </w:r>
      <w:r w:rsidRPr="00E6485A">
        <w:rPr>
          <w:rFonts w:ascii="Arial" w:hAnsi="Arial" w:cs="Arial"/>
          <w:shd w:val="clear" w:color="auto" w:fill="FFFFFF"/>
        </w:rPr>
        <w:t>1</w:t>
      </w:r>
      <w:r w:rsidR="006E2444" w:rsidRPr="00E6485A">
        <w:rPr>
          <w:rFonts w:ascii="Arial" w:hAnsi="Arial" w:cs="Arial"/>
          <w:shd w:val="clear" w:color="auto" w:fill="FFFFFF"/>
        </w:rPr>
        <w:t xml:space="preserve"> im Jahr 2010.</w:t>
      </w:r>
      <w:r w:rsidR="00C9119B" w:rsidRPr="00E6485A">
        <w:rPr>
          <w:rFonts w:ascii="Arial" w:hAnsi="Arial" w:cs="Arial"/>
          <w:shd w:val="clear" w:color="auto" w:fill="FFFFFF"/>
        </w:rPr>
        <w:t xml:space="preserve"> D</w:t>
      </w:r>
      <w:r w:rsidR="00E0573B" w:rsidRPr="00E6485A">
        <w:rPr>
          <w:rFonts w:ascii="Arial" w:hAnsi="Arial" w:cs="Arial"/>
          <w:shd w:val="clear" w:color="auto" w:fill="FFFFFF"/>
        </w:rPr>
        <w:t>as Statistische Bundesamt führt drei Gründe für die</w:t>
      </w:r>
      <w:r w:rsidR="00C20A40" w:rsidRPr="00E6485A">
        <w:rPr>
          <w:rFonts w:ascii="Arial" w:hAnsi="Arial" w:cs="Arial"/>
          <w:shd w:val="clear" w:color="auto" w:fill="FFFFFF"/>
        </w:rPr>
        <w:t>se</w:t>
      </w:r>
      <w:r w:rsidR="00E0573B" w:rsidRPr="00E6485A">
        <w:rPr>
          <w:rFonts w:ascii="Arial" w:hAnsi="Arial" w:cs="Arial"/>
          <w:shd w:val="clear" w:color="auto" w:fill="FFFFFF"/>
        </w:rPr>
        <w:t xml:space="preserve"> Annährung an: Zum einen </w:t>
      </w:r>
      <w:r w:rsidR="006E2444" w:rsidRPr="00E6485A">
        <w:rPr>
          <w:rFonts w:ascii="Arial" w:hAnsi="Arial" w:cs="Arial"/>
          <w:shd w:val="clear" w:color="auto" w:fill="FFFFFF"/>
        </w:rPr>
        <w:t>spiegelt der Rückgang eine Anpassung an das Verhalten der deutschen Frauen</w:t>
      </w:r>
      <w:r w:rsidR="00A55A20" w:rsidRPr="00E6485A">
        <w:rPr>
          <w:rFonts w:ascii="Arial" w:hAnsi="Arial" w:cs="Arial"/>
          <w:shd w:val="clear" w:color="auto" w:fill="FFFFFF"/>
        </w:rPr>
        <w:t xml:space="preserve"> bzw. ihre Lebensumstände w</w:t>
      </w:r>
      <w:r w:rsidR="006E2444" w:rsidRPr="00E6485A">
        <w:rPr>
          <w:rFonts w:ascii="Arial" w:hAnsi="Arial" w:cs="Arial"/>
          <w:shd w:val="clear" w:color="auto" w:fill="FFFFFF"/>
        </w:rPr>
        <w:t>ider. Z</w:t>
      </w:r>
      <w:r w:rsidR="00E0573B" w:rsidRPr="00E6485A">
        <w:rPr>
          <w:rFonts w:ascii="Arial" w:hAnsi="Arial" w:cs="Arial"/>
          <w:shd w:val="clear" w:color="auto" w:fill="FFFFFF"/>
        </w:rPr>
        <w:t xml:space="preserve">um anderen war </w:t>
      </w:r>
      <w:r w:rsidR="00C20A40" w:rsidRPr="00E6485A">
        <w:rPr>
          <w:rFonts w:ascii="Arial" w:hAnsi="Arial" w:cs="Arial"/>
          <w:shd w:val="clear" w:color="auto" w:fill="FFFFFF"/>
        </w:rPr>
        <w:t xml:space="preserve">in dieser Zeit </w:t>
      </w:r>
      <w:r w:rsidR="006E2444" w:rsidRPr="00E6485A">
        <w:rPr>
          <w:rFonts w:ascii="Arial" w:hAnsi="Arial" w:cs="Arial"/>
          <w:shd w:val="clear" w:color="auto" w:fill="FFFFFF"/>
        </w:rPr>
        <w:t>weltweit ein Rückgang der Geburtenziffern festzustellen, was wiederum Auswirkungen auf die Migrantinnen hat</w:t>
      </w:r>
      <w:r w:rsidR="00E0573B" w:rsidRPr="00E6485A">
        <w:rPr>
          <w:rFonts w:ascii="Arial" w:hAnsi="Arial" w:cs="Arial"/>
          <w:shd w:val="clear" w:color="auto" w:fill="FFFFFF"/>
        </w:rPr>
        <w:t>te</w:t>
      </w:r>
      <w:r w:rsidR="006E2444" w:rsidRPr="00E6485A">
        <w:rPr>
          <w:rFonts w:ascii="Arial" w:hAnsi="Arial" w:cs="Arial"/>
          <w:shd w:val="clear" w:color="auto" w:fill="FFFFFF"/>
        </w:rPr>
        <w:t>, die stärker durch ihre Ursprungsländer geprägt sind. Drittens hat</w:t>
      </w:r>
      <w:r w:rsidR="00E0573B" w:rsidRPr="00E6485A">
        <w:rPr>
          <w:rFonts w:ascii="Arial" w:hAnsi="Arial" w:cs="Arial"/>
          <w:shd w:val="clear" w:color="auto" w:fill="FFFFFF"/>
        </w:rPr>
        <w:t>te</w:t>
      </w:r>
      <w:r w:rsidR="006E2444" w:rsidRPr="00E6485A">
        <w:rPr>
          <w:rFonts w:ascii="Arial" w:hAnsi="Arial" w:cs="Arial"/>
          <w:shd w:val="clear" w:color="auto" w:fill="FFFFFF"/>
        </w:rPr>
        <w:t xml:space="preserve"> sich die Zusammensetzung der ausländischen Bevölkerung verändert: Während der Anteil der Frauen mit einer bisher höheren Geburtenhäufigkeit zurückg</w:t>
      </w:r>
      <w:r w:rsidR="00E0573B" w:rsidRPr="00E6485A">
        <w:rPr>
          <w:rFonts w:ascii="Arial" w:hAnsi="Arial" w:cs="Arial"/>
          <w:shd w:val="clear" w:color="auto" w:fill="FFFFFF"/>
        </w:rPr>
        <w:t>ing</w:t>
      </w:r>
      <w:r w:rsidR="006E2444" w:rsidRPr="00E6485A">
        <w:rPr>
          <w:rFonts w:ascii="Arial" w:hAnsi="Arial" w:cs="Arial"/>
          <w:shd w:val="clear" w:color="auto" w:fill="FFFFFF"/>
        </w:rPr>
        <w:t>, n</w:t>
      </w:r>
      <w:r w:rsidR="00E0573B" w:rsidRPr="00E6485A">
        <w:rPr>
          <w:rFonts w:ascii="Arial" w:hAnsi="Arial" w:cs="Arial"/>
          <w:shd w:val="clear" w:color="auto" w:fill="FFFFFF"/>
        </w:rPr>
        <w:t xml:space="preserve">ahm </w:t>
      </w:r>
      <w:r w:rsidR="006E2444" w:rsidRPr="00E6485A">
        <w:rPr>
          <w:rFonts w:ascii="Arial" w:hAnsi="Arial" w:cs="Arial"/>
          <w:shd w:val="clear" w:color="auto" w:fill="FFFFFF"/>
        </w:rPr>
        <w:t>der Anteil der Osteuropäerinnen, in deren Ursprungsländern die Geburtenziffern teilweise niedriger sind als in Deutschland, zu.</w:t>
      </w:r>
    </w:p>
    <w:p w:rsidR="00C9119B" w:rsidRPr="00E6485A" w:rsidRDefault="00C9119B" w:rsidP="00E0573B">
      <w:pPr>
        <w:rPr>
          <w:rFonts w:ascii="Arial" w:hAnsi="Arial" w:cs="Arial"/>
          <w:shd w:val="clear" w:color="auto" w:fill="FFFFFF"/>
        </w:rPr>
      </w:pPr>
    </w:p>
    <w:p w:rsidR="005743D9" w:rsidRPr="00E6485A" w:rsidRDefault="008677DD" w:rsidP="00C9119B">
      <w:pPr>
        <w:rPr>
          <w:rFonts w:ascii="Arial" w:hAnsi="Arial" w:cs="Arial"/>
          <w:shd w:val="clear" w:color="auto" w:fill="FFFFFF"/>
        </w:rPr>
      </w:pPr>
      <w:r w:rsidRPr="00E6485A">
        <w:rPr>
          <w:rFonts w:ascii="Arial" w:hAnsi="Arial" w:cs="Arial"/>
          <w:shd w:val="clear" w:color="auto" w:fill="FFFFFF"/>
        </w:rPr>
        <w:lastRenderedPageBreak/>
        <w:t>Zwischen 2011 und 2018 erhöhte sich die Geburtenziffer der deutschen Frauen von 1,34 auf 1,45 (2016: 1,46) und die der ausländischen Frauen von 1,82 auf 2,12 (2016: 2,28)</w:t>
      </w:r>
      <w:r w:rsidR="00C9119B" w:rsidRPr="00E6485A">
        <w:rPr>
          <w:rFonts w:ascii="Arial" w:hAnsi="Arial" w:cs="Arial"/>
          <w:shd w:val="clear" w:color="auto" w:fill="FFFFFF"/>
        </w:rPr>
        <w:t xml:space="preserve">. </w:t>
      </w:r>
      <w:r w:rsidR="005743D9" w:rsidRPr="00E6485A">
        <w:rPr>
          <w:rFonts w:ascii="Arial" w:hAnsi="Arial" w:cs="Arial"/>
          <w:shd w:val="clear" w:color="auto" w:fill="FFFFFF"/>
        </w:rPr>
        <w:t xml:space="preserve">In einem Aufsatz des Statistischen Bundesamtes zum Thema </w:t>
      </w:r>
      <w:r w:rsidR="00285EA0" w:rsidRPr="00E6485A">
        <w:rPr>
          <w:rFonts w:ascii="Arial" w:hAnsi="Arial" w:cs="Arial"/>
          <w:shd w:val="clear" w:color="auto" w:fill="FFFFFF"/>
        </w:rPr>
        <w:t>"</w:t>
      </w:r>
      <w:r w:rsidR="005743D9" w:rsidRPr="00E6485A">
        <w:rPr>
          <w:rFonts w:ascii="Arial" w:hAnsi="Arial" w:cs="Arial"/>
          <w:shd w:val="clear" w:color="auto" w:fill="FFFFFF"/>
        </w:rPr>
        <w:t>Aktueller Geburtenanstieg und seine Potenziale</w:t>
      </w:r>
      <w:r w:rsidR="00285EA0" w:rsidRPr="00E6485A">
        <w:rPr>
          <w:rFonts w:ascii="Arial" w:hAnsi="Arial" w:cs="Arial"/>
          <w:shd w:val="clear" w:color="auto" w:fill="FFFFFF"/>
        </w:rPr>
        <w:t>"</w:t>
      </w:r>
      <w:r w:rsidR="005743D9" w:rsidRPr="00E6485A">
        <w:rPr>
          <w:rFonts w:ascii="Arial" w:hAnsi="Arial" w:cs="Arial"/>
          <w:shd w:val="clear" w:color="auto" w:fill="FFFFFF"/>
        </w:rPr>
        <w:t xml:space="preserve"> werden mehrere Gründe für den Anstieg der Geburtenziffer genannt: </w:t>
      </w:r>
      <w:r w:rsidR="001E6AF5" w:rsidRPr="00E6485A">
        <w:rPr>
          <w:rFonts w:ascii="Arial" w:hAnsi="Arial" w:cs="Arial"/>
          <w:shd w:val="clear" w:color="auto" w:fill="FFFFFF"/>
        </w:rPr>
        <w:t>Familienpolitische Maßnahmen (Einführung des Elterngelds/Ausbau der Kleinkinderbetreuung), stetiges Wirtschaftswachstum bzw. Zunahme der Beschäftigung, arbeitsmarktmotivierte Zuwanderung aus Südeuropa sowie</w:t>
      </w:r>
      <w:r w:rsidR="00285EA0" w:rsidRPr="00E6485A">
        <w:rPr>
          <w:rFonts w:ascii="Arial" w:hAnsi="Arial" w:cs="Arial"/>
          <w:shd w:val="clear" w:color="auto" w:fill="FFFFFF"/>
        </w:rPr>
        <w:t xml:space="preserve"> Zuwanderung</w:t>
      </w:r>
      <w:r w:rsidR="001E6AF5" w:rsidRPr="00E6485A">
        <w:rPr>
          <w:rFonts w:ascii="Arial" w:hAnsi="Arial" w:cs="Arial"/>
          <w:shd w:val="clear" w:color="auto" w:fill="FFFFFF"/>
        </w:rPr>
        <w:t xml:space="preserve"> von mehreren Hunderttausend Schutzsuchenden vor allem aus Syrien, dem Irak und Afghanistan ab 2014.</w:t>
      </w:r>
    </w:p>
    <w:p w:rsidR="00C9119B" w:rsidRPr="00E6485A" w:rsidRDefault="00C9119B" w:rsidP="00C9119B">
      <w:pPr>
        <w:rPr>
          <w:rFonts w:ascii="Arial" w:hAnsi="Arial" w:cs="Arial"/>
          <w:shd w:val="clear" w:color="auto" w:fill="FFFFFF"/>
        </w:rPr>
      </w:pPr>
    </w:p>
    <w:p w:rsidR="00FB49B6" w:rsidRPr="00E6485A" w:rsidRDefault="00285EA0" w:rsidP="001E6AF5">
      <w:pPr>
        <w:pStyle w:val="Default"/>
        <w:rPr>
          <w:rFonts w:ascii="Arial" w:hAnsi="Arial" w:cs="Arial"/>
          <w:color w:val="auto"/>
          <w:shd w:val="clear" w:color="auto" w:fill="FFFFFF"/>
        </w:rPr>
      </w:pPr>
      <w:r w:rsidRPr="00E6485A">
        <w:rPr>
          <w:rFonts w:ascii="Arial" w:hAnsi="Arial" w:cs="Arial"/>
          <w:color w:val="auto"/>
          <w:shd w:val="clear" w:color="auto" w:fill="FFFFFF"/>
        </w:rPr>
        <w:t xml:space="preserve">Nach einer Schätzung auf Basis der Geburtenstatistik und der Bevölkerungsangaben des Ausländerzentralregisters lag die zusammengefasste Geburtenziffer bei Frauen </w:t>
      </w:r>
      <w:r w:rsidR="00E30C5B" w:rsidRPr="00E6485A">
        <w:rPr>
          <w:rFonts w:ascii="Arial" w:hAnsi="Arial" w:cs="Arial"/>
          <w:color w:val="auto"/>
          <w:shd w:val="clear" w:color="auto" w:fill="FFFFFF"/>
        </w:rPr>
        <w:t xml:space="preserve">aus Syrien, dem Kosovo, Afghanistan und dem Irak </w:t>
      </w:r>
      <w:r w:rsidRPr="00E6485A">
        <w:rPr>
          <w:rFonts w:ascii="Arial" w:hAnsi="Arial" w:cs="Arial"/>
          <w:color w:val="auto"/>
          <w:shd w:val="clear" w:color="auto" w:fill="FFFFFF"/>
        </w:rPr>
        <w:t>im Durchschnitt der Jahre 2015 und 2016 zwisc</w:t>
      </w:r>
      <w:r w:rsidR="00E30C5B" w:rsidRPr="00E6485A">
        <w:rPr>
          <w:rFonts w:ascii="Arial" w:hAnsi="Arial" w:cs="Arial"/>
          <w:color w:val="auto"/>
          <w:shd w:val="clear" w:color="auto" w:fill="FFFFFF"/>
        </w:rPr>
        <w:t xml:space="preserve">hen 3,5 und 4,6 Kindern je Frau und damit weit über dem Durchschnitt </w:t>
      </w:r>
      <w:r w:rsidR="0077705F" w:rsidRPr="00E6485A">
        <w:rPr>
          <w:rFonts w:ascii="Arial" w:hAnsi="Arial" w:cs="Arial"/>
          <w:color w:val="auto"/>
          <w:shd w:val="clear" w:color="auto" w:fill="FFFFFF"/>
        </w:rPr>
        <w:t xml:space="preserve">der ausländischen Frauen insgesamt (2015/16: </w:t>
      </w:r>
      <w:r w:rsidR="00E30C5B" w:rsidRPr="00E6485A">
        <w:rPr>
          <w:rFonts w:ascii="Arial" w:hAnsi="Arial" w:cs="Arial"/>
          <w:color w:val="auto"/>
          <w:shd w:val="clear" w:color="auto" w:fill="FFFFFF"/>
        </w:rPr>
        <w:t>2,1</w:t>
      </w:r>
      <w:r w:rsidR="0077705F" w:rsidRPr="00E6485A">
        <w:rPr>
          <w:rFonts w:ascii="Arial" w:hAnsi="Arial" w:cs="Arial"/>
          <w:color w:val="auto"/>
          <w:shd w:val="clear" w:color="auto" w:fill="FFFFFF"/>
        </w:rPr>
        <w:t xml:space="preserve"> Kinder je Frau)</w:t>
      </w:r>
      <w:r w:rsidR="00E30C5B" w:rsidRPr="00E6485A">
        <w:rPr>
          <w:rFonts w:ascii="Arial" w:hAnsi="Arial" w:cs="Arial"/>
          <w:color w:val="auto"/>
          <w:shd w:val="clear" w:color="auto" w:fill="FFFFFF"/>
        </w:rPr>
        <w:t>.</w:t>
      </w:r>
      <w:r w:rsidR="00C9119B" w:rsidRPr="00E6485A">
        <w:rPr>
          <w:rFonts w:ascii="Arial" w:hAnsi="Arial" w:cs="Arial"/>
          <w:color w:val="auto"/>
          <w:shd w:val="clear" w:color="auto" w:fill="FFFFFF"/>
        </w:rPr>
        <w:t xml:space="preserve"> D</w:t>
      </w:r>
      <w:r w:rsidR="00DC4B8C" w:rsidRPr="00E6485A">
        <w:rPr>
          <w:rFonts w:ascii="Arial" w:hAnsi="Arial" w:cs="Arial"/>
          <w:color w:val="auto"/>
        </w:rPr>
        <w:t xml:space="preserve">as Statistische Bundesamt verweist </w:t>
      </w:r>
      <w:r w:rsidR="00100F69" w:rsidRPr="00E6485A">
        <w:rPr>
          <w:rFonts w:ascii="Arial" w:hAnsi="Arial" w:cs="Arial"/>
          <w:color w:val="auto"/>
        </w:rPr>
        <w:t xml:space="preserve">in diesem Zusammenhang </w:t>
      </w:r>
      <w:r w:rsidR="00DC4B8C" w:rsidRPr="00E6485A">
        <w:rPr>
          <w:rFonts w:ascii="Arial" w:hAnsi="Arial" w:cs="Arial"/>
          <w:color w:val="auto"/>
        </w:rPr>
        <w:t>auf Studien</w:t>
      </w:r>
      <w:r w:rsidR="005762AC" w:rsidRPr="00E6485A">
        <w:rPr>
          <w:rFonts w:ascii="Arial" w:hAnsi="Arial" w:cs="Arial"/>
          <w:color w:val="auto"/>
        </w:rPr>
        <w:t xml:space="preserve"> unter anderem aus Frankreich, Schweden, Italien und Deutschland</w:t>
      </w:r>
      <w:r w:rsidR="00DC4B8C" w:rsidRPr="00E6485A">
        <w:rPr>
          <w:rFonts w:ascii="Arial" w:hAnsi="Arial" w:cs="Arial"/>
          <w:color w:val="auto"/>
        </w:rPr>
        <w:t xml:space="preserve">, nach denen </w:t>
      </w:r>
      <w:r w:rsidR="005E4828" w:rsidRPr="00E6485A">
        <w:rPr>
          <w:rFonts w:ascii="Arial" w:hAnsi="Arial" w:cs="Arial"/>
          <w:color w:val="auto"/>
          <w:shd w:val="clear" w:color="auto" w:fill="FFFFFF"/>
        </w:rPr>
        <w:t>"</w:t>
      </w:r>
      <w:r w:rsidR="00DC4B8C" w:rsidRPr="00E6485A">
        <w:rPr>
          <w:rFonts w:ascii="Arial" w:hAnsi="Arial" w:cs="Arial"/>
          <w:color w:val="auto"/>
        </w:rPr>
        <w:t>e</w:t>
      </w:r>
      <w:r w:rsidR="00E30C5B" w:rsidRPr="00E6485A">
        <w:rPr>
          <w:rFonts w:ascii="Arial" w:hAnsi="Arial" w:cs="Arial"/>
          <w:color w:val="auto"/>
        </w:rPr>
        <w:t>in Anst</w:t>
      </w:r>
      <w:r w:rsidR="005E4828" w:rsidRPr="00E6485A">
        <w:rPr>
          <w:rFonts w:ascii="Arial" w:hAnsi="Arial" w:cs="Arial"/>
          <w:color w:val="auto"/>
        </w:rPr>
        <w:t xml:space="preserve">ieg der Geburtenhäufigkeit bei </w:t>
      </w:r>
      <w:r w:rsidR="0065464C">
        <w:rPr>
          <w:rFonts w:ascii="Arial" w:hAnsi="Arial" w:cs="Arial"/>
          <w:color w:val="auto"/>
        </w:rPr>
        <w:t>„</w:t>
      </w:r>
      <w:r w:rsidR="005E4828" w:rsidRPr="00E6485A">
        <w:rPr>
          <w:rFonts w:ascii="Arial" w:hAnsi="Arial" w:cs="Arial"/>
          <w:color w:val="auto"/>
        </w:rPr>
        <w:t xml:space="preserve">neuen“ </w:t>
      </w:r>
      <w:r w:rsidR="00E30C5B" w:rsidRPr="00E6485A">
        <w:rPr>
          <w:rFonts w:ascii="Arial" w:hAnsi="Arial" w:cs="Arial"/>
          <w:color w:val="auto"/>
        </w:rPr>
        <w:t>Migrantengruppen im Zielland nicht ungewöhnlich</w:t>
      </w:r>
      <w:r w:rsidR="00DC4B8C" w:rsidRPr="00E6485A">
        <w:rPr>
          <w:rFonts w:ascii="Arial" w:hAnsi="Arial" w:cs="Arial"/>
          <w:color w:val="auto"/>
        </w:rPr>
        <w:t xml:space="preserve"> ist</w:t>
      </w:r>
      <w:r w:rsidR="00E30C5B" w:rsidRPr="00E6485A">
        <w:rPr>
          <w:rFonts w:ascii="Arial" w:hAnsi="Arial" w:cs="Arial"/>
          <w:color w:val="auto"/>
        </w:rPr>
        <w:t>.</w:t>
      </w:r>
      <w:r w:rsidR="00DC4B8C" w:rsidRPr="00E6485A">
        <w:rPr>
          <w:rFonts w:ascii="Arial" w:hAnsi="Arial" w:cs="Arial"/>
          <w:color w:val="auto"/>
        </w:rPr>
        <w:t xml:space="preserve"> [.…] P</w:t>
      </w:r>
      <w:r w:rsidR="00E30C5B" w:rsidRPr="00E6485A">
        <w:rPr>
          <w:rFonts w:ascii="Arial" w:hAnsi="Arial" w:cs="Arial"/>
          <w:color w:val="auto"/>
        </w:rPr>
        <w:t xml:space="preserve">raktisch alle </w:t>
      </w:r>
      <w:proofErr w:type="spellStart"/>
      <w:r w:rsidR="00E30C5B" w:rsidRPr="00E6485A">
        <w:rPr>
          <w:rFonts w:ascii="Arial" w:hAnsi="Arial" w:cs="Arial"/>
          <w:color w:val="auto"/>
        </w:rPr>
        <w:t>Migrantinnengruppen</w:t>
      </w:r>
      <w:proofErr w:type="spellEnd"/>
      <w:r w:rsidR="00DC4B8C" w:rsidRPr="00E6485A">
        <w:rPr>
          <w:rFonts w:ascii="Arial" w:hAnsi="Arial" w:cs="Arial"/>
          <w:color w:val="auto"/>
        </w:rPr>
        <w:t xml:space="preserve"> [weisen]</w:t>
      </w:r>
      <w:r w:rsidR="00E30C5B" w:rsidRPr="00E6485A">
        <w:rPr>
          <w:rFonts w:ascii="Arial" w:hAnsi="Arial" w:cs="Arial"/>
          <w:color w:val="auto"/>
        </w:rPr>
        <w:t>, unabhängig vom Herkunftsland, in den ersten Jahren nach der Ankunft im Zielland steigende Geburtenraten auf.</w:t>
      </w:r>
      <w:r w:rsidR="00DC4B8C" w:rsidRPr="00E6485A">
        <w:rPr>
          <w:rFonts w:ascii="Arial" w:hAnsi="Arial" w:cs="Arial"/>
          <w:color w:val="auto"/>
        </w:rPr>
        <w:t xml:space="preserve"> Bei </w:t>
      </w:r>
      <w:r w:rsidR="00E30C5B" w:rsidRPr="00E6485A">
        <w:rPr>
          <w:rFonts w:ascii="Arial" w:hAnsi="Arial" w:cs="Arial"/>
          <w:color w:val="auto"/>
        </w:rPr>
        <w:t xml:space="preserve">Frauen aus Nordafrika und dem Mittleren Osten war dieser </w:t>
      </w:r>
      <w:proofErr w:type="spellStart"/>
      <w:r w:rsidR="00E30C5B" w:rsidRPr="00E6485A">
        <w:rPr>
          <w:rFonts w:ascii="Arial" w:hAnsi="Arial" w:cs="Arial"/>
          <w:i/>
          <w:color w:val="auto"/>
        </w:rPr>
        <w:t>Immediately</w:t>
      </w:r>
      <w:proofErr w:type="spellEnd"/>
      <w:r w:rsidR="00E30C5B" w:rsidRPr="00E6485A">
        <w:rPr>
          <w:rFonts w:ascii="Arial" w:hAnsi="Arial" w:cs="Arial"/>
          <w:i/>
          <w:color w:val="auto"/>
        </w:rPr>
        <w:t>-post-</w:t>
      </w:r>
      <w:proofErr w:type="spellStart"/>
      <w:r w:rsidR="00E30C5B" w:rsidRPr="00E6485A">
        <w:rPr>
          <w:rFonts w:ascii="Arial" w:hAnsi="Arial" w:cs="Arial"/>
          <w:i/>
          <w:color w:val="auto"/>
        </w:rPr>
        <w:t>arrival</w:t>
      </w:r>
      <w:proofErr w:type="spellEnd"/>
      <w:r w:rsidR="00E30C5B" w:rsidRPr="00E6485A">
        <w:rPr>
          <w:rFonts w:ascii="Arial" w:hAnsi="Arial" w:cs="Arial"/>
          <w:i/>
          <w:color w:val="auto"/>
        </w:rPr>
        <w:t xml:space="preserve">-Effekt </w:t>
      </w:r>
      <w:r w:rsidR="00E30C5B" w:rsidRPr="00E6485A">
        <w:rPr>
          <w:rFonts w:ascii="Arial" w:hAnsi="Arial" w:cs="Arial"/>
          <w:color w:val="auto"/>
        </w:rPr>
        <w:t>besonders stark ausgeprägt.</w:t>
      </w:r>
      <w:r w:rsidR="00DC4B8C" w:rsidRPr="00E6485A">
        <w:rPr>
          <w:rFonts w:ascii="Arial" w:hAnsi="Arial" w:cs="Arial"/>
          <w:color w:val="auto"/>
          <w:shd w:val="clear" w:color="auto" w:fill="FFFFFF"/>
        </w:rPr>
        <w:t xml:space="preserve"> </w:t>
      </w:r>
      <w:r w:rsidR="00E30C5B" w:rsidRPr="00E6485A">
        <w:rPr>
          <w:rFonts w:ascii="Arial" w:hAnsi="Arial" w:cs="Arial"/>
          <w:color w:val="auto"/>
        </w:rPr>
        <w:t>Nach eini</w:t>
      </w:r>
      <w:bookmarkStart w:id="0" w:name="_GoBack"/>
      <w:bookmarkEnd w:id="0"/>
      <w:r w:rsidR="00E30C5B" w:rsidRPr="00E6485A">
        <w:rPr>
          <w:rFonts w:ascii="Arial" w:hAnsi="Arial" w:cs="Arial"/>
          <w:color w:val="auto"/>
        </w:rPr>
        <w:t>gen Jahren nahm er jedoch ab.</w:t>
      </w:r>
      <w:r w:rsidR="005E4828" w:rsidRPr="00E6485A">
        <w:rPr>
          <w:rFonts w:ascii="Arial" w:hAnsi="Arial" w:cs="Arial"/>
          <w:color w:val="auto"/>
        </w:rPr>
        <w:t>"</w:t>
      </w:r>
    </w:p>
    <w:p w:rsidR="00C9119B" w:rsidRPr="00E6485A" w:rsidRDefault="00C9119B" w:rsidP="001E6AF5">
      <w:pPr>
        <w:pStyle w:val="Default"/>
        <w:rPr>
          <w:rFonts w:ascii="Arial" w:hAnsi="Arial" w:cs="Arial"/>
          <w:color w:val="auto"/>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244199" w:rsidRPr="00E6485A" w:rsidRDefault="00244199" w:rsidP="00CA5D69">
      <w:pPr>
        <w:rPr>
          <w:rFonts w:ascii="Arial" w:hAnsi="Arial" w:cs="Arial"/>
          <w:shd w:val="clear" w:color="auto" w:fill="FFFFFF"/>
        </w:rPr>
      </w:pPr>
    </w:p>
    <w:p w:rsidR="00A55A20" w:rsidRPr="00E6485A" w:rsidRDefault="003B26C3" w:rsidP="00A55A20">
      <w:pPr>
        <w:pStyle w:val="Default"/>
        <w:rPr>
          <w:rFonts w:ascii="Arial" w:hAnsi="Arial" w:cs="Arial"/>
          <w:color w:val="auto"/>
          <w:shd w:val="clear" w:color="auto" w:fill="FFFFFF"/>
        </w:rPr>
      </w:pPr>
      <w:r w:rsidRPr="00E6485A">
        <w:rPr>
          <w:rFonts w:ascii="Arial" w:hAnsi="Arial" w:cs="Arial"/>
          <w:color w:val="auto"/>
          <w:shd w:val="clear" w:color="auto" w:fill="FFFFFF"/>
        </w:rPr>
        <w:t>GENESIS-Online: Zusammenge</w:t>
      </w:r>
      <w:r w:rsidR="00F67CF7" w:rsidRPr="00E6485A">
        <w:rPr>
          <w:rFonts w:ascii="Arial" w:hAnsi="Arial" w:cs="Arial"/>
          <w:color w:val="auto"/>
          <w:shd w:val="clear" w:color="auto" w:fill="FFFFFF"/>
        </w:rPr>
        <w:t>fasste Geburtenziffern (0</w:t>
      </w:r>
      <w:r w:rsidR="009F5AB5" w:rsidRPr="00E6485A">
        <w:rPr>
          <w:rFonts w:ascii="Arial" w:hAnsi="Arial" w:cs="Arial"/>
          <w:color w:val="auto"/>
          <w:shd w:val="clear" w:color="auto" w:fill="FFFFFF"/>
        </w:rPr>
        <w:t>4</w:t>
      </w:r>
      <w:r w:rsidRPr="00E6485A">
        <w:rPr>
          <w:rFonts w:ascii="Arial" w:hAnsi="Arial" w:cs="Arial"/>
          <w:color w:val="auto"/>
          <w:shd w:val="clear" w:color="auto" w:fill="FFFFFF"/>
        </w:rPr>
        <w:t>/20</w:t>
      </w:r>
      <w:r w:rsidR="00F67CF7" w:rsidRPr="00E6485A">
        <w:rPr>
          <w:rFonts w:ascii="Arial" w:hAnsi="Arial" w:cs="Arial"/>
          <w:color w:val="auto"/>
          <w:shd w:val="clear" w:color="auto" w:fill="FFFFFF"/>
        </w:rPr>
        <w:t>20</w:t>
      </w:r>
      <w:r w:rsidRPr="00E6485A">
        <w:rPr>
          <w:rFonts w:ascii="Arial" w:hAnsi="Arial" w:cs="Arial"/>
          <w:color w:val="auto"/>
          <w:shd w:val="clear" w:color="auto" w:fill="FFFFFF"/>
        </w:rPr>
        <w:t>); S</w:t>
      </w:r>
      <w:r w:rsidR="00994FC9" w:rsidRPr="00E6485A">
        <w:rPr>
          <w:rFonts w:ascii="Arial" w:hAnsi="Arial" w:cs="Arial"/>
          <w:color w:val="auto"/>
          <w:shd w:val="clear" w:color="auto" w:fill="FFFFFF"/>
        </w:rPr>
        <w:t xml:space="preserve">tatistisches Bundesamt: </w:t>
      </w:r>
      <w:r w:rsidR="00A55A20" w:rsidRPr="00E6485A">
        <w:rPr>
          <w:rFonts w:ascii="Arial" w:hAnsi="Arial" w:cs="Arial"/>
          <w:color w:val="auto"/>
          <w:shd w:val="clear" w:color="auto" w:fill="FFFFFF"/>
        </w:rPr>
        <w:t>www.destatis.de, Wirtschaft und Statistik 3/2018: Aktueller Geburtenanstieg und seine Potenziale</w:t>
      </w:r>
    </w:p>
    <w:p w:rsidR="00C9119B" w:rsidRPr="00E6485A" w:rsidRDefault="00C9119B" w:rsidP="00A55A20">
      <w:pPr>
        <w:pStyle w:val="Default"/>
        <w:rPr>
          <w:rFonts w:ascii="Arial" w:hAnsi="Arial" w:cs="Arial"/>
          <w:color w:val="auto"/>
          <w:shd w:val="clear" w:color="auto" w:fill="FFFFFF"/>
        </w:rPr>
      </w:pPr>
    </w:p>
    <w:p w:rsidR="00CA5D69" w:rsidRPr="00CA5D69" w:rsidRDefault="00CA5D69" w:rsidP="00A55A20">
      <w:pPr>
        <w:pStyle w:val="Default"/>
        <w:rPr>
          <w:rFonts w:ascii="Arial" w:hAnsi="Arial"/>
          <w:color w:val="FF0000"/>
        </w:rPr>
      </w:pPr>
      <w:r w:rsidRPr="00CA5D69">
        <w:rPr>
          <w:rFonts w:ascii="Arial" w:hAnsi="Arial"/>
          <w:color w:val="FF0000"/>
        </w:rPr>
        <w:t>Begriffe, methodische Anmerkungen oder Lesehilfen</w:t>
      </w:r>
    </w:p>
    <w:p w:rsidR="00244199" w:rsidRPr="00E6485A" w:rsidRDefault="00244199">
      <w:pPr>
        <w:rPr>
          <w:rFonts w:ascii="Arial" w:hAnsi="Arial" w:cs="Arial"/>
          <w:shd w:val="clear" w:color="auto" w:fill="FFFFFF"/>
        </w:rPr>
      </w:pPr>
    </w:p>
    <w:p w:rsidR="004007C0" w:rsidRDefault="004007C0" w:rsidP="004007C0">
      <w:pPr>
        <w:rPr>
          <w:rFonts w:ascii="Arial" w:hAnsi="Arial" w:cs="Arial"/>
          <w:color w:val="363636"/>
          <w:shd w:val="clear" w:color="auto" w:fill="FFFFFF"/>
        </w:rPr>
      </w:pPr>
      <w:r w:rsidRPr="00E6485A">
        <w:rPr>
          <w:rFonts w:ascii="Arial" w:hAnsi="Arial" w:cs="Arial"/>
          <w:shd w:val="clear" w:color="auto" w:fill="FFFFFF"/>
        </w:rPr>
        <w:t>Informationen zur </w:t>
      </w:r>
      <w:r w:rsidRPr="00E6485A">
        <w:rPr>
          <w:rStyle w:val="Fett"/>
          <w:rFonts w:ascii="Arial" w:hAnsi="Arial" w:cs="Arial"/>
          <w:shd w:val="clear" w:color="auto" w:fill="FFFFFF"/>
        </w:rPr>
        <w:t xml:space="preserve">Kinderlosigkeit und Kinderzahl </w:t>
      </w:r>
      <w:r w:rsidRPr="00E6485A">
        <w:rPr>
          <w:rFonts w:ascii="Arial" w:hAnsi="Arial" w:cs="Arial"/>
          <w:shd w:val="clear" w:color="auto" w:fill="FFFFFF"/>
        </w:rPr>
        <w:t xml:space="preserve">erhalten Sie hier: </w:t>
      </w:r>
      <w:hyperlink r:id="rId5" w:history="1">
        <w:r w:rsidRPr="0077549D">
          <w:rPr>
            <w:rStyle w:val="Hyperlink"/>
            <w:rFonts w:ascii="Arial" w:hAnsi="Arial" w:cs="Arial"/>
            <w:shd w:val="clear" w:color="auto" w:fill="FFFFFF"/>
          </w:rPr>
          <w:t>http://www.bpb.de/61553</w:t>
        </w:r>
      </w:hyperlink>
    </w:p>
    <w:p w:rsidR="004007C0" w:rsidRPr="00E6485A" w:rsidRDefault="004007C0" w:rsidP="004007C0">
      <w:pPr>
        <w:rPr>
          <w:rFonts w:ascii="Arial" w:hAnsi="Arial" w:cs="Arial"/>
          <w:shd w:val="clear" w:color="auto" w:fill="FFFFFF"/>
        </w:rPr>
      </w:pPr>
    </w:p>
    <w:p w:rsidR="004007C0" w:rsidRDefault="004007C0" w:rsidP="004007C0">
      <w:pPr>
        <w:rPr>
          <w:rFonts w:ascii="Arial" w:hAnsi="Arial" w:cs="Arial"/>
          <w:color w:val="363636"/>
          <w:shd w:val="clear" w:color="auto" w:fill="FFFFFF"/>
        </w:rPr>
      </w:pPr>
      <w:r w:rsidRPr="00E6485A">
        <w:rPr>
          <w:rFonts w:ascii="Arial" w:hAnsi="Arial" w:cs="Arial"/>
          <w:shd w:val="clear" w:color="auto" w:fill="FFFFFF"/>
        </w:rPr>
        <w:t>Informationen zum </w:t>
      </w:r>
      <w:r w:rsidRPr="00E6485A">
        <w:rPr>
          <w:rStyle w:val="Fett"/>
          <w:rFonts w:ascii="Arial" w:hAnsi="Arial" w:cs="Arial"/>
          <w:shd w:val="clear" w:color="auto" w:fill="FFFFFF"/>
        </w:rPr>
        <w:t>Alter der Mütter bei der Geburt ihrer Kinder</w:t>
      </w:r>
      <w:r w:rsidRPr="00E6485A">
        <w:rPr>
          <w:rFonts w:ascii="Arial" w:hAnsi="Arial" w:cs="Arial"/>
          <w:shd w:val="clear" w:color="auto" w:fill="FFFFFF"/>
        </w:rPr>
        <w:t xml:space="preserve"> erhalten Sie hier: </w:t>
      </w:r>
      <w:hyperlink r:id="rId6" w:history="1">
        <w:r w:rsidRPr="0077549D">
          <w:rPr>
            <w:rStyle w:val="Hyperlink"/>
            <w:rFonts w:ascii="Arial" w:hAnsi="Arial" w:cs="Arial"/>
            <w:shd w:val="clear" w:color="auto" w:fill="FFFFFF"/>
          </w:rPr>
          <w:t>http://www.bpb.de/61556</w:t>
        </w:r>
      </w:hyperlink>
    </w:p>
    <w:p w:rsidR="004007C0" w:rsidRDefault="004007C0" w:rsidP="004007C0">
      <w:pPr>
        <w:rPr>
          <w:rFonts w:ascii="Arial" w:hAnsi="Arial" w:cs="Arial"/>
          <w:color w:val="363636"/>
          <w:shd w:val="clear" w:color="auto" w:fill="FFFFFF"/>
        </w:rPr>
      </w:pPr>
      <w:r w:rsidRPr="00E6485A">
        <w:rPr>
          <w:rFonts w:ascii="Arial" w:hAnsi="Arial" w:cs="Arial"/>
        </w:rPr>
        <w:br/>
      </w:r>
      <w:r w:rsidRPr="00E6485A">
        <w:rPr>
          <w:rFonts w:ascii="Arial" w:hAnsi="Arial" w:cs="Arial"/>
          <w:shd w:val="clear" w:color="auto" w:fill="FFFFFF"/>
        </w:rPr>
        <w:t>Informationen zur </w:t>
      </w:r>
      <w:r w:rsidRPr="00E6485A">
        <w:rPr>
          <w:rStyle w:val="Fett"/>
          <w:rFonts w:ascii="Arial" w:hAnsi="Arial" w:cs="Arial"/>
          <w:shd w:val="clear" w:color="auto" w:fill="FFFFFF"/>
        </w:rPr>
        <w:t>Entwicklung der Geburtenziffer in Europa</w:t>
      </w:r>
      <w:r w:rsidRPr="00E6485A">
        <w:rPr>
          <w:rFonts w:ascii="Arial" w:hAnsi="Arial" w:cs="Arial"/>
          <w:shd w:val="clear" w:color="auto" w:fill="FFFFFF"/>
        </w:rPr>
        <w:t xml:space="preserve"> erhalten Sie hier: </w:t>
      </w:r>
      <w:hyperlink r:id="rId7" w:history="1">
        <w:r w:rsidRPr="0077549D">
          <w:rPr>
            <w:rStyle w:val="Hyperlink"/>
            <w:rFonts w:ascii="Arial" w:hAnsi="Arial" w:cs="Arial"/>
            <w:shd w:val="clear" w:color="auto" w:fill="FFFFFF"/>
          </w:rPr>
          <w:t>http://www.bpb.de/70512</w:t>
        </w:r>
      </w:hyperlink>
    </w:p>
    <w:p w:rsidR="004007C0" w:rsidRPr="00E6485A" w:rsidRDefault="004007C0" w:rsidP="004007C0">
      <w:pPr>
        <w:rPr>
          <w:rFonts w:ascii="Arial" w:hAnsi="Arial" w:cs="Arial"/>
          <w:shd w:val="clear" w:color="auto" w:fill="FFFFFF"/>
        </w:rPr>
      </w:pPr>
    </w:p>
    <w:p w:rsidR="00C9119B" w:rsidRPr="00E6485A" w:rsidRDefault="006E2444" w:rsidP="00B26333">
      <w:pPr>
        <w:rPr>
          <w:rFonts w:ascii="Arial" w:hAnsi="Arial" w:cs="Arial"/>
          <w:shd w:val="clear" w:color="auto" w:fill="FFFFFF"/>
        </w:rPr>
      </w:pPr>
      <w:r w:rsidRPr="00E6485A">
        <w:rPr>
          <w:rFonts w:ascii="Arial" w:hAnsi="Arial" w:cs="Arial"/>
          <w:shd w:val="clear" w:color="auto" w:fill="FFFFFF"/>
        </w:rPr>
        <w:t>Die </w:t>
      </w:r>
      <w:r w:rsidRPr="00E6485A">
        <w:rPr>
          <w:rStyle w:val="Fett"/>
          <w:rFonts w:ascii="Arial" w:hAnsi="Arial" w:cs="Arial"/>
          <w:shd w:val="clear" w:color="auto" w:fill="FFFFFF"/>
        </w:rPr>
        <w:t>zusammengefasste Geburtenziffer</w:t>
      </w:r>
      <w:r w:rsidRPr="00E6485A">
        <w:rPr>
          <w:rFonts w:ascii="Arial" w:hAnsi="Arial" w:cs="Arial"/>
          <w:shd w:val="clear" w:color="auto" w:fill="FFFFFF"/>
        </w:rPr>
        <w:t xml:space="preserve"> gibt an, wie viele Kinder eine Frau im Laufe ihres Lebens bekommen würde, wenn ihr Geburtenverhalten so wäre wie das aller Frauen zwischen 15 und 49 Jahren im jeweils betrachteten Jahr. </w:t>
      </w:r>
      <w:r w:rsidR="00100F69" w:rsidRPr="00E6485A">
        <w:rPr>
          <w:rFonts w:ascii="Arial" w:hAnsi="Arial" w:cs="Arial"/>
          <w:shd w:val="clear" w:color="auto" w:fill="FFFFFF"/>
        </w:rPr>
        <w:t xml:space="preserve">Sie </w:t>
      </w:r>
      <w:r w:rsidR="00476336" w:rsidRPr="00E6485A">
        <w:rPr>
          <w:rFonts w:ascii="Arial" w:hAnsi="Arial" w:cs="Arial"/>
        </w:rPr>
        <w:t xml:space="preserve">beziffert </w:t>
      </w:r>
      <w:r w:rsidR="00100F69" w:rsidRPr="00E6485A">
        <w:rPr>
          <w:rFonts w:ascii="Arial" w:hAnsi="Arial" w:cs="Arial"/>
        </w:rPr>
        <w:t>also</w:t>
      </w:r>
      <w:r w:rsidR="00476336" w:rsidRPr="00E6485A">
        <w:rPr>
          <w:rFonts w:ascii="Arial" w:hAnsi="Arial" w:cs="Arial"/>
        </w:rPr>
        <w:t xml:space="preserve">, wie viele Kinder durchschnittlich je Frau zur Welt kamen. </w:t>
      </w:r>
      <w:r w:rsidRPr="00E6485A">
        <w:rPr>
          <w:rFonts w:ascii="Arial" w:hAnsi="Arial" w:cs="Arial"/>
          <w:shd w:val="clear" w:color="auto" w:fill="FFFFFF"/>
        </w:rPr>
        <w:t>Wie viele Kinder ein Frauenjahrgang, auch bezeichnet als Angehörige einer Kohorte, tatsächlich im Durchschnitt geboren hat, kann erst festgestellt werden, wenn die Frauen am Ende des gebärfähigen Alters sind, das zurzeit mit 49 Jahren definiert wird. Zur endgültigen Kinderzahl der Frauen, die jetzt 20 oder 30 Jahre alt sind, können somit heute nur Schätzungen abgegeben werden.</w:t>
      </w:r>
    </w:p>
    <w:p w:rsidR="00C9119B" w:rsidRPr="00E6485A" w:rsidRDefault="00C9119B" w:rsidP="00B26333">
      <w:pPr>
        <w:rPr>
          <w:rFonts w:ascii="Arial" w:hAnsi="Arial" w:cs="Arial"/>
          <w:shd w:val="clear" w:color="auto" w:fill="FFFFFF"/>
        </w:rPr>
      </w:pPr>
    </w:p>
    <w:p w:rsidR="00C9119B" w:rsidRPr="00E6485A" w:rsidRDefault="006E2444" w:rsidP="00B26333">
      <w:pPr>
        <w:rPr>
          <w:rFonts w:ascii="Arial" w:hAnsi="Arial" w:cs="Arial"/>
          <w:shd w:val="clear" w:color="auto" w:fill="FFFFFF"/>
        </w:rPr>
      </w:pPr>
      <w:r w:rsidRPr="00E6485A">
        <w:rPr>
          <w:rFonts w:ascii="Arial" w:hAnsi="Arial" w:cs="Arial"/>
          <w:shd w:val="clear" w:color="auto" w:fill="FFFFFF"/>
        </w:rPr>
        <w:lastRenderedPageBreak/>
        <w:t>Für die </w:t>
      </w:r>
      <w:r w:rsidRPr="00E6485A">
        <w:rPr>
          <w:rStyle w:val="Fett"/>
          <w:rFonts w:ascii="Arial" w:hAnsi="Arial" w:cs="Arial"/>
          <w:shd w:val="clear" w:color="auto" w:fill="FFFFFF"/>
        </w:rPr>
        <w:t>Berechnung</w:t>
      </w:r>
      <w:r w:rsidRPr="00E6485A">
        <w:rPr>
          <w:rFonts w:ascii="Arial" w:hAnsi="Arial" w:cs="Arial"/>
          <w:shd w:val="clear" w:color="auto" w:fill="FFFFFF"/>
        </w:rPr>
        <w:t xml:space="preserve"> der zusammengefassten Geburtenziffer werden alle Geborenen nach dem Alter ihrer Mütter sortiert. Dann wird für jedes Altersjahr berechnet, wie hoch der Anteil der Frauen dieses Alters ist, die in diesem Jahr ein Kind bekommen haben (Zahl der Geburten der Frauen im Alter </w:t>
      </w:r>
      <w:r w:rsidR="0068331D" w:rsidRPr="00E6485A">
        <w:rPr>
          <w:rFonts w:ascii="Arial" w:hAnsi="Arial" w:cs="Arial"/>
          <w:shd w:val="clear" w:color="auto" w:fill="FFFFFF"/>
        </w:rPr>
        <w:t>X</w:t>
      </w:r>
      <w:r w:rsidRPr="00E6485A">
        <w:rPr>
          <w:rFonts w:ascii="Arial" w:hAnsi="Arial" w:cs="Arial"/>
          <w:shd w:val="clear" w:color="auto" w:fill="FFFFFF"/>
        </w:rPr>
        <w:t xml:space="preserve"> dividiert durch die Zahl der Frauen im Alter </w:t>
      </w:r>
      <w:r w:rsidR="0068331D" w:rsidRPr="00E6485A">
        <w:rPr>
          <w:rFonts w:ascii="Arial" w:hAnsi="Arial" w:cs="Arial"/>
          <w:shd w:val="clear" w:color="auto" w:fill="FFFFFF"/>
        </w:rPr>
        <w:t>X</w:t>
      </w:r>
      <w:r w:rsidRPr="00E6485A">
        <w:rPr>
          <w:rFonts w:ascii="Arial" w:hAnsi="Arial" w:cs="Arial"/>
          <w:shd w:val="clear" w:color="auto" w:fill="FFFFFF"/>
        </w:rPr>
        <w:t>). Daraus ergeben sich altersspezifische Geburtenziffern für das Alter 15 Jahre, 16 Jahre usw. bis für 49 Jahre. Um die zusammengefasste Geburtenziffer zu erhalten, werden die Werte der einzelnen Altersjahre addiert.</w:t>
      </w:r>
    </w:p>
    <w:p w:rsidR="00C9119B" w:rsidRPr="00E6485A" w:rsidRDefault="00C9119B" w:rsidP="00B26333">
      <w:pPr>
        <w:rPr>
          <w:rFonts w:ascii="Arial" w:hAnsi="Arial" w:cs="Arial"/>
          <w:shd w:val="clear" w:color="auto" w:fill="FFFFFF"/>
        </w:rPr>
      </w:pPr>
    </w:p>
    <w:p w:rsidR="001B7D15" w:rsidRPr="00E6485A" w:rsidRDefault="001B7D15" w:rsidP="001B7D15">
      <w:pPr>
        <w:rPr>
          <w:rFonts w:ascii="Arial" w:hAnsi="Arial"/>
          <w:sz w:val="20"/>
          <w:szCs w:val="20"/>
        </w:rPr>
      </w:pPr>
      <w:r w:rsidRPr="00E6485A">
        <w:rPr>
          <w:rFonts w:ascii="Arial" w:hAnsi="Arial"/>
          <w:sz w:val="20"/>
          <w:szCs w:val="20"/>
        </w:rPr>
        <w:t xml:space="preserve">Dieser Text ist unter der Creative Commons Lizenz </w:t>
      </w:r>
      <w:hyperlink r:id="rId8" w:tgtFrame="extern" w:history="1">
        <w:r w:rsidRPr="00E6485A">
          <w:rPr>
            <w:rFonts w:ascii="Arial" w:hAnsi="Arial"/>
            <w:sz w:val="20"/>
            <w:szCs w:val="20"/>
          </w:rPr>
          <w:t>by-nc-nd/3.0/de/</w:t>
        </w:r>
      </w:hyperlink>
      <w:r w:rsidRPr="00E6485A">
        <w:rPr>
          <w:rFonts w:ascii="Arial" w:hAnsi="Arial"/>
          <w:sz w:val="20"/>
          <w:szCs w:val="20"/>
        </w:rPr>
        <w:t xml:space="preserve"> veröffentlicht. </w:t>
      </w:r>
    </w:p>
    <w:p w:rsidR="001B7D15" w:rsidRPr="00E6485A" w:rsidRDefault="001B7D15">
      <w:pPr>
        <w:rPr>
          <w:rFonts w:ascii="Arial" w:hAnsi="Arial" w:cs="Arial"/>
          <w:i/>
        </w:rPr>
      </w:pPr>
      <w:r w:rsidRPr="00E6485A">
        <w:rPr>
          <w:rFonts w:ascii="Arial" w:hAnsi="Arial"/>
          <w:sz w:val="20"/>
          <w:szCs w:val="20"/>
        </w:rPr>
        <w:t>Bundeszentrale für politische Bildung 20</w:t>
      </w:r>
      <w:r w:rsidR="003C118A" w:rsidRPr="00E6485A">
        <w:rPr>
          <w:rFonts w:ascii="Arial" w:hAnsi="Arial"/>
          <w:sz w:val="20"/>
          <w:szCs w:val="20"/>
        </w:rPr>
        <w:t>20</w:t>
      </w:r>
      <w:r w:rsidRPr="00E6485A">
        <w:rPr>
          <w:rFonts w:ascii="Arial" w:hAnsi="Arial"/>
          <w:sz w:val="20"/>
          <w:szCs w:val="20"/>
        </w:rPr>
        <w:t xml:space="preserve"> | </w:t>
      </w:r>
      <w:hyperlink r:id="rId9" w:history="1">
        <w:r w:rsidRPr="00E6485A">
          <w:rPr>
            <w:rFonts w:ascii="Arial" w:hAnsi="Arial"/>
            <w:sz w:val="20"/>
            <w:szCs w:val="20"/>
          </w:rPr>
          <w:t>www.bpb.de</w:t>
        </w:r>
      </w:hyperlink>
    </w:p>
    <w:sectPr w:rsidR="001B7D15" w:rsidRPr="00E648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etaNormalLF-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42F4C"/>
    <w:rsid w:val="0005792D"/>
    <w:rsid w:val="00076264"/>
    <w:rsid w:val="0009167D"/>
    <w:rsid w:val="000A06C1"/>
    <w:rsid w:val="000A20AA"/>
    <w:rsid w:val="000A7F9D"/>
    <w:rsid w:val="000C730A"/>
    <w:rsid w:val="000D5075"/>
    <w:rsid w:val="000F5548"/>
    <w:rsid w:val="000F55F6"/>
    <w:rsid w:val="00100F69"/>
    <w:rsid w:val="00101A74"/>
    <w:rsid w:val="00104423"/>
    <w:rsid w:val="00111F49"/>
    <w:rsid w:val="001200F4"/>
    <w:rsid w:val="001221A4"/>
    <w:rsid w:val="001662E8"/>
    <w:rsid w:val="001713B1"/>
    <w:rsid w:val="001715AF"/>
    <w:rsid w:val="0017448A"/>
    <w:rsid w:val="00174B87"/>
    <w:rsid w:val="001863C2"/>
    <w:rsid w:val="001866DA"/>
    <w:rsid w:val="00186DC5"/>
    <w:rsid w:val="001A339B"/>
    <w:rsid w:val="001B606B"/>
    <w:rsid w:val="001B7D15"/>
    <w:rsid w:val="001D198C"/>
    <w:rsid w:val="001D7E07"/>
    <w:rsid w:val="001E6AF5"/>
    <w:rsid w:val="001F0077"/>
    <w:rsid w:val="001F7F43"/>
    <w:rsid w:val="002300A8"/>
    <w:rsid w:val="00244199"/>
    <w:rsid w:val="00244394"/>
    <w:rsid w:val="00260769"/>
    <w:rsid w:val="00262247"/>
    <w:rsid w:val="00263CF7"/>
    <w:rsid w:val="00266714"/>
    <w:rsid w:val="00277F97"/>
    <w:rsid w:val="0028024F"/>
    <w:rsid w:val="00285EA0"/>
    <w:rsid w:val="002B5C93"/>
    <w:rsid w:val="002E7D46"/>
    <w:rsid w:val="002F24D5"/>
    <w:rsid w:val="00327352"/>
    <w:rsid w:val="003657B1"/>
    <w:rsid w:val="00367E7D"/>
    <w:rsid w:val="003A6FDC"/>
    <w:rsid w:val="003B26C3"/>
    <w:rsid w:val="003B2FF1"/>
    <w:rsid w:val="003B5A46"/>
    <w:rsid w:val="003C118A"/>
    <w:rsid w:val="003C1F2C"/>
    <w:rsid w:val="003C3E21"/>
    <w:rsid w:val="003D3ABC"/>
    <w:rsid w:val="003E0426"/>
    <w:rsid w:val="003E0C4A"/>
    <w:rsid w:val="003E25B4"/>
    <w:rsid w:val="003F7237"/>
    <w:rsid w:val="004007C0"/>
    <w:rsid w:val="00402B2C"/>
    <w:rsid w:val="004242F8"/>
    <w:rsid w:val="004250EE"/>
    <w:rsid w:val="00425117"/>
    <w:rsid w:val="004554C0"/>
    <w:rsid w:val="00464F29"/>
    <w:rsid w:val="0046791C"/>
    <w:rsid w:val="004731E5"/>
    <w:rsid w:val="00473F5D"/>
    <w:rsid w:val="00475AB8"/>
    <w:rsid w:val="00476336"/>
    <w:rsid w:val="00477EBE"/>
    <w:rsid w:val="00494DF9"/>
    <w:rsid w:val="004A2795"/>
    <w:rsid w:val="004A6A0F"/>
    <w:rsid w:val="004D59F0"/>
    <w:rsid w:val="004E6618"/>
    <w:rsid w:val="004F5774"/>
    <w:rsid w:val="005029DC"/>
    <w:rsid w:val="0051310F"/>
    <w:rsid w:val="00514A82"/>
    <w:rsid w:val="005234DF"/>
    <w:rsid w:val="005533BA"/>
    <w:rsid w:val="005743D9"/>
    <w:rsid w:val="005762AC"/>
    <w:rsid w:val="00577775"/>
    <w:rsid w:val="00594628"/>
    <w:rsid w:val="005C3B6F"/>
    <w:rsid w:val="005C7778"/>
    <w:rsid w:val="005E4828"/>
    <w:rsid w:val="005E5C94"/>
    <w:rsid w:val="005F7382"/>
    <w:rsid w:val="00625C9B"/>
    <w:rsid w:val="00652ACF"/>
    <w:rsid w:val="00652DD2"/>
    <w:rsid w:val="0065464C"/>
    <w:rsid w:val="006556F0"/>
    <w:rsid w:val="0068331D"/>
    <w:rsid w:val="0068567A"/>
    <w:rsid w:val="00690DD6"/>
    <w:rsid w:val="006A3317"/>
    <w:rsid w:val="006B7BD1"/>
    <w:rsid w:val="006E2444"/>
    <w:rsid w:val="0070122C"/>
    <w:rsid w:val="00722C39"/>
    <w:rsid w:val="00743840"/>
    <w:rsid w:val="007443B1"/>
    <w:rsid w:val="00756A6D"/>
    <w:rsid w:val="007704D1"/>
    <w:rsid w:val="0077705F"/>
    <w:rsid w:val="007C3EFF"/>
    <w:rsid w:val="007D3B72"/>
    <w:rsid w:val="007E347B"/>
    <w:rsid w:val="007E4236"/>
    <w:rsid w:val="007E4C5C"/>
    <w:rsid w:val="007E7424"/>
    <w:rsid w:val="00812651"/>
    <w:rsid w:val="00814DB6"/>
    <w:rsid w:val="00820CAF"/>
    <w:rsid w:val="0082696E"/>
    <w:rsid w:val="00833813"/>
    <w:rsid w:val="00833EB8"/>
    <w:rsid w:val="00835E1B"/>
    <w:rsid w:val="00841E79"/>
    <w:rsid w:val="00841ECF"/>
    <w:rsid w:val="00843264"/>
    <w:rsid w:val="00853EB8"/>
    <w:rsid w:val="008579A4"/>
    <w:rsid w:val="00864E6C"/>
    <w:rsid w:val="008677DD"/>
    <w:rsid w:val="0088239F"/>
    <w:rsid w:val="00890449"/>
    <w:rsid w:val="008A292E"/>
    <w:rsid w:val="008B2910"/>
    <w:rsid w:val="008D0676"/>
    <w:rsid w:val="008D0CEB"/>
    <w:rsid w:val="008E0F4F"/>
    <w:rsid w:val="009219CE"/>
    <w:rsid w:val="00922D13"/>
    <w:rsid w:val="00932EC5"/>
    <w:rsid w:val="009418DE"/>
    <w:rsid w:val="00950462"/>
    <w:rsid w:val="0095097C"/>
    <w:rsid w:val="00957E65"/>
    <w:rsid w:val="009635A6"/>
    <w:rsid w:val="00985B47"/>
    <w:rsid w:val="00994FC9"/>
    <w:rsid w:val="0099599B"/>
    <w:rsid w:val="009A01C9"/>
    <w:rsid w:val="009A39DD"/>
    <w:rsid w:val="009B34B6"/>
    <w:rsid w:val="009C7AE9"/>
    <w:rsid w:val="009E0BFE"/>
    <w:rsid w:val="009E3A9C"/>
    <w:rsid w:val="009E5785"/>
    <w:rsid w:val="009F42E8"/>
    <w:rsid w:val="009F5AB5"/>
    <w:rsid w:val="00A30C39"/>
    <w:rsid w:val="00A36099"/>
    <w:rsid w:val="00A37E7C"/>
    <w:rsid w:val="00A47AB3"/>
    <w:rsid w:val="00A55A20"/>
    <w:rsid w:val="00A563F5"/>
    <w:rsid w:val="00A853E6"/>
    <w:rsid w:val="00A86D33"/>
    <w:rsid w:val="00A92474"/>
    <w:rsid w:val="00AA1895"/>
    <w:rsid w:val="00AC393C"/>
    <w:rsid w:val="00AC61BA"/>
    <w:rsid w:val="00AD308A"/>
    <w:rsid w:val="00B15B38"/>
    <w:rsid w:val="00B26333"/>
    <w:rsid w:val="00B330D7"/>
    <w:rsid w:val="00B33419"/>
    <w:rsid w:val="00B6099E"/>
    <w:rsid w:val="00B64955"/>
    <w:rsid w:val="00B74018"/>
    <w:rsid w:val="00B812AB"/>
    <w:rsid w:val="00BA27C4"/>
    <w:rsid w:val="00BA29ED"/>
    <w:rsid w:val="00BA37F8"/>
    <w:rsid w:val="00BC3C22"/>
    <w:rsid w:val="00BC5FEF"/>
    <w:rsid w:val="00BC60BC"/>
    <w:rsid w:val="00BF2D38"/>
    <w:rsid w:val="00BF5551"/>
    <w:rsid w:val="00BF68DA"/>
    <w:rsid w:val="00C11A9A"/>
    <w:rsid w:val="00C20A40"/>
    <w:rsid w:val="00C32A40"/>
    <w:rsid w:val="00C46A1D"/>
    <w:rsid w:val="00C5712E"/>
    <w:rsid w:val="00C832FB"/>
    <w:rsid w:val="00C83F01"/>
    <w:rsid w:val="00C878A1"/>
    <w:rsid w:val="00C9119B"/>
    <w:rsid w:val="00CA5D69"/>
    <w:rsid w:val="00CC5C8D"/>
    <w:rsid w:val="00CC7933"/>
    <w:rsid w:val="00CD4881"/>
    <w:rsid w:val="00CE4DF9"/>
    <w:rsid w:val="00CF2201"/>
    <w:rsid w:val="00D10100"/>
    <w:rsid w:val="00D17C51"/>
    <w:rsid w:val="00D239C1"/>
    <w:rsid w:val="00D378F8"/>
    <w:rsid w:val="00D4298E"/>
    <w:rsid w:val="00D50139"/>
    <w:rsid w:val="00D6551E"/>
    <w:rsid w:val="00D67563"/>
    <w:rsid w:val="00D90271"/>
    <w:rsid w:val="00DA0F72"/>
    <w:rsid w:val="00DB1472"/>
    <w:rsid w:val="00DC4B8C"/>
    <w:rsid w:val="00DF4935"/>
    <w:rsid w:val="00E04328"/>
    <w:rsid w:val="00E0573B"/>
    <w:rsid w:val="00E17263"/>
    <w:rsid w:val="00E17929"/>
    <w:rsid w:val="00E30C5B"/>
    <w:rsid w:val="00E41A55"/>
    <w:rsid w:val="00E45009"/>
    <w:rsid w:val="00E6485A"/>
    <w:rsid w:val="00E87B35"/>
    <w:rsid w:val="00EB0E7B"/>
    <w:rsid w:val="00EB4BD7"/>
    <w:rsid w:val="00ED0C9F"/>
    <w:rsid w:val="00ED25E9"/>
    <w:rsid w:val="00ED6218"/>
    <w:rsid w:val="00EE041B"/>
    <w:rsid w:val="00EE1C19"/>
    <w:rsid w:val="00EE5A3C"/>
    <w:rsid w:val="00F0757C"/>
    <w:rsid w:val="00F140D4"/>
    <w:rsid w:val="00F14B2A"/>
    <w:rsid w:val="00F20B03"/>
    <w:rsid w:val="00F23DFF"/>
    <w:rsid w:val="00F35780"/>
    <w:rsid w:val="00F56CBA"/>
    <w:rsid w:val="00F62A17"/>
    <w:rsid w:val="00F67CF7"/>
    <w:rsid w:val="00F86A3C"/>
    <w:rsid w:val="00FA4969"/>
    <w:rsid w:val="00FB357F"/>
    <w:rsid w:val="00FB49B6"/>
    <w:rsid w:val="00FE060A"/>
    <w:rsid w:val="00FF3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E45009"/>
    <w:pPr>
      <w:autoSpaceDE w:val="0"/>
      <w:autoSpaceDN w:val="0"/>
      <w:adjustRightInd w:val="0"/>
    </w:pPr>
    <w:rPr>
      <w:rFonts w:ascii="Minion Pro" w:hAnsi="Minion Pro" w:cs="Minion Pro"/>
      <w:color w:val="000000"/>
      <w:sz w:val="24"/>
      <w:szCs w:val="24"/>
    </w:rPr>
  </w:style>
  <w:style w:type="paragraph" w:customStyle="1" w:styleId="Pa5">
    <w:name w:val="Pa5"/>
    <w:basedOn w:val="Default"/>
    <w:next w:val="Default"/>
    <w:uiPriority w:val="99"/>
    <w:rsid w:val="00E45009"/>
    <w:pPr>
      <w:spacing w:line="191" w:lineRule="atLeast"/>
    </w:pPr>
    <w:rPr>
      <w:rFonts w:cs="Times New Roman"/>
      <w:color w:val="auto"/>
    </w:rPr>
  </w:style>
  <w:style w:type="character" w:customStyle="1" w:styleId="A10">
    <w:name w:val="A10"/>
    <w:uiPriority w:val="99"/>
    <w:rsid w:val="00E45009"/>
    <w:rPr>
      <w:rFonts w:ascii="Wingdings 3" w:hAnsi="Wingdings 3" w:cs="Wingdings 3"/>
      <w:color w:val="000000"/>
      <w:sz w:val="9"/>
      <w:szCs w:val="9"/>
    </w:rPr>
  </w:style>
  <w:style w:type="character" w:customStyle="1" w:styleId="A11">
    <w:name w:val="A11"/>
    <w:uiPriority w:val="99"/>
    <w:rsid w:val="00E45009"/>
    <w:rPr>
      <w:rFonts w:cs="Minion Pro"/>
      <w:color w:val="000000"/>
      <w:sz w:val="12"/>
      <w:szCs w:val="12"/>
    </w:rPr>
  </w:style>
  <w:style w:type="character" w:customStyle="1" w:styleId="A8">
    <w:name w:val="A8"/>
    <w:uiPriority w:val="99"/>
    <w:rsid w:val="00E30C5B"/>
    <w:rPr>
      <w:rFonts w:cs="MetaNormalLF-Roman"/>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E45009"/>
    <w:pPr>
      <w:autoSpaceDE w:val="0"/>
      <w:autoSpaceDN w:val="0"/>
      <w:adjustRightInd w:val="0"/>
    </w:pPr>
    <w:rPr>
      <w:rFonts w:ascii="Minion Pro" w:hAnsi="Minion Pro" w:cs="Minion Pro"/>
      <w:color w:val="000000"/>
      <w:sz w:val="24"/>
      <w:szCs w:val="24"/>
    </w:rPr>
  </w:style>
  <w:style w:type="paragraph" w:customStyle="1" w:styleId="Pa5">
    <w:name w:val="Pa5"/>
    <w:basedOn w:val="Default"/>
    <w:next w:val="Default"/>
    <w:uiPriority w:val="99"/>
    <w:rsid w:val="00E45009"/>
    <w:pPr>
      <w:spacing w:line="191" w:lineRule="atLeast"/>
    </w:pPr>
    <w:rPr>
      <w:rFonts w:cs="Times New Roman"/>
      <w:color w:val="auto"/>
    </w:rPr>
  </w:style>
  <w:style w:type="character" w:customStyle="1" w:styleId="A10">
    <w:name w:val="A10"/>
    <w:uiPriority w:val="99"/>
    <w:rsid w:val="00E45009"/>
    <w:rPr>
      <w:rFonts w:ascii="Wingdings 3" w:hAnsi="Wingdings 3" w:cs="Wingdings 3"/>
      <w:color w:val="000000"/>
      <w:sz w:val="9"/>
      <w:szCs w:val="9"/>
    </w:rPr>
  </w:style>
  <w:style w:type="character" w:customStyle="1" w:styleId="A11">
    <w:name w:val="A11"/>
    <w:uiPriority w:val="99"/>
    <w:rsid w:val="00E45009"/>
    <w:rPr>
      <w:rFonts w:cs="Minion Pro"/>
      <w:color w:val="000000"/>
      <w:sz w:val="12"/>
      <w:szCs w:val="12"/>
    </w:rPr>
  </w:style>
  <w:style w:type="character" w:customStyle="1" w:styleId="A8">
    <w:name w:val="A8"/>
    <w:uiPriority w:val="99"/>
    <w:rsid w:val="00E30C5B"/>
    <w:rPr>
      <w:rFonts w:cs="MetaNormalLF-Roman"/>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ettings" Target="settings.xml"/><Relationship Id="rId7" Type="http://schemas.openxmlformats.org/officeDocument/2006/relationships/hyperlink" Target="http://www.bpb.de/705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61556" TargetMode="External"/><Relationship Id="rId11" Type="http://schemas.openxmlformats.org/officeDocument/2006/relationships/theme" Target="theme/theme1.xml"/><Relationship Id="rId5" Type="http://schemas.openxmlformats.org/officeDocument/2006/relationships/hyperlink" Target="http://www.bpb.de/6155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6117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2020-06-15T07:56:00Z</dcterms:created>
  <dcterms:modified xsi:type="dcterms:W3CDTF">2020-08-10T23:33:00Z</dcterms:modified>
</cp:coreProperties>
</file>