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3EC9D" w14:textId="77777777" w:rsidR="00B541C7" w:rsidRPr="00B541C7" w:rsidRDefault="00B541C7" w:rsidP="00B541C7">
      <w:pPr>
        <w:rPr>
          <w:rFonts w:ascii="Arial" w:hAnsi="Arial" w:cs="Arial"/>
          <w:b/>
          <w:shd w:val="clear" w:color="auto" w:fill="FFFFFF"/>
        </w:rPr>
      </w:pPr>
      <w:bookmarkStart w:id="0" w:name="_GoBack"/>
      <w:bookmarkEnd w:id="0"/>
      <w:r w:rsidRPr="00B541C7">
        <w:rPr>
          <w:rFonts w:ascii="Arial" w:hAnsi="Arial" w:cs="Arial"/>
          <w:b/>
          <w:shd w:val="clear" w:color="auto" w:fill="FFFFFF"/>
        </w:rPr>
        <w:t xml:space="preserve">Die Hilfe zur Erziehung ist eine der grundlegenden Leistungen der Kinder- und Jugendhilfe. </w:t>
      </w:r>
      <w:r>
        <w:rPr>
          <w:rFonts w:ascii="Arial" w:hAnsi="Arial" w:cs="Arial"/>
          <w:b/>
          <w:shd w:val="clear" w:color="auto" w:fill="FFFFFF"/>
        </w:rPr>
        <w:t>I</w:t>
      </w:r>
      <w:r w:rsidRPr="00B541C7">
        <w:rPr>
          <w:rFonts w:ascii="Arial" w:hAnsi="Arial" w:cs="Arial"/>
          <w:b/>
          <w:shd w:val="clear" w:color="auto" w:fill="FFFFFF"/>
        </w:rPr>
        <w:t xml:space="preserve">m Jahr 2019 </w:t>
      </w:r>
      <w:r>
        <w:rPr>
          <w:rFonts w:ascii="Arial" w:hAnsi="Arial" w:cs="Arial"/>
          <w:b/>
          <w:shd w:val="clear" w:color="auto" w:fill="FFFFFF"/>
        </w:rPr>
        <w:t xml:space="preserve">wurden </w:t>
      </w:r>
      <w:r w:rsidRPr="00B541C7">
        <w:rPr>
          <w:rFonts w:ascii="Arial" w:hAnsi="Arial" w:cs="Arial"/>
          <w:b/>
          <w:shd w:val="clear" w:color="auto" w:fill="FFFFFF"/>
        </w:rPr>
        <w:t>gut eine Million erzieherische Hilfen für junge Menschen unter 27 Jahren gewährt</w:t>
      </w:r>
      <w:r>
        <w:rPr>
          <w:rFonts w:ascii="Arial" w:hAnsi="Arial" w:cs="Arial"/>
          <w:b/>
          <w:shd w:val="clear" w:color="auto" w:fill="FFFFFF"/>
        </w:rPr>
        <w:t>. A</w:t>
      </w:r>
      <w:r w:rsidRPr="00B541C7">
        <w:rPr>
          <w:rFonts w:ascii="Arial" w:hAnsi="Arial" w:cs="Arial"/>
          <w:b/>
          <w:shd w:val="clear" w:color="auto" w:fill="FFFFFF"/>
        </w:rPr>
        <w:t xml:space="preserve">m häufigsten </w:t>
      </w:r>
      <w:r>
        <w:rPr>
          <w:rFonts w:ascii="Arial" w:hAnsi="Arial" w:cs="Arial"/>
          <w:b/>
          <w:shd w:val="clear" w:color="auto" w:fill="FFFFFF"/>
        </w:rPr>
        <w:t xml:space="preserve">wurden </w:t>
      </w:r>
      <w:r w:rsidRPr="00B541C7">
        <w:rPr>
          <w:rFonts w:ascii="Arial" w:hAnsi="Arial" w:cs="Arial"/>
          <w:b/>
          <w:shd w:val="clear" w:color="auto" w:fill="FFFFFF"/>
        </w:rPr>
        <w:t xml:space="preserve">Erziehungsberatungen in Anspruch genommen (46,9 Prozent). </w:t>
      </w:r>
      <w:r>
        <w:rPr>
          <w:rFonts w:ascii="Arial" w:hAnsi="Arial" w:cs="Arial"/>
          <w:b/>
          <w:shd w:val="clear" w:color="auto" w:fill="FFFFFF"/>
        </w:rPr>
        <w:t xml:space="preserve">Darauf folgten </w:t>
      </w:r>
      <w:r w:rsidRPr="00B541C7">
        <w:rPr>
          <w:rFonts w:ascii="Arial" w:hAnsi="Arial" w:cs="Arial"/>
          <w:b/>
          <w:shd w:val="clear" w:color="auto" w:fill="FFFFFF"/>
        </w:rPr>
        <w:t>Heimerziehung/betreute Wohnformen (13,4 Prozent)</w:t>
      </w:r>
      <w:r>
        <w:rPr>
          <w:rFonts w:ascii="Arial" w:hAnsi="Arial" w:cs="Arial"/>
          <w:b/>
          <w:shd w:val="clear" w:color="auto" w:fill="FFFFFF"/>
        </w:rPr>
        <w:t xml:space="preserve">, </w:t>
      </w:r>
      <w:r w:rsidRPr="00B541C7">
        <w:rPr>
          <w:rFonts w:ascii="Arial" w:hAnsi="Arial" w:cs="Arial"/>
          <w:b/>
          <w:shd w:val="clear" w:color="auto" w:fill="FFFFFF"/>
        </w:rPr>
        <w:t>sozialpädagogische Familienhilfen (13,1 Prozent)</w:t>
      </w:r>
      <w:r>
        <w:rPr>
          <w:rFonts w:ascii="Arial" w:hAnsi="Arial" w:cs="Arial"/>
          <w:b/>
          <w:shd w:val="clear" w:color="auto" w:fill="FFFFFF"/>
        </w:rPr>
        <w:t xml:space="preserve"> sowie </w:t>
      </w:r>
      <w:r w:rsidRPr="00B541C7">
        <w:rPr>
          <w:rFonts w:ascii="Arial" w:hAnsi="Arial" w:cs="Arial"/>
          <w:b/>
          <w:shd w:val="clear" w:color="auto" w:fill="FFFFFF"/>
        </w:rPr>
        <w:t>Vollzeitpflege in Pflegefamilien (9,0 Prozent)</w:t>
      </w:r>
      <w:r>
        <w:rPr>
          <w:rFonts w:ascii="Arial" w:hAnsi="Arial" w:cs="Arial"/>
          <w:b/>
          <w:shd w:val="clear" w:color="auto" w:fill="FFFFFF"/>
        </w:rPr>
        <w:t xml:space="preserve">. Insgesamt ist festzustellen, dass Haushalte von Alleinerziehenden und Haushalte, die </w:t>
      </w:r>
      <w:r w:rsidRPr="00B541C7">
        <w:rPr>
          <w:rFonts w:ascii="Arial" w:hAnsi="Arial" w:cs="Arial"/>
          <w:b/>
          <w:shd w:val="clear" w:color="auto" w:fill="FFFFFF"/>
        </w:rPr>
        <w:t>ganz oder teilweise von Transferleistungen</w:t>
      </w:r>
      <w:r>
        <w:rPr>
          <w:rFonts w:ascii="Arial" w:hAnsi="Arial" w:cs="Arial"/>
          <w:b/>
          <w:shd w:val="clear" w:color="auto" w:fill="FFFFFF"/>
        </w:rPr>
        <w:t xml:space="preserve"> leben, einen überdurchschnittlich hohen Anteil bei der Inanspruchnahme</w:t>
      </w:r>
      <w:r w:rsidR="009F4442" w:rsidRPr="009F4442">
        <w:rPr>
          <w:rFonts w:ascii="Arial" w:hAnsi="Arial" w:cs="Arial"/>
          <w:b/>
          <w:shd w:val="clear" w:color="auto" w:fill="FFFFFF"/>
        </w:rPr>
        <w:t xml:space="preserve"> </w:t>
      </w:r>
      <w:r w:rsidR="009F4442" w:rsidRPr="00B541C7">
        <w:rPr>
          <w:rFonts w:ascii="Arial" w:hAnsi="Arial" w:cs="Arial"/>
          <w:b/>
          <w:shd w:val="clear" w:color="auto" w:fill="FFFFFF"/>
        </w:rPr>
        <w:t>erzieherische</w:t>
      </w:r>
      <w:r w:rsidR="009F4442">
        <w:rPr>
          <w:rFonts w:ascii="Arial" w:hAnsi="Arial" w:cs="Arial"/>
          <w:b/>
          <w:shd w:val="clear" w:color="auto" w:fill="FFFFFF"/>
        </w:rPr>
        <w:t>r</w:t>
      </w:r>
      <w:r w:rsidR="009F4442" w:rsidRPr="00B541C7">
        <w:rPr>
          <w:rFonts w:ascii="Arial" w:hAnsi="Arial" w:cs="Arial"/>
          <w:b/>
          <w:shd w:val="clear" w:color="auto" w:fill="FFFFFF"/>
        </w:rPr>
        <w:t xml:space="preserve"> Hilfen</w:t>
      </w:r>
      <w:r>
        <w:rPr>
          <w:rFonts w:ascii="Arial" w:hAnsi="Arial" w:cs="Arial"/>
          <w:b/>
          <w:shd w:val="clear" w:color="auto" w:fill="FFFFFF"/>
        </w:rPr>
        <w:t xml:space="preserve"> haben.</w:t>
      </w:r>
    </w:p>
    <w:p w14:paraId="0AF923C5" w14:textId="77777777" w:rsidR="003E25B4" w:rsidRPr="00670B9F" w:rsidRDefault="003E25B4" w:rsidP="007443B1">
      <w:pPr>
        <w:rPr>
          <w:rFonts w:ascii="Arial" w:hAnsi="Arial" w:cs="Arial"/>
          <w:shd w:val="clear" w:color="auto" w:fill="FFFFFF"/>
        </w:rPr>
      </w:pPr>
    </w:p>
    <w:p w14:paraId="12DE0327" w14:textId="77777777" w:rsidR="00CA5D69" w:rsidRDefault="00CA5D69" w:rsidP="00CA5D69">
      <w:pPr>
        <w:rPr>
          <w:rFonts w:ascii="Arial" w:hAnsi="Arial"/>
          <w:color w:val="FF0000"/>
        </w:rPr>
      </w:pPr>
      <w:r>
        <w:rPr>
          <w:rFonts w:ascii="Arial" w:hAnsi="Arial"/>
          <w:color w:val="FF0000"/>
        </w:rPr>
        <w:t>Fakten</w:t>
      </w:r>
    </w:p>
    <w:p w14:paraId="6A2BA6B0" w14:textId="77777777" w:rsidR="00E47E2D" w:rsidRPr="009D778E" w:rsidRDefault="00E47E2D" w:rsidP="00E47E2D">
      <w:pPr>
        <w:rPr>
          <w:rFonts w:ascii="Arial" w:hAnsi="Arial" w:cs="Arial"/>
          <w:shd w:val="clear" w:color="auto" w:fill="FFFFFF"/>
        </w:rPr>
      </w:pPr>
    </w:p>
    <w:p w14:paraId="27A69EA2" w14:textId="77777777" w:rsidR="00EC7B94" w:rsidRPr="009D778E" w:rsidRDefault="00EC7B94" w:rsidP="00E47E2D">
      <w:pPr>
        <w:rPr>
          <w:rFonts w:ascii="Arial" w:hAnsi="Arial" w:cs="Arial"/>
          <w:shd w:val="clear" w:color="auto" w:fill="FFFFFF"/>
        </w:rPr>
      </w:pPr>
      <w:r w:rsidRPr="009D778E">
        <w:rPr>
          <w:rFonts w:ascii="Arial" w:hAnsi="Arial" w:cs="Arial"/>
          <w:shd w:val="clear" w:color="auto" w:fill="FFFFFF"/>
        </w:rPr>
        <w:t xml:space="preserve">Die Kinder- und Jugendhilfe fördert Kinder und Jugendliche in ihrer Entwicklung und hilft </w:t>
      </w:r>
      <w:r w:rsidR="009D778E" w:rsidRPr="009D778E">
        <w:rPr>
          <w:rFonts w:ascii="Arial" w:hAnsi="Arial" w:cs="Arial"/>
          <w:shd w:val="clear" w:color="auto" w:fill="FFFFFF"/>
        </w:rPr>
        <w:t xml:space="preserve">jungen Erwachsenen in </w:t>
      </w:r>
      <w:r w:rsidRPr="009D778E">
        <w:rPr>
          <w:rFonts w:ascii="Arial" w:hAnsi="Arial" w:cs="Arial"/>
          <w:shd w:val="clear" w:color="auto" w:fill="FFFFFF"/>
        </w:rPr>
        <w:t>schwierigen Situationen.</w:t>
      </w:r>
      <w:r w:rsidR="003D6AD5" w:rsidRPr="009D778E">
        <w:rPr>
          <w:rFonts w:ascii="Arial" w:hAnsi="Arial" w:cs="Arial"/>
          <w:shd w:val="clear" w:color="auto" w:fill="FFFFFF"/>
        </w:rPr>
        <w:t xml:space="preserve"> </w:t>
      </w:r>
      <w:r w:rsidRPr="009D778E">
        <w:rPr>
          <w:rFonts w:ascii="Arial" w:hAnsi="Arial" w:cs="Arial"/>
          <w:shd w:val="clear" w:color="auto" w:fill="FFFFFF"/>
        </w:rPr>
        <w:t xml:space="preserve">Die Hilfe zur Erziehung ist eine der grundlegenden Leistungen der Kinder- und Jugendhilfe. </w:t>
      </w:r>
      <w:r w:rsidR="00D740D2" w:rsidRPr="009D778E">
        <w:rPr>
          <w:rFonts w:ascii="Arial" w:hAnsi="Arial" w:cs="Arial"/>
          <w:shd w:val="clear" w:color="auto" w:fill="FFFFFF"/>
        </w:rPr>
        <w:t xml:space="preserve">Einen Rechtsanspruch auf </w:t>
      </w:r>
      <w:r w:rsidR="008A2D98">
        <w:rPr>
          <w:rFonts w:ascii="Arial" w:hAnsi="Arial" w:cs="Arial"/>
          <w:shd w:val="clear" w:color="auto" w:fill="FFFFFF"/>
        </w:rPr>
        <w:t>e</w:t>
      </w:r>
      <w:r w:rsidR="00D740D2" w:rsidRPr="009D778E">
        <w:rPr>
          <w:rFonts w:ascii="Arial" w:hAnsi="Arial" w:cs="Arial"/>
          <w:shd w:val="clear" w:color="auto" w:fill="FFFFFF"/>
        </w:rPr>
        <w:t xml:space="preserve">rzieherische Hilfe haben </w:t>
      </w:r>
      <w:r w:rsidRPr="009D778E">
        <w:rPr>
          <w:rFonts w:ascii="Arial" w:hAnsi="Arial" w:cs="Arial"/>
          <w:shd w:val="clear" w:color="auto" w:fill="FFFFFF"/>
        </w:rPr>
        <w:t>Eltern</w:t>
      </w:r>
      <w:r w:rsidR="00D740D2" w:rsidRPr="009D778E">
        <w:rPr>
          <w:rFonts w:ascii="Arial" w:hAnsi="Arial" w:cs="Arial"/>
          <w:shd w:val="clear" w:color="auto" w:fill="FFFFFF"/>
        </w:rPr>
        <w:t xml:space="preserve">, </w:t>
      </w:r>
      <w:r w:rsidRPr="009D778E">
        <w:rPr>
          <w:rFonts w:ascii="Arial" w:hAnsi="Arial" w:cs="Arial"/>
          <w:shd w:val="clear" w:color="auto" w:fill="FFFFFF"/>
        </w:rPr>
        <w:t xml:space="preserve">andere Sorgeberechtigte </w:t>
      </w:r>
      <w:r w:rsidR="00D740D2" w:rsidRPr="009D778E">
        <w:rPr>
          <w:rFonts w:ascii="Arial" w:hAnsi="Arial" w:cs="Arial"/>
          <w:shd w:val="clear" w:color="auto" w:fill="FFFFFF"/>
        </w:rPr>
        <w:t>und je nach Situation auch junge Volljährige</w:t>
      </w:r>
      <w:r w:rsidRPr="009D778E">
        <w:rPr>
          <w:rFonts w:ascii="Arial" w:hAnsi="Arial" w:cs="Arial"/>
          <w:shd w:val="clear" w:color="auto" w:fill="FFFFFF"/>
        </w:rPr>
        <w:t xml:space="preserve">, </w:t>
      </w:r>
      <w:r w:rsidR="00D740D2" w:rsidRPr="009D778E">
        <w:rPr>
          <w:rFonts w:ascii="Arial" w:hAnsi="Arial" w:cs="Arial"/>
          <w:shd w:val="clear" w:color="auto" w:fill="FFFFFF"/>
        </w:rPr>
        <w:t>wenn eine dem Wohl des Kindes oder des Jugendlichen entsprechende Erziehung nicht gewährleistet ist und die Hilfe für seine Entwicklung geeignet und notwendig ist.</w:t>
      </w:r>
    </w:p>
    <w:p w14:paraId="3E206785" w14:textId="77777777" w:rsidR="003D6AD5" w:rsidRPr="009D778E" w:rsidRDefault="003D6AD5" w:rsidP="00E47E2D">
      <w:pPr>
        <w:rPr>
          <w:rFonts w:ascii="Arial" w:hAnsi="Arial" w:cs="Arial"/>
          <w:shd w:val="clear" w:color="auto" w:fill="FFFFFF"/>
        </w:rPr>
      </w:pPr>
    </w:p>
    <w:p w14:paraId="7C303BC5" w14:textId="77777777" w:rsidR="00E47E2D" w:rsidRDefault="00E47E2D" w:rsidP="00E47E2D">
      <w:pPr>
        <w:rPr>
          <w:rFonts w:ascii="Arial" w:hAnsi="Arial" w:cs="Arial"/>
          <w:shd w:val="clear" w:color="auto" w:fill="FFFFFF"/>
        </w:rPr>
      </w:pPr>
      <w:r w:rsidRPr="00B176E3">
        <w:rPr>
          <w:rFonts w:ascii="Arial" w:hAnsi="Arial" w:cs="Arial"/>
          <w:shd w:val="clear" w:color="auto" w:fill="FFFFFF"/>
        </w:rPr>
        <w:t xml:space="preserve">Im Jahr 2019 haben die Träger der Kinder- und Jugendhilfe in Deutschland gut eine Million erzieherische Hilfen für junge Menschen unter 27 Jahren gewährt – ein neuer Höchststand. In den letzten Jahren sind die Fallzahlen der in Anspruch genommenen erzieherischen Hilfen kontinuierlich gestiegen, gegenüber 2009 um rund 182.000 </w:t>
      </w:r>
      <w:r w:rsidRPr="00D65919">
        <w:rPr>
          <w:rFonts w:ascii="Arial" w:hAnsi="Arial" w:cs="Arial"/>
          <w:shd w:val="clear" w:color="auto" w:fill="FFFFFF"/>
        </w:rPr>
        <w:t>Fälle bzw. 21,8 Prozent.</w:t>
      </w:r>
    </w:p>
    <w:p w14:paraId="6171E854" w14:textId="77777777" w:rsidR="003D6AD5" w:rsidRDefault="003D6AD5" w:rsidP="00E47E2D">
      <w:pPr>
        <w:rPr>
          <w:rFonts w:ascii="Arial" w:hAnsi="Arial" w:cs="Arial"/>
          <w:shd w:val="clear" w:color="auto" w:fill="FFFFFF"/>
        </w:rPr>
      </w:pPr>
    </w:p>
    <w:p w14:paraId="69EAD0C7" w14:textId="77777777" w:rsidR="00E47E2D" w:rsidRDefault="00E47E2D" w:rsidP="00E47E2D">
      <w:pPr>
        <w:rPr>
          <w:rFonts w:ascii="Arial" w:hAnsi="Arial" w:cs="Arial"/>
          <w:shd w:val="clear" w:color="auto" w:fill="FFFFFF"/>
        </w:rPr>
      </w:pPr>
      <w:r w:rsidRPr="0040124F">
        <w:rPr>
          <w:rFonts w:ascii="Arial" w:hAnsi="Arial" w:cs="Arial"/>
          <w:shd w:val="clear" w:color="auto" w:fill="FFFFFF"/>
        </w:rPr>
        <w:t>Das Kinder- und Jugendhilferecht (SGB VIII) unterscheidet bei den erzieherischen Hilfen zehn verschiedene Hilfearten</w:t>
      </w:r>
      <w:r w:rsidR="00E215BF" w:rsidRPr="0040124F">
        <w:rPr>
          <w:rFonts w:ascii="Arial" w:hAnsi="Arial" w:cs="Arial"/>
          <w:shd w:val="clear" w:color="auto" w:fill="FFFFFF"/>
        </w:rPr>
        <w:t xml:space="preserve">. Bezogen auf den Bestand zum 31.12.2019 und die im Laufe des Jahres 2019 beendeten Hilfen </w:t>
      </w:r>
      <w:r w:rsidRPr="0040124F">
        <w:rPr>
          <w:rFonts w:ascii="Arial" w:hAnsi="Arial" w:cs="Arial"/>
          <w:shd w:val="clear" w:color="auto" w:fill="FFFFFF"/>
        </w:rPr>
        <w:t xml:space="preserve">wurden </w:t>
      </w:r>
      <w:r w:rsidR="00E215BF" w:rsidRPr="0040124F">
        <w:rPr>
          <w:rFonts w:ascii="Arial" w:hAnsi="Arial" w:cs="Arial"/>
          <w:shd w:val="clear" w:color="auto" w:fill="FFFFFF"/>
        </w:rPr>
        <w:t xml:space="preserve">bei den 1,02 Millionen </w:t>
      </w:r>
      <w:r w:rsidR="00E215BF" w:rsidRPr="00B176E3">
        <w:rPr>
          <w:rFonts w:ascii="Arial" w:hAnsi="Arial" w:cs="Arial"/>
          <w:shd w:val="clear" w:color="auto" w:fill="FFFFFF"/>
        </w:rPr>
        <w:t>erzieherische</w:t>
      </w:r>
      <w:r w:rsidR="00E215BF">
        <w:rPr>
          <w:rFonts w:ascii="Arial" w:hAnsi="Arial" w:cs="Arial"/>
          <w:shd w:val="clear" w:color="auto" w:fill="FFFFFF"/>
        </w:rPr>
        <w:t>n</w:t>
      </w:r>
      <w:r w:rsidR="00E215BF" w:rsidRPr="00B176E3">
        <w:rPr>
          <w:rFonts w:ascii="Arial" w:hAnsi="Arial" w:cs="Arial"/>
          <w:shd w:val="clear" w:color="auto" w:fill="FFFFFF"/>
        </w:rPr>
        <w:t xml:space="preserve"> Hilfen </w:t>
      </w:r>
      <w:r w:rsidRPr="0040124F">
        <w:rPr>
          <w:rFonts w:ascii="Arial" w:hAnsi="Arial" w:cs="Arial"/>
          <w:shd w:val="clear" w:color="auto" w:fill="FFFFFF"/>
        </w:rPr>
        <w:t>am häufigsten Erziehungsberatungen in Anspruch genommen (46,9 Prozent). An zweiter und dritter Stelle standen Heimerziehung</w:t>
      </w:r>
      <w:r w:rsidR="007054F1">
        <w:rPr>
          <w:rFonts w:ascii="Arial" w:hAnsi="Arial" w:cs="Arial"/>
          <w:shd w:val="clear" w:color="auto" w:fill="FFFFFF"/>
        </w:rPr>
        <w:t>/</w:t>
      </w:r>
      <w:r w:rsidR="007054F1" w:rsidRPr="007054F1">
        <w:rPr>
          <w:rFonts w:ascii="Arial" w:hAnsi="Arial" w:cs="Arial"/>
          <w:shd w:val="clear" w:color="auto" w:fill="FFFFFF"/>
        </w:rPr>
        <w:t>betreute Wohnfor</w:t>
      </w:r>
      <w:r w:rsidR="007054F1">
        <w:rPr>
          <w:rFonts w:ascii="Arial" w:hAnsi="Arial" w:cs="Arial"/>
          <w:shd w:val="clear" w:color="auto" w:fill="FFFFFF"/>
        </w:rPr>
        <w:t>m</w:t>
      </w:r>
      <w:r w:rsidRPr="0040124F">
        <w:rPr>
          <w:rFonts w:ascii="Arial" w:hAnsi="Arial" w:cs="Arial"/>
          <w:shd w:val="clear" w:color="auto" w:fill="FFFFFF"/>
        </w:rPr>
        <w:t>en (13,4 Prozent) und sozialpädagogische Familienhilfen (13,1 Prozent). Dahinter folgten Vollzeitpflege in Pflegefamilien (9,0 Prozent) und Hilfen durch Erziehungsbeistände oder Betreuungshelfer (7,0 Prozent).</w:t>
      </w:r>
    </w:p>
    <w:p w14:paraId="70586291" w14:textId="77777777" w:rsidR="003D6AD5" w:rsidRDefault="003D6AD5" w:rsidP="00E47E2D">
      <w:pPr>
        <w:rPr>
          <w:rFonts w:ascii="Arial" w:hAnsi="Arial" w:cs="Arial"/>
          <w:shd w:val="clear" w:color="auto" w:fill="FFFFFF"/>
        </w:rPr>
      </w:pPr>
    </w:p>
    <w:p w14:paraId="09CA53AF" w14:textId="77777777" w:rsidR="00E37B81" w:rsidRDefault="00E37B81" w:rsidP="00E37B81">
      <w:pPr>
        <w:rPr>
          <w:rFonts w:ascii="Arial" w:hAnsi="Arial" w:cs="Arial"/>
          <w:shd w:val="clear" w:color="auto" w:fill="FFFFFF"/>
        </w:rPr>
      </w:pPr>
      <w:r w:rsidRPr="00E37B81">
        <w:rPr>
          <w:rFonts w:ascii="Arial" w:hAnsi="Arial" w:cs="Arial"/>
          <w:shd w:val="clear" w:color="auto" w:fill="FFFFFF"/>
        </w:rPr>
        <w:t xml:space="preserve">Wird die Anzahl der jungen Menschen in den Hilfearten am Stichtag 31.12.2019 betrachtet, verschieben sich die Anteile: </w:t>
      </w:r>
      <w:r>
        <w:rPr>
          <w:rFonts w:ascii="Arial" w:hAnsi="Arial" w:cs="Arial"/>
          <w:shd w:val="clear" w:color="auto" w:fill="FFFFFF"/>
        </w:rPr>
        <w:t>An erster Stelle stand</w:t>
      </w:r>
      <w:r w:rsidR="00A31591">
        <w:rPr>
          <w:rFonts w:ascii="Arial" w:hAnsi="Arial" w:cs="Arial"/>
          <w:shd w:val="clear" w:color="auto" w:fill="FFFFFF"/>
        </w:rPr>
        <w:t xml:space="preserve"> die</w:t>
      </w:r>
      <w:r>
        <w:rPr>
          <w:rFonts w:ascii="Arial" w:hAnsi="Arial" w:cs="Arial"/>
          <w:shd w:val="clear" w:color="auto" w:fill="FFFFFF"/>
        </w:rPr>
        <w:t xml:space="preserve"> </w:t>
      </w:r>
      <w:r w:rsidR="00EF21AD" w:rsidRPr="00EF21AD">
        <w:rPr>
          <w:rFonts w:ascii="Arial" w:hAnsi="Arial" w:cs="Arial"/>
          <w:shd w:val="clear" w:color="auto" w:fill="FFFFFF"/>
        </w:rPr>
        <w:t xml:space="preserve">eher langfristig angelegte </w:t>
      </w:r>
      <w:r>
        <w:rPr>
          <w:rFonts w:ascii="Arial" w:hAnsi="Arial" w:cs="Arial"/>
          <w:shd w:val="clear" w:color="auto" w:fill="FFFFFF"/>
        </w:rPr>
        <w:t>s</w:t>
      </w:r>
      <w:r w:rsidRPr="00E37B81">
        <w:rPr>
          <w:rFonts w:ascii="Arial" w:hAnsi="Arial" w:cs="Arial"/>
          <w:shd w:val="clear" w:color="auto" w:fill="FFFFFF"/>
        </w:rPr>
        <w:t>ozialpädagogische</w:t>
      </w:r>
      <w:r>
        <w:rPr>
          <w:rFonts w:ascii="Arial" w:hAnsi="Arial" w:cs="Arial"/>
          <w:shd w:val="clear" w:color="auto" w:fill="FFFFFF"/>
        </w:rPr>
        <w:t xml:space="preserve"> F</w:t>
      </w:r>
      <w:r w:rsidRPr="00E37B81">
        <w:rPr>
          <w:rFonts w:ascii="Arial" w:hAnsi="Arial" w:cs="Arial"/>
          <w:shd w:val="clear" w:color="auto" w:fill="FFFFFF"/>
        </w:rPr>
        <w:t>amilienhilfe</w:t>
      </w:r>
      <w:r w:rsidR="00A31591">
        <w:rPr>
          <w:rFonts w:ascii="Arial" w:hAnsi="Arial" w:cs="Arial"/>
          <w:shd w:val="clear" w:color="auto" w:fill="FFFFFF"/>
        </w:rPr>
        <w:t xml:space="preserve"> </w:t>
      </w:r>
      <w:r>
        <w:rPr>
          <w:rFonts w:ascii="Arial" w:hAnsi="Arial" w:cs="Arial"/>
          <w:shd w:val="clear" w:color="auto" w:fill="FFFFFF"/>
        </w:rPr>
        <w:t>(27,2) und erst an zweiter Stelle die</w:t>
      </w:r>
      <w:r w:rsidR="009D778E">
        <w:rPr>
          <w:rFonts w:ascii="Arial" w:hAnsi="Arial" w:cs="Arial"/>
          <w:shd w:val="clear" w:color="auto" w:fill="FFFFFF"/>
        </w:rPr>
        <w:t xml:space="preserve"> E</w:t>
      </w:r>
      <w:r>
        <w:rPr>
          <w:rFonts w:ascii="Arial" w:hAnsi="Arial" w:cs="Arial"/>
          <w:shd w:val="clear" w:color="auto" w:fill="FFFFFF"/>
        </w:rPr>
        <w:t>rziehungsberatung (26,4 Prozent). 87.036 junge Menschen befanden sich Ende 2019 in Heimen oder anderen betreuten Wohnformen (14,4 Prozent) und 75.334 in Vollzeitpflege</w:t>
      </w:r>
      <w:r w:rsidR="00EF21AD">
        <w:rPr>
          <w:rFonts w:ascii="Arial" w:hAnsi="Arial" w:cs="Arial"/>
          <w:shd w:val="clear" w:color="auto" w:fill="FFFFFF"/>
        </w:rPr>
        <w:t xml:space="preserve"> </w:t>
      </w:r>
      <w:r w:rsidR="00742559">
        <w:rPr>
          <w:rFonts w:ascii="Arial" w:hAnsi="Arial" w:cs="Arial"/>
          <w:shd w:val="clear" w:color="auto" w:fill="FFFFFF"/>
        </w:rPr>
        <w:t xml:space="preserve">in einer </w:t>
      </w:r>
      <w:r w:rsidR="000073D3">
        <w:rPr>
          <w:rFonts w:ascii="Arial" w:hAnsi="Arial" w:cs="Arial"/>
          <w:shd w:val="clear" w:color="auto" w:fill="FFFFFF"/>
        </w:rPr>
        <w:t>anderen F</w:t>
      </w:r>
      <w:r w:rsidR="00742559">
        <w:rPr>
          <w:rFonts w:ascii="Arial" w:hAnsi="Arial" w:cs="Arial"/>
          <w:shd w:val="clear" w:color="auto" w:fill="FFFFFF"/>
        </w:rPr>
        <w:t xml:space="preserve">amilie </w:t>
      </w:r>
      <w:r>
        <w:rPr>
          <w:rFonts w:ascii="Arial" w:hAnsi="Arial" w:cs="Arial"/>
          <w:shd w:val="clear" w:color="auto" w:fill="FFFFFF"/>
        </w:rPr>
        <w:t>(12,5 Prozent).</w:t>
      </w:r>
    </w:p>
    <w:p w14:paraId="31F90F8E" w14:textId="77777777" w:rsidR="003D6AD5" w:rsidRDefault="003D6AD5" w:rsidP="00E37B81">
      <w:pPr>
        <w:rPr>
          <w:rFonts w:ascii="Arial" w:hAnsi="Arial" w:cs="Arial"/>
          <w:shd w:val="clear" w:color="auto" w:fill="FFFFFF"/>
        </w:rPr>
      </w:pPr>
    </w:p>
    <w:p w14:paraId="3AD69028" w14:textId="3BF647F4" w:rsidR="00E47E2D" w:rsidRPr="009D778E" w:rsidRDefault="00E47E2D" w:rsidP="00E47E2D">
      <w:pPr>
        <w:rPr>
          <w:rFonts w:ascii="Arial" w:hAnsi="Arial" w:cs="Arial"/>
          <w:shd w:val="clear" w:color="auto" w:fill="FFFFFF"/>
        </w:rPr>
      </w:pPr>
      <w:r w:rsidRPr="00E57CAF">
        <w:rPr>
          <w:rFonts w:ascii="Arial" w:hAnsi="Arial" w:cs="Arial"/>
          <w:shd w:val="clear" w:color="auto" w:fill="FFFFFF"/>
        </w:rPr>
        <w:t xml:space="preserve">Gut ein Drittel aller erzieherischen Hilfen wurden </w:t>
      </w:r>
      <w:r w:rsidR="00E57CAF" w:rsidRPr="00E57CAF">
        <w:rPr>
          <w:rFonts w:ascii="Arial" w:hAnsi="Arial" w:cs="Arial"/>
          <w:shd w:val="clear" w:color="auto" w:fill="FFFFFF"/>
        </w:rPr>
        <w:t xml:space="preserve">im Jahr 2019 </w:t>
      </w:r>
      <w:r w:rsidRPr="00E57CAF">
        <w:rPr>
          <w:rFonts w:ascii="Arial" w:hAnsi="Arial" w:cs="Arial"/>
          <w:shd w:val="clear" w:color="auto" w:fill="FFFFFF"/>
        </w:rPr>
        <w:t xml:space="preserve">von den Jugendämtern </w:t>
      </w:r>
      <w:r w:rsidR="00E57CAF" w:rsidRPr="00E57CAF">
        <w:rPr>
          <w:rFonts w:ascii="Arial" w:hAnsi="Arial" w:cs="Arial"/>
          <w:shd w:val="clear" w:color="auto" w:fill="FFFFFF"/>
        </w:rPr>
        <w:t xml:space="preserve">durchgeführt (34,6 Prozent). An zweiter und dritter Stelle standen </w:t>
      </w:r>
      <w:r w:rsidR="00FC58FA" w:rsidRPr="00E57CAF">
        <w:rPr>
          <w:rFonts w:ascii="Arial" w:hAnsi="Arial" w:cs="Arial"/>
          <w:shd w:val="clear" w:color="auto" w:fill="FFFFFF"/>
        </w:rPr>
        <w:t>mit 14,7 bzw. 14,0 Prozent</w:t>
      </w:r>
      <w:r w:rsidR="00FC58FA">
        <w:rPr>
          <w:rFonts w:ascii="Arial" w:hAnsi="Arial" w:cs="Arial"/>
          <w:shd w:val="clear" w:color="auto" w:fill="FFFFFF"/>
        </w:rPr>
        <w:t xml:space="preserve"> Träger, die der </w:t>
      </w:r>
      <w:r w:rsidR="00E57CAF" w:rsidRPr="00E57CAF">
        <w:rPr>
          <w:rFonts w:ascii="Arial" w:hAnsi="Arial" w:cs="Arial"/>
          <w:shd w:val="clear" w:color="auto" w:fill="FFFFFF"/>
        </w:rPr>
        <w:t>katholische</w:t>
      </w:r>
      <w:r w:rsidR="00FC58FA">
        <w:rPr>
          <w:rFonts w:ascii="Arial" w:hAnsi="Arial" w:cs="Arial"/>
          <w:shd w:val="clear" w:color="auto" w:fill="FFFFFF"/>
        </w:rPr>
        <w:t xml:space="preserve">n bzw. evangelischen Kirche </w:t>
      </w:r>
      <w:r w:rsidR="00E533B3">
        <w:rPr>
          <w:rFonts w:ascii="Arial" w:hAnsi="Arial" w:cs="Arial"/>
          <w:shd w:val="clear" w:color="auto" w:fill="FFFFFF"/>
        </w:rPr>
        <w:t>angeschlossen</w:t>
      </w:r>
      <w:r w:rsidR="00E57CAF" w:rsidRPr="00E57CAF">
        <w:rPr>
          <w:rFonts w:ascii="Arial" w:hAnsi="Arial" w:cs="Arial"/>
          <w:shd w:val="clear" w:color="auto" w:fill="FFFFFF"/>
        </w:rPr>
        <w:t xml:space="preserve"> </w:t>
      </w:r>
      <w:r w:rsidR="00FC58FA">
        <w:rPr>
          <w:rFonts w:ascii="Arial" w:hAnsi="Arial" w:cs="Arial"/>
          <w:shd w:val="clear" w:color="auto" w:fill="FFFFFF"/>
        </w:rPr>
        <w:t xml:space="preserve">sind </w:t>
      </w:r>
      <w:r w:rsidR="00E57CAF" w:rsidRPr="00E57CAF">
        <w:rPr>
          <w:rFonts w:ascii="Arial" w:hAnsi="Arial" w:cs="Arial"/>
          <w:shd w:val="clear" w:color="auto" w:fill="FFFFFF"/>
        </w:rPr>
        <w:t>(z.B. Caritasverband/Diakonisches Werk). Darauf folgten der Deutsche Paritätische Wohlfahrtsverband und die Arbeiterwohlfahrt mit ihren jeweiligen Mitgliedsorganisation mit 7,0 bzw. 3,8 Prozent</w:t>
      </w:r>
      <w:r w:rsidRPr="00E57CAF">
        <w:rPr>
          <w:rFonts w:ascii="Arial" w:hAnsi="Arial" w:cs="Arial"/>
          <w:shd w:val="clear" w:color="auto" w:fill="FFFFFF"/>
        </w:rPr>
        <w:t>. In 72 </w:t>
      </w:r>
      <w:r w:rsidR="00D23E03" w:rsidRPr="00E57CAF">
        <w:rPr>
          <w:rFonts w:ascii="Arial" w:hAnsi="Arial" w:cs="Arial"/>
          <w:shd w:val="clear" w:color="auto" w:fill="FFFFFF"/>
        </w:rPr>
        <w:t>Prozent</w:t>
      </w:r>
      <w:r w:rsidRPr="00E57CAF">
        <w:rPr>
          <w:rFonts w:ascii="Arial" w:hAnsi="Arial" w:cs="Arial"/>
          <w:shd w:val="clear" w:color="auto" w:fill="FFFFFF"/>
        </w:rPr>
        <w:t xml:space="preserve"> der Fälle</w:t>
      </w:r>
      <w:r w:rsidRPr="009D778E">
        <w:rPr>
          <w:rFonts w:ascii="Arial" w:hAnsi="Arial" w:cs="Arial"/>
          <w:shd w:val="clear" w:color="auto" w:fill="FFFFFF"/>
        </w:rPr>
        <w:t xml:space="preserve"> richtete sich die Hilfe an Minderjährige, in 16 </w:t>
      </w:r>
      <w:r w:rsidR="00D23E03" w:rsidRPr="009D778E">
        <w:rPr>
          <w:rFonts w:ascii="Arial" w:hAnsi="Arial" w:cs="Arial"/>
          <w:shd w:val="clear" w:color="auto" w:fill="FFFFFF"/>
        </w:rPr>
        <w:t xml:space="preserve">Prozent </w:t>
      </w:r>
      <w:r w:rsidRPr="009D778E">
        <w:rPr>
          <w:rFonts w:ascii="Arial" w:hAnsi="Arial" w:cs="Arial"/>
          <w:shd w:val="clear" w:color="auto" w:fill="FFFFFF"/>
        </w:rPr>
        <w:t>an gesamte Familien und in weiteren 12 </w:t>
      </w:r>
      <w:r w:rsidR="00D23E03" w:rsidRPr="009D778E">
        <w:rPr>
          <w:rFonts w:ascii="Arial" w:hAnsi="Arial" w:cs="Arial"/>
          <w:shd w:val="clear" w:color="auto" w:fill="FFFFFF"/>
        </w:rPr>
        <w:t xml:space="preserve">Prozent </w:t>
      </w:r>
      <w:r w:rsidRPr="009D778E">
        <w:rPr>
          <w:rFonts w:ascii="Arial" w:hAnsi="Arial" w:cs="Arial"/>
          <w:shd w:val="clear" w:color="auto" w:fill="FFFFFF"/>
        </w:rPr>
        <w:t>an junge Erwachsene.</w:t>
      </w:r>
    </w:p>
    <w:p w14:paraId="546512A4" w14:textId="77777777" w:rsidR="003D6AD5" w:rsidRPr="009D778E" w:rsidRDefault="003D6AD5" w:rsidP="00E47E2D">
      <w:pPr>
        <w:rPr>
          <w:rFonts w:ascii="Arial" w:hAnsi="Arial" w:cs="Arial"/>
          <w:shd w:val="clear" w:color="auto" w:fill="FFFFFF"/>
        </w:rPr>
      </w:pPr>
    </w:p>
    <w:p w14:paraId="4488FBB0" w14:textId="77777777" w:rsidR="00E47E2D" w:rsidRDefault="00D23E03" w:rsidP="009D778E">
      <w:pPr>
        <w:rPr>
          <w:rFonts w:ascii="Arial" w:hAnsi="Arial" w:cs="Arial"/>
          <w:shd w:val="clear" w:color="auto" w:fill="FFFFFF"/>
        </w:rPr>
      </w:pPr>
      <w:r w:rsidRPr="005B3A7E">
        <w:rPr>
          <w:rFonts w:ascii="Arial" w:hAnsi="Arial" w:cs="Arial"/>
          <w:shd w:val="clear" w:color="auto" w:fill="FFFFFF"/>
        </w:rPr>
        <w:t xml:space="preserve">Im Jahr 2019 </w:t>
      </w:r>
      <w:r w:rsidR="00411812" w:rsidRPr="005B3A7E">
        <w:rPr>
          <w:rFonts w:ascii="Arial" w:hAnsi="Arial" w:cs="Arial"/>
          <w:shd w:val="clear" w:color="auto" w:fill="FFFFFF"/>
        </w:rPr>
        <w:t xml:space="preserve">hatten </w:t>
      </w:r>
      <w:r w:rsidRPr="005B3A7E">
        <w:rPr>
          <w:rFonts w:ascii="Arial" w:hAnsi="Arial" w:cs="Arial"/>
          <w:shd w:val="clear" w:color="auto" w:fill="FFFFFF"/>
        </w:rPr>
        <w:t xml:space="preserve">die Haushalte von </w:t>
      </w:r>
      <w:r w:rsidR="00411812" w:rsidRPr="005B3A7E">
        <w:rPr>
          <w:rFonts w:ascii="Arial" w:hAnsi="Arial" w:cs="Arial"/>
          <w:shd w:val="clear" w:color="auto" w:fill="FFFFFF"/>
        </w:rPr>
        <w:t xml:space="preserve">Alleinerziehenden einen Anteil von 22,6 Prozent an allen Familienhaushalten (ohne Altersbegrenzung bei den Kindern). Im selben Jahr nahmen Alleinerziehende 43 Prozent </w:t>
      </w:r>
      <w:r w:rsidR="00E47E2D" w:rsidRPr="005B3A7E">
        <w:rPr>
          <w:rFonts w:ascii="Arial" w:hAnsi="Arial" w:cs="Arial"/>
          <w:shd w:val="clear" w:color="auto" w:fill="FFFFFF"/>
        </w:rPr>
        <w:t xml:space="preserve">aller erzieherischen Hilfen in Anspruch </w:t>
      </w:r>
      <w:r w:rsidR="00411812" w:rsidRPr="005B3A7E">
        <w:rPr>
          <w:rFonts w:ascii="Arial" w:hAnsi="Arial" w:cs="Arial"/>
          <w:shd w:val="clear" w:color="auto" w:fill="FFFFFF"/>
        </w:rPr>
        <w:t>(435.000)</w:t>
      </w:r>
      <w:r w:rsidR="00E47E2D" w:rsidRPr="005B3A7E">
        <w:rPr>
          <w:rFonts w:ascii="Arial" w:hAnsi="Arial" w:cs="Arial"/>
          <w:shd w:val="clear" w:color="auto" w:fill="FFFFFF"/>
        </w:rPr>
        <w:t>. Damit nahmen Alleinerziehende deutlich häufiger erzieherische Hilfen in Anspruch als zusammenlebende Elternpaare (</w:t>
      </w:r>
      <w:r w:rsidR="00411812" w:rsidRPr="005B3A7E">
        <w:rPr>
          <w:rFonts w:ascii="Arial" w:hAnsi="Arial" w:cs="Arial"/>
          <w:shd w:val="clear" w:color="auto" w:fill="FFFFFF"/>
        </w:rPr>
        <w:t xml:space="preserve">34 Prozent / </w:t>
      </w:r>
      <w:r w:rsidR="00E47E2D" w:rsidRPr="005B3A7E">
        <w:rPr>
          <w:rFonts w:ascii="Arial" w:hAnsi="Arial" w:cs="Arial"/>
          <w:shd w:val="clear" w:color="auto" w:fill="FFFFFF"/>
        </w:rPr>
        <w:t>346</w:t>
      </w:r>
      <w:r w:rsidR="00411812" w:rsidRPr="005B3A7E">
        <w:rPr>
          <w:rFonts w:ascii="Arial" w:hAnsi="Arial" w:cs="Arial"/>
          <w:shd w:val="clear" w:color="auto" w:fill="FFFFFF"/>
        </w:rPr>
        <w:t>.</w:t>
      </w:r>
      <w:r w:rsidR="00E47E2D" w:rsidRPr="005B3A7E">
        <w:rPr>
          <w:rFonts w:ascii="Arial" w:hAnsi="Arial" w:cs="Arial"/>
          <w:shd w:val="clear" w:color="auto" w:fill="FFFFFF"/>
        </w:rPr>
        <w:t>000)</w:t>
      </w:r>
      <w:r w:rsidR="00411812" w:rsidRPr="005B3A7E">
        <w:rPr>
          <w:rFonts w:ascii="Arial" w:hAnsi="Arial" w:cs="Arial"/>
          <w:shd w:val="clear" w:color="auto" w:fill="FFFFFF"/>
        </w:rPr>
        <w:t xml:space="preserve">, deren Anteil an allen Familien im Jahr 2019 bei 68,2 Prozent lag. </w:t>
      </w:r>
      <w:r w:rsidR="00E47E2D" w:rsidRPr="005B3A7E">
        <w:rPr>
          <w:rFonts w:ascii="Arial" w:hAnsi="Arial" w:cs="Arial"/>
          <w:shd w:val="clear" w:color="auto" w:fill="FFFFFF"/>
        </w:rPr>
        <w:t xml:space="preserve">Elternteile in einer neuen Partnerschaft </w:t>
      </w:r>
      <w:r w:rsidR="00411812" w:rsidRPr="005B3A7E">
        <w:rPr>
          <w:rFonts w:ascii="Arial" w:hAnsi="Arial" w:cs="Arial"/>
          <w:shd w:val="clear" w:color="auto" w:fill="FFFFFF"/>
        </w:rPr>
        <w:t>nahmen 16 Prozent aller erzieherischen Hilfen in Anspruch (</w:t>
      </w:r>
      <w:r w:rsidR="00E47E2D" w:rsidRPr="005B3A7E">
        <w:rPr>
          <w:rFonts w:ascii="Arial" w:hAnsi="Arial" w:cs="Arial"/>
          <w:shd w:val="clear" w:color="auto" w:fill="FFFFFF"/>
        </w:rPr>
        <w:t>164</w:t>
      </w:r>
      <w:r w:rsidR="00411812" w:rsidRPr="005B3A7E">
        <w:rPr>
          <w:rFonts w:ascii="Arial" w:hAnsi="Arial" w:cs="Arial"/>
          <w:shd w:val="clear" w:color="auto" w:fill="FFFFFF"/>
        </w:rPr>
        <w:t>.</w:t>
      </w:r>
      <w:r w:rsidR="00E47E2D" w:rsidRPr="005B3A7E">
        <w:rPr>
          <w:rFonts w:ascii="Arial" w:hAnsi="Arial" w:cs="Arial"/>
          <w:shd w:val="clear" w:color="auto" w:fill="FFFFFF"/>
        </w:rPr>
        <w:t>000).</w:t>
      </w:r>
    </w:p>
    <w:p w14:paraId="562C6E2C" w14:textId="77777777" w:rsidR="003D6AD5" w:rsidRDefault="003D6AD5" w:rsidP="009D778E">
      <w:pPr>
        <w:rPr>
          <w:rFonts w:ascii="Arial" w:hAnsi="Arial" w:cs="Arial"/>
          <w:shd w:val="clear" w:color="auto" w:fill="FFFFFF"/>
        </w:rPr>
      </w:pPr>
    </w:p>
    <w:p w14:paraId="018B62A8" w14:textId="77777777" w:rsidR="00E47E2D" w:rsidRDefault="00E47E2D" w:rsidP="009D778E">
      <w:pPr>
        <w:rPr>
          <w:rFonts w:ascii="Arial" w:hAnsi="Arial" w:cs="Arial"/>
          <w:shd w:val="clear" w:color="auto" w:fill="FFFFFF"/>
        </w:rPr>
      </w:pPr>
      <w:r w:rsidRPr="00A43B68">
        <w:rPr>
          <w:rFonts w:ascii="Arial" w:hAnsi="Arial" w:cs="Arial"/>
          <w:shd w:val="clear" w:color="auto" w:fill="FFFFFF"/>
        </w:rPr>
        <w:t>Bei 39 </w:t>
      </w:r>
      <w:r w:rsidR="00A43B68" w:rsidRPr="00A43B68">
        <w:rPr>
          <w:rFonts w:ascii="Arial" w:hAnsi="Arial" w:cs="Arial"/>
          <w:shd w:val="clear" w:color="auto" w:fill="FFFFFF"/>
        </w:rPr>
        <w:t>Prozent</w:t>
      </w:r>
      <w:r w:rsidRPr="00A43B68">
        <w:rPr>
          <w:rFonts w:ascii="Arial" w:hAnsi="Arial" w:cs="Arial"/>
          <w:shd w:val="clear" w:color="auto" w:fill="FFFFFF"/>
        </w:rPr>
        <w:t xml:space="preserve"> aller gewährten </w:t>
      </w:r>
      <w:r w:rsidR="008A2D98">
        <w:rPr>
          <w:rFonts w:ascii="Arial" w:hAnsi="Arial" w:cs="Arial"/>
          <w:shd w:val="clear" w:color="auto" w:fill="FFFFFF"/>
        </w:rPr>
        <w:t>e</w:t>
      </w:r>
      <w:r w:rsidR="00A43B68" w:rsidRPr="00A43B68">
        <w:rPr>
          <w:rFonts w:ascii="Arial" w:hAnsi="Arial" w:cs="Arial"/>
          <w:shd w:val="clear" w:color="auto" w:fill="FFFFFF"/>
        </w:rPr>
        <w:t xml:space="preserve">rzieherischen </w:t>
      </w:r>
      <w:r w:rsidRPr="00A43B68">
        <w:rPr>
          <w:rFonts w:ascii="Arial" w:hAnsi="Arial" w:cs="Arial"/>
          <w:shd w:val="clear" w:color="auto" w:fill="FFFFFF"/>
        </w:rPr>
        <w:t>Hilfen lebte die Herkunftsfamilie oder der junge Mensch ganz oder teilweise von Transferleistungen</w:t>
      </w:r>
      <w:r w:rsidR="00A43B68" w:rsidRPr="00A43B68">
        <w:rPr>
          <w:rFonts w:ascii="Arial" w:hAnsi="Arial" w:cs="Arial"/>
          <w:shd w:val="clear" w:color="auto" w:fill="FFFFFF"/>
        </w:rPr>
        <w:t xml:space="preserve">. </w:t>
      </w:r>
      <w:r w:rsidRPr="00A43B68">
        <w:rPr>
          <w:rFonts w:ascii="Arial" w:hAnsi="Arial" w:cs="Arial"/>
          <w:shd w:val="clear" w:color="auto" w:fill="FFFFFF"/>
        </w:rPr>
        <w:t>Während der Anteil mit Transferleistungsbezug bei Elternpaaren</w:t>
      </w:r>
      <w:r w:rsidR="00A43B68" w:rsidRPr="00A43B68">
        <w:rPr>
          <w:rFonts w:ascii="Arial" w:hAnsi="Arial" w:cs="Arial"/>
          <w:shd w:val="clear" w:color="auto" w:fill="FFFFFF"/>
        </w:rPr>
        <w:t xml:space="preserve"> mit </w:t>
      </w:r>
      <w:r w:rsidRPr="00A43B68">
        <w:rPr>
          <w:rFonts w:ascii="Arial" w:hAnsi="Arial" w:cs="Arial"/>
          <w:shd w:val="clear" w:color="auto" w:fill="FFFFFF"/>
        </w:rPr>
        <w:t>25 </w:t>
      </w:r>
      <w:r w:rsidR="00A43B68" w:rsidRPr="00A43B68">
        <w:rPr>
          <w:rFonts w:ascii="Arial" w:hAnsi="Arial" w:cs="Arial"/>
          <w:shd w:val="clear" w:color="auto" w:fill="FFFFFF"/>
        </w:rPr>
        <w:t xml:space="preserve">Prozent </w:t>
      </w:r>
      <w:r w:rsidRPr="00A43B68">
        <w:rPr>
          <w:rFonts w:ascii="Arial" w:hAnsi="Arial" w:cs="Arial"/>
          <w:shd w:val="clear" w:color="auto" w:fill="FFFFFF"/>
        </w:rPr>
        <w:t>weit unter dem Durchschnitt (39 </w:t>
      </w:r>
      <w:r w:rsidR="00A43B68" w:rsidRPr="00A43B68">
        <w:rPr>
          <w:rFonts w:ascii="Arial" w:hAnsi="Arial" w:cs="Arial"/>
          <w:shd w:val="clear" w:color="auto" w:fill="FFFFFF"/>
        </w:rPr>
        <w:t>Prozent</w:t>
      </w:r>
      <w:r w:rsidRPr="00A43B68">
        <w:rPr>
          <w:rFonts w:ascii="Arial" w:hAnsi="Arial" w:cs="Arial"/>
          <w:shd w:val="clear" w:color="auto" w:fill="FFFFFF"/>
        </w:rPr>
        <w:t>) lag, war er bei Alleinerziehenden mit 51 </w:t>
      </w:r>
      <w:r w:rsidR="00A43B68" w:rsidRPr="00A43B68">
        <w:rPr>
          <w:rFonts w:ascii="Arial" w:hAnsi="Arial" w:cs="Arial"/>
          <w:shd w:val="clear" w:color="auto" w:fill="FFFFFF"/>
        </w:rPr>
        <w:t xml:space="preserve">Prozent </w:t>
      </w:r>
      <w:r w:rsidRPr="00A43B68">
        <w:rPr>
          <w:rFonts w:ascii="Arial" w:hAnsi="Arial" w:cs="Arial"/>
          <w:shd w:val="clear" w:color="auto" w:fill="FFFFFF"/>
        </w:rPr>
        <w:t>mehr als doppelt so hoch</w:t>
      </w:r>
      <w:r w:rsidR="00ED57E5">
        <w:rPr>
          <w:rFonts w:ascii="Arial" w:hAnsi="Arial" w:cs="Arial"/>
          <w:shd w:val="clear" w:color="auto" w:fill="FFFFFF"/>
        </w:rPr>
        <w:t xml:space="preserve"> </w:t>
      </w:r>
      <w:r w:rsidR="00ED57E5" w:rsidRPr="00ED57E5">
        <w:rPr>
          <w:rFonts w:ascii="Arial" w:hAnsi="Arial" w:cs="Arial"/>
          <w:shd w:val="clear" w:color="auto" w:fill="FFFFFF"/>
        </w:rPr>
        <w:t>wie bei den Elternpaaren</w:t>
      </w:r>
      <w:r w:rsidRPr="00A43B68">
        <w:rPr>
          <w:rFonts w:ascii="Arial" w:hAnsi="Arial" w:cs="Arial"/>
          <w:shd w:val="clear" w:color="auto" w:fill="FFFFFF"/>
        </w:rPr>
        <w:t>.</w:t>
      </w:r>
    </w:p>
    <w:p w14:paraId="5B54843F" w14:textId="77777777" w:rsidR="003D6AD5" w:rsidRDefault="003D6AD5" w:rsidP="009D778E">
      <w:pPr>
        <w:rPr>
          <w:rFonts w:ascii="Arial" w:hAnsi="Arial" w:cs="Arial"/>
          <w:shd w:val="clear" w:color="auto" w:fill="FFFFFF"/>
        </w:rPr>
      </w:pPr>
    </w:p>
    <w:p w14:paraId="54624E16" w14:textId="77777777" w:rsidR="00585075" w:rsidRDefault="00585075" w:rsidP="009D778E">
      <w:pPr>
        <w:rPr>
          <w:rFonts w:ascii="Arial" w:hAnsi="Arial" w:cs="Arial"/>
          <w:shd w:val="clear" w:color="auto" w:fill="FFFFFF"/>
        </w:rPr>
      </w:pPr>
      <w:r w:rsidRPr="00D65919">
        <w:rPr>
          <w:rFonts w:ascii="Arial" w:hAnsi="Arial" w:cs="Arial"/>
          <w:shd w:val="clear" w:color="auto" w:fill="FFFFFF"/>
        </w:rPr>
        <w:t>Die Ausgaben von Bund, Ländern und Gemeinden für die Hilfe zur Erziehung stiegen zwischen 2009 und 2019 von 7,1 auf 13,0 Milliarden Euro.</w:t>
      </w:r>
      <w:r w:rsidR="00B176E3" w:rsidRPr="00D65919">
        <w:rPr>
          <w:rFonts w:ascii="Arial" w:hAnsi="Arial" w:cs="Arial"/>
          <w:shd w:val="clear" w:color="auto" w:fill="FFFFFF"/>
        </w:rPr>
        <w:t xml:space="preserve"> Von den </w:t>
      </w:r>
      <w:r w:rsidRPr="00D65919">
        <w:rPr>
          <w:rFonts w:ascii="Arial" w:hAnsi="Arial" w:cs="Arial"/>
          <w:shd w:val="clear" w:color="auto" w:fill="FFFFFF"/>
        </w:rPr>
        <w:t>13,0 Milliarden Euro flossen 6,5 Milliarden Euro in die Unterbringung junger Menschen in Vollzeitpflege, Heimerziehung oder anderen betreuten Wohnformen. Die Ausgaben für sozialpädagogische Familienhilfe lagen bei 1,0 Milliarden Euro.</w:t>
      </w:r>
    </w:p>
    <w:p w14:paraId="5A5A8831" w14:textId="77777777" w:rsidR="003D6AD5" w:rsidRDefault="003D6AD5" w:rsidP="009D778E">
      <w:pPr>
        <w:rPr>
          <w:rFonts w:ascii="Arial" w:hAnsi="Arial" w:cs="Arial"/>
          <w:shd w:val="clear" w:color="auto" w:fill="FFFFFF"/>
        </w:rPr>
      </w:pPr>
    </w:p>
    <w:p w14:paraId="5E27B6B6" w14:textId="77777777" w:rsidR="00794FC7" w:rsidRDefault="00742559" w:rsidP="009D778E">
      <w:pPr>
        <w:rPr>
          <w:rFonts w:ascii="Arial" w:hAnsi="Arial" w:cs="Arial"/>
          <w:shd w:val="clear" w:color="auto" w:fill="FFFFFF"/>
        </w:rPr>
      </w:pPr>
      <w:r w:rsidRPr="006268C5">
        <w:rPr>
          <w:rFonts w:ascii="Arial" w:hAnsi="Arial" w:cs="Arial"/>
          <w:shd w:val="clear" w:color="auto" w:fill="FFFFFF"/>
        </w:rPr>
        <w:t xml:space="preserve">Nicht zur </w:t>
      </w:r>
      <w:r w:rsidR="008A2D98">
        <w:rPr>
          <w:rFonts w:ascii="Arial" w:hAnsi="Arial" w:cs="Arial"/>
          <w:shd w:val="clear" w:color="auto" w:fill="FFFFFF"/>
        </w:rPr>
        <w:t>e</w:t>
      </w:r>
      <w:r w:rsidRPr="006268C5">
        <w:rPr>
          <w:rFonts w:ascii="Arial" w:hAnsi="Arial" w:cs="Arial"/>
          <w:shd w:val="clear" w:color="auto" w:fill="FFFFFF"/>
        </w:rPr>
        <w:t xml:space="preserve">rzieherischen Hilfe aber </w:t>
      </w:r>
      <w:r w:rsidR="001C0B23">
        <w:rPr>
          <w:rFonts w:ascii="Arial" w:hAnsi="Arial" w:cs="Arial"/>
          <w:shd w:val="clear" w:color="auto" w:fill="FFFFFF"/>
        </w:rPr>
        <w:t xml:space="preserve">ebenfalls </w:t>
      </w:r>
      <w:r w:rsidRPr="006268C5">
        <w:rPr>
          <w:rFonts w:ascii="Arial" w:hAnsi="Arial" w:cs="Arial"/>
          <w:shd w:val="clear" w:color="auto" w:fill="FFFFFF"/>
        </w:rPr>
        <w:t>zur Kinder- und Jugendhilfe</w:t>
      </w:r>
      <w:r w:rsidR="006268C5" w:rsidRPr="006268C5">
        <w:rPr>
          <w:rFonts w:ascii="Arial" w:hAnsi="Arial" w:cs="Arial"/>
          <w:shd w:val="clear" w:color="auto" w:fill="FFFFFF"/>
        </w:rPr>
        <w:t xml:space="preserve"> gehört der Schutzauftrag bei Kindeswohlgefährdung (§ 8a SGB VIII).</w:t>
      </w:r>
      <w:r w:rsidR="006268C5">
        <w:rPr>
          <w:rFonts w:ascii="Arial" w:hAnsi="Arial" w:cs="Arial"/>
          <w:shd w:val="clear" w:color="auto" w:fill="FFFFFF"/>
        </w:rPr>
        <w:t xml:space="preserve"> </w:t>
      </w:r>
      <w:r w:rsidR="00794FC7">
        <w:rPr>
          <w:rFonts w:ascii="Arial" w:hAnsi="Arial" w:cs="Arial"/>
          <w:shd w:val="clear" w:color="auto" w:fill="FFFFFF"/>
        </w:rPr>
        <w:t>W</w:t>
      </w:r>
      <w:r w:rsidR="006268C5" w:rsidRPr="006268C5">
        <w:rPr>
          <w:rFonts w:ascii="Arial" w:hAnsi="Arial" w:cs="Arial"/>
          <w:shd w:val="clear" w:color="auto" w:fill="FFFFFF"/>
        </w:rPr>
        <w:t>erden dem Jugendamt gewichtige Anhaltspunkte für die Gefährdung des Wohls eines Kindes oder Jugendlichen bekannt, so hat es das Gefährdungsrisiko einzuschätzen.</w:t>
      </w:r>
      <w:r w:rsidR="003D6AD5">
        <w:rPr>
          <w:rFonts w:ascii="Arial" w:hAnsi="Arial" w:cs="Arial"/>
          <w:shd w:val="clear" w:color="auto" w:fill="FFFFFF"/>
        </w:rPr>
        <w:t xml:space="preserve"> </w:t>
      </w:r>
      <w:r w:rsidR="00794FC7" w:rsidRPr="00794FC7">
        <w:rPr>
          <w:rFonts w:ascii="Arial" w:hAnsi="Arial" w:cs="Arial"/>
          <w:shd w:val="clear" w:color="auto" w:fill="FFFFFF"/>
        </w:rPr>
        <w:t>Im Jahr 2019 haben die Jugendämter insgesamt rund 173.000</w:t>
      </w:r>
      <w:r w:rsidR="003E526C">
        <w:rPr>
          <w:rFonts w:ascii="Arial" w:hAnsi="Arial" w:cs="Arial"/>
          <w:shd w:val="clear" w:color="auto" w:fill="FFFFFF"/>
        </w:rPr>
        <w:t xml:space="preserve"> G</w:t>
      </w:r>
      <w:r w:rsidR="00794FC7" w:rsidRPr="00794FC7">
        <w:rPr>
          <w:rFonts w:ascii="Arial" w:hAnsi="Arial" w:cs="Arial"/>
          <w:shd w:val="clear" w:color="auto" w:fill="FFFFFF"/>
        </w:rPr>
        <w:t>efährdungseinschätzungen vorgenommen. In rund 28.000 Fällen (16</w:t>
      </w:r>
      <w:r w:rsidR="003E526C">
        <w:rPr>
          <w:rFonts w:ascii="Arial" w:hAnsi="Arial" w:cs="Arial"/>
          <w:shd w:val="clear" w:color="auto" w:fill="FFFFFF"/>
        </w:rPr>
        <w:t>,2 Prozent</w:t>
      </w:r>
      <w:r w:rsidR="00794FC7" w:rsidRPr="00794FC7">
        <w:rPr>
          <w:rFonts w:ascii="Arial" w:hAnsi="Arial" w:cs="Arial"/>
          <w:shd w:val="clear" w:color="auto" w:fill="FFFFFF"/>
        </w:rPr>
        <w:t>) stellten sie eine akute Kindeswohlgefährdung fest</w:t>
      </w:r>
      <w:r w:rsidR="004E61D2">
        <w:rPr>
          <w:rFonts w:ascii="Arial" w:hAnsi="Arial" w:cs="Arial"/>
          <w:shd w:val="clear" w:color="auto" w:fill="FFFFFF"/>
        </w:rPr>
        <w:t xml:space="preserve"> – darunter bei 6.167 unter 3-Jährigen</w:t>
      </w:r>
      <w:r w:rsidR="00794FC7" w:rsidRPr="00794FC7">
        <w:rPr>
          <w:rFonts w:ascii="Arial" w:hAnsi="Arial" w:cs="Arial"/>
          <w:shd w:val="clear" w:color="auto" w:fill="FFFFFF"/>
        </w:rPr>
        <w:t>.</w:t>
      </w:r>
      <w:r w:rsidR="00794FC7" w:rsidRPr="003E526C">
        <w:rPr>
          <w:rFonts w:ascii="Arial" w:hAnsi="Arial" w:cs="Arial"/>
          <w:shd w:val="clear" w:color="auto" w:fill="FFFFFF"/>
        </w:rPr>
        <w:t xml:space="preserve"> Bei </w:t>
      </w:r>
      <w:r w:rsidR="003E526C" w:rsidRPr="003E526C">
        <w:rPr>
          <w:rFonts w:ascii="Arial" w:hAnsi="Arial" w:cs="Arial"/>
          <w:shd w:val="clear" w:color="auto" w:fill="FFFFFF"/>
        </w:rPr>
        <w:t xml:space="preserve">gut 27.500 </w:t>
      </w:r>
      <w:r w:rsidR="00794FC7" w:rsidRPr="003E526C">
        <w:rPr>
          <w:rFonts w:ascii="Arial" w:hAnsi="Arial" w:cs="Arial"/>
          <w:shd w:val="clear" w:color="auto" w:fill="FFFFFF"/>
        </w:rPr>
        <w:t>Ver</w:t>
      </w:r>
      <w:r w:rsidR="00794FC7" w:rsidRPr="003E526C">
        <w:rPr>
          <w:rFonts w:ascii="Arial" w:hAnsi="Arial" w:cs="Arial"/>
          <w:shd w:val="clear" w:color="auto" w:fill="FFFFFF"/>
        </w:rPr>
        <w:softHyphen/>
        <w:t>fahren (1</w:t>
      </w:r>
      <w:r w:rsidR="003E526C" w:rsidRPr="003E526C">
        <w:rPr>
          <w:rFonts w:ascii="Arial" w:hAnsi="Arial" w:cs="Arial"/>
          <w:shd w:val="clear" w:color="auto" w:fill="FFFFFF"/>
        </w:rPr>
        <w:t>5,9 Prozent</w:t>
      </w:r>
      <w:r w:rsidR="00794FC7" w:rsidRPr="003E526C">
        <w:rPr>
          <w:rFonts w:ascii="Arial" w:hAnsi="Arial" w:cs="Arial"/>
          <w:shd w:val="clear" w:color="auto" w:fill="FFFFFF"/>
        </w:rPr>
        <w:t>) konnte eine Kindeswohlgefährdung nicht sicher ausgeschlossen werden</w:t>
      </w:r>
      <w:r w:rsidR="003E526C" w:rsidRPr="003E526C">
        <w:rPr>
          <w:rFonts w:ascii="Arial" w:hAnsi="Arial" w:cs="Arial"/>
          <w:shd w:val="clear" w:color="auto" w:fill="FFFFFF"/>
        </w:rPr>
        <w:t xml:space="preserve"> (</w:t>
      </w:r>
      <w:r w:rsidR="00794FC7" w:rsidRPr="003E526C">
        <w:rPr>
          <w:rFonts w:ascii="Arial" w:hAnsi="Arial" w:cs="Arial"/>
          <w:shd w:val="clear" w:color="auto" w:fill="FFFFFF"/>
        </w:rPr>
        <w:t>latente Kindeswohlgefährdung</w:t>
      </w:r>
      <w:r w:rsidR="003E526C" w:rsidRPr="003E526C">
        <w:rPr>
          <w:rFonts w:ascii="Arial" w:hAnsi="Arial" w:cs="Arial"/>
          <w:shd w:val="clear" w:color="auto" w:fill="FFFFFF"/>
        </w:rPr>
        <w:t>)</w:t>
      </w:r>
      <w:r w:rsidR="00794FC7" w:rsidRPr="003E526C">
        <w:rPr>
          <w:rFonts w:ascii="Arial" w:hAnsi="Arial" w:cs="Arial"/>
          <w:shd w:val="clear" w:color="auto" w:fill="FFFFFF"/>
        </w:rPr>
        <w:t xml:space="preserve">. </w:t>
      </w:r>
      <w:r w:rsidR="00DF7F80" w:rsidRPr="00DF7F80">
        <w:rPr>
          <w:rFonts w:ascii="Arial" w:hAnsi="Arial" w:cs="Arial"/>
          <w:shd w:val="clear" w:color="auto" w:fill="FFFFFF"/>
        </w:rPr>
        <w:t>Bei wei</w:t>
      </w:r>
      <w:r w:rsidR="00DF7F80" w:rsidRPr="00DF7F80">
        <w:rPr>
          <w:rFonts w:ascii="Arial" w:hAnsi="Arial" w:cs="Arial"/>
          <w:shd w:val="clear" w:color="auto" w:fill="FFFFFF"/>
        </w:rPr>
        <w:softHyphen/>
        <w:t xml:space="preserve">teren rund </w:t>
      </w:r>
      <w:r w:rsidR="00DF7F80">
        <w:rPr>
          <w:rFonts w:ascii="Arial" w:hAnsi="Arial" w:cs="Arial"/>
          <w:shd w:val="clear" w:color="auto" w:fill="FFFFFF"/>
        </w:rPr>
        <w:t xml:space="preserve">59.100 </w:t>
      </w:r>
      <w:r w:rsidR="00DF7F80" w:rsidRPr="00DF7F80">
        <w:rPr>
          <w:rFonts w:ascii="Arial" w:hAnsi="Arial" w:cs="Arial"/>
          <w:shd w:val="clear" w:color="auto" w:fill="FFFFFF"/>
        </w:rPr>
        <w:t xml:space="preserve">Verfahren (34,2 Prozent) lag keine Kindeswohlgefährdung vor, aber ein weiterer Hilfe- oder Unterstützungsbedarf. </w:t>
      </w:r>
      <w:r w:rsidR="003E526C" w:rsidRPr="00845B12">
        <w:rPr>
          <w:rFonts w:ascii="Arial" w:hAnsi="Arial" w:cs="Arial"/>
          <w:shd w:val="clear" w:color="auto" w:fill="FFFFFF"/>
        </w:rPr>
        <w:t>Zu den vier Gefährdungsarten zählen</w:t>
      </w:r>
      <w:r w:rsidR="00845B12" w:rsidRPr="00845B12">
        <w:rPr>
          <w:rFonts w:ascii="Arial" w:hAnsi="Arial" w:cs="Arial"/>
          <w:shd w:val="clear" w:color="auto" w:fill="FFFFFF"/>
        </w:rPr>
        <w:t xml:space="preserve"> </w:t>
      </w:r>
      <w:r w:rsidR="003E526C" w:rsidRPr="00845B12">
        <w:rPr>
          <w:rFonts w:ascii="Arial" w:hAnsi="Arial" w:cs="Arial"/>
          <w:shd w:val="clear" w:color="auto" w:fill="FFFFFF"/>
        </w:rPr>
        <w:t>psychische und körperliche Misshandlungen</w:t>
      </w:r>
      <w:r w:rsidR="00845B12" w:rsidRPr="00845B12">
        <w:rPr>
          <w:rFonts w:ascii="Arial" w:hAnsi="Arial" w:cs="Arial"/>
          <w:shd w:val="clear" w:color="auto" w:fill="FFFFFF"/>
        </w:rPr>
        <w:t xml:space="preserve">, </w:t>
      </w:r>
      <w:r w:rsidR="003E526C" w:rsidRPr="00845B12">
        <w:rPr>
          <w:rFonts w:ascii="Arial" w:hAnsi="Arial" w:cs="Arial"/>
          <w:shd w:val="clear" w:color="auto" w:fill="FFFFFF"/>
        </w:rPr>
        <w:t>Vernachlässigung und sexuelle Gewalt.</w:t>
      </w:r>
    </w:p>
    <w:p w14:paraId="34994813" w14:textId="77777777" w:rsidR="003D6AD5" w:rsidRDefault="003D6AD5" w:rsidP="009D778E">
      <w:pPr>
        <w:rPr>
          <w:rFonts w:ascii="Arial" w:hAnsi="Arial" w:cs="Arial"/>
          <w:shd w:val="clear" w:color="auto" w:fill="FFFFFF"/>
        </w:rPr>
      </w:pPr>
    </w:p>
    <w:p w14:paraId="776EC037" w14:textId="77777777" w:rsidR="009B5A27" w:rsidRDefault="002072D1" w:rsidP="009D778E">
      <w:pPr>
        <w:rPr>
          <w:rFonts w:ascii="Arial" w:hAnsi="Arial" w:cs="Arial"/>
          <w:shd w:val="clear" w:color="auto" w:fill="FFFFFF"/>
        </w:rPr>
      </w:pPr>
      <w:r w:rsidRPr="002072D1">
        <w:rPr>
          <w:rFonts w:ascii="Arial" w:hAnsi="Arial" w:cs="Arial"/>
          <w:shd w:val="clear" w:color="auto" w:fill="FFFFFF"/>
        </w:rPr>
        <w:t>Besteht eine dringende Gefahr für das Kindeswohl ist das Jugendamt verpflich</w:t>
      </w:r>
      <w:r w:rsidRPr="002072D1">
        <w:rPr>
          <w:rFonts w:ascii="Arial" w:hAnsi="Arial" w:cs="Arial"/>
          <w:shd w:val="clear" w:color="auto" w:fill="FFFFFF"/>
        </w:rPr>
        <w:softHyphen/>
        <w:t>tet, die betroffenen Kinder oder Jugendlichen zu ihrem Schutz vorübergehend in Obhut zu nehmen. Inobhutnahmen erfolgen auch, wenn Kinder oder Jugendliche das Jugendamt aus eigener Initiative darum bitten sowie bei unbegleiteten Einreisen Minderjähriger aus dem Aus</w:t>
      </w:r>
      <w:r w:rsidRPr="002072D1">
        <w:rPr>
          <w:rFonts w:ascii="Arial" w:hAnsi="Arial" w:cs="Arial"/>
          <w:shd w:val="clear" w:color="auto" w:fill="FFFFFF"/>
        </w:rPr>
        <w:softHyphen/>
        <w:t>land.</w:t>
      </w:r>
      <w:r w:rsidR="003D6AD5">
        <w:rPr>
          <w:rFonts w:ascii="Arial" w:hAnsi="Arial" w:cs="Arial"/>
          <w:shd w:val="clear" w:color="auto" w:fill="FFFFFF"/>
        </w:rPr>
        <w:t xml:space="preserve"> </w:t>
      </w:r>
      <w:r w:rsidRPr="002072D1">
        <w:rPr>
          <w:rFonts w:ascii="Arial" w:hAnsi="Arial" w:cs="Arial"/>
          <w:shd w:val="clear" w:color="auto" w:fill="FFFFFF"/>
        </w:rPr>
        <w:t>Im Jahr 2019 wurden rund 49.500 Kinder und Jugendliche in Obhut genommen.</w:t>
      </w:r>
      <w:r w:rsidRPr="005B24E5">
        <w:rPr>
          <w:rFonts w:ascii="Arial" w:hAnsi="Arial" w:cs="Arial"/>
          <w:shd w:val="clear" w:color="auto" w:fill="FFFFFF"/>
        </w:rPr>
        <w:t xml:space="preserve"> Etwa jedes dritte betroffene Kind war jünger als 12 Jahre, rund jedes zehnte sogar jünger als 3 Jahre. In etwa jedem fünften Fall (19 </w:t>
      </w:r>
      <w:r w:rsidR="003B1C12" w:rsidRPr="005B24E5">
        <w:rPr>
          <w:rFonts w:ascii="Arial" w:hAnsi="Arial" w:cs="Arial"/>
          <w:shd w:val="clear" w:color="auto" w:fill="FFFFFF"/>
        </w:rPr>
        <w:t>Prozent</w:t>
      </w:r>
      <w:r w:rsidRPr="005B24E5">
        <w:rPr>
          <w:rFonts w:ascii="Arial" w:hAnsi="Arial" w:cs="Arial"/>
          <w:shd w:val="clear" w:color="auto" w:fill="FFFFFF"/>
        </w:rPr>
        <w:t>) hatten die betroffenen Kinder und Jugendlichen selbst Hilfe beim Jugendamt gesucht. Gut die Hälfte der Schutzmaßnahmen konnte nach spätestens zwei Wochen beendet werden. Knapp ein Drittel der Betroffenen bekam dagegen ein neues Zuhause in Pflegefamilien, Heimen oder betreuten Wohnformen (30 </w:t>
      </w:r>
      <w:r w:rsidR="005B24E5" w:rsidRPr="005B24E5">
        <w:rPr>
          <w:rFonts w:ascii="Arial" w:hAnsi="Arial" w:cs="Arial"/>
          <w:shd w:val="clear" w:color="auto" w:fill="FFFFFF"/>
        </w:rPr>
        <w:t>Prozent</w:t>
      </w:r>
      <w:r w:rsidRPr="005B24E5">
        <w:rPr>
          <w:rFonts w:ascii="Arial" w:hAnsi="Arial" w:cs="Arial"/>
          <w:shd w:val="clear" w:color="auto" w:fill="FFFFFF"/>
        </w:rPr>
        <w:t>).</w:t>
      </w:r>
      <w:r w:rsidR="009B5A27">
        <w:rPr>
          <w:rFonts w:ascii="Arial" w:hAnsi="Arial" w:cs="Arial"/>
          <w:shd w:val="clear" w:color="auto" w:fill="FFFFFF"/>
        </w:rPr>
        <w:t xml:space="preserve"> D</w:t>
      </w:r>
      <w:r w:rsidR="00F53605" w:rsidRPr="008563DF">
        <w:rPr>
          <w:rFonts w:ascii="Arial" w:hAnsi="Arial" w:cs="Arial"/>
          <w:shd w:val="clear" w:color="auto" w:fill="FFFFFF"/>
        </w:rPr>
        <w:t xml:space="preserve">as letzte Mittel zur Abwendung einer Kindeswohlgefährdung ist der Entzug des Sorgerechts. </w:t>
      </w:r>
      <w:r w:rsidR="00742559" w:rsidRPr="00D740D2">
        <w:rPr>
          <w:rFonts w:ascii="Arial" w:hAnsi="Arial" w:cs="Arial"/>
          <w:shd w:val="clear" w:color="auto" w:fill="FFFFFF"/>
        </w:rPr>
        <w:t>Im Jahr 201</w:t>
      </w:r>
      <w:r w:rsidR="00F53605">
        <w:rPr>
          <w:rFonts w:ascii="Arial" w:hAnsi="Arial" w:cs="Arial"/>
          <w:shd w:val="clear" w:color="auto" w:fill="FFFFFF"/>
        </w:rPr>
        <w:t>9</w:t>
      </w:r>
      <w:r w:rsidR="00742559" w:rsidRPr="00D740D2">
        <w:rPr>
          <w:rFonts w:ascii="Arial" w:hAnsi="Arial" w:cs="Arial"/>
          <w:shd w:val="clear" w:color="auto" w:fill="FFFFFF"/>
        </w:rPr>
        <w:t xml:space="preserve"> </w:t>
      </w:r>
      <w:r w:rsidR="00F53605" w:rsidRPr="008563DF">
        <w:rPr>
          <w:rFonts w:ascii="Arial" w:hAnsi="Arial" w:cs="Arial"/>
          <w:shd w:val="clear" w:color="auto" w:fill="FFFFFF"/>
        </w:rPr>
        <w:t>ordneten die Familiengerichte in 16.457 Fällen den vollständigen oder teilweisen Entzug der elterlichen Sorge an.</w:t>
      </w:r>
    </w:p>
    <w:p w14:paraId="6ED0EA79" w14:textId="77777777" w:rsidR="009B5A27" w:rsidRDefault="009B5A27" w:rsidP="009D778E">
      <w:pPr>
        <w:rPr>
          <w:rFonts w:ascii="Arial" w:hAnsi="Arial" w:cs="Arial"/>
          <w:shd w:val="clear" w:color="auto" w:fill="FFFFFF"/>
        </w:rPr>
      </w:pPr>
    </w:p>
    <w:p w14:paraId="5FC024C2" w14:textId="77777777" w:rsidR="00CA5D69" w:rsidRPr="00CA5D69" w:rsidRDefault="00CA5D69" w:rsidP="00CA5D69">
      <w:pPr>
        <w:rPr>
          <w:rFonts w:ascii="Arial" w:hAnsi="Arial"/>
          <w:color w:val="FF0000"/>
        </w:rPr>
      </w:pPr>
      <w:r w:rsidRPr="00CA5D69">
        <w:rPr>
          <w:rFonts w:ascii="Arial" w:hAnsi="Arial"/>
          <w:color w:val="FF0000"/>
        </w:rPr>
        <w:t>Datenquelle</w:t>
      </w:r>
    </w:p>
    <w:p w14:paraId="694F099B" w14:textId="77777777" w:rsidR="00130C1E" w:rsidRPr="00670B9F" w:rsidRDefault="00130C1E" w:rsidP="00130C1E">
      <w:pPr>
        <w:rPr>
          <w:rFonts w:ascii="Arial" w:hAnsi="Arial" w:cs="Arial"/>
          <w:shd w:val="clear" w:color="auto" w:fill="FFFFFF"/>
        </w:rPr>
      </w:pPr>
    </w:p>
    <w:p w14:paraId="18306510" w14:textId="77777777" w:rsidR="00670B9F" w:rsidRDefault="00E47E2D" w:rsidP="00130C1E">
      <w:pPr>
        <w:rPr>
          <w:rFonts w:ascii="Arial" w:hAnsi="Arial" w:cs="Arial"/>
          <w:shd w:val="clear" w:color="auto" w:fill="FFFFFF"/>
        </w:rPr>
      </w:pPr>
      <w:r w:rsidRPr="00E47E2D">
        <w:rPr>
          <w:rFonts w:ascii="Arial" w:hAnsi="Arial" w:cs="Arial"/>
          <w:shd w:val="clear" w:color="auto" w:fill="FFFFFF"/>
        </w:rPr>
        <w:lastRenderedPageBreak/>
        <w:t>Statistisches Bundesamt: Statistiken der Kinder- und Jugendhilfe</w:t>
      </w:r>
      <w:r w:rsidR="00066366">
        <w:rPr>
          <w:rFonts w:ascii="Arial" w:hAnsi="Arial" w:cs="Arial"/>
          <w:shd w:val="clear" w:color="auto" w:fill="FFFFFF"/>
        </w:rPr>
        <w:t xml:space="preserve">, Sonderauswertung: </w:t>
      </w:r>
      <w:r w:rsidR="00066366" w:rsidRPr="00066366">
        <w:rPr>
          <w:rFonts w:ascii="Arial" w:hAnsi="Arial" w:cs="Arial"/>
          <w:shd w:val="clear" w:color="auto" w:fill="FFFFFF"/>
        </w:rPr>
        <w:t>Gefährdungseinschätzungen</w:t>
      </w:r>
    </w:p>
    <w:p w14:paraId="13A1E3EB" w14:textId="77777777" w:rsidR="00E47E2D" w:rsidRPr="00670B9F" w:rsidRDefault="00E47E2D" w:rsidP="00130C1E">
      <w:pPr>
        <w:rPr>
          <w:rFonts w:ascii="Arial" w:hAnsi="Arial" w:cs="Arial"/>
          <w:shd w:val="clear" w:color="auto" w:fill="FFFFFF"/>
        </w:rPr>
      </w:pPr>
    </w:p>
    <w:p w14:paraId="44B15E53"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637C7995" w14:textId="77777777" w:rsidR="00130C1E" w:rsidRPr="00212FA5" w:rsidRDefault="00130C1E" w:rsidP="00130C1E">
      <w:pPr>
        <w:rPr>
          <w:rFonts w:ascii="Arial" w:hAnsi="Arial" w:cs="Arial"/>
          <w:shd w:val="clear" w:color="auto" w:fill="FFFFFF"/>
        </w:rPr>
      </w:pPr>
    </w:p>
    <w:p w14:paraId="39512464" w14:textId="77777777" w:rsidR="00670B9F" w:rsidRDefault="000B540B" w:rsidP="00130C1E">
      <w:pPr>
        <w:rPr>
          <w:rFonts w:ascii="Arial" w:hAnsi="Arial" w:cs="Arial"/>
          <w:shd w:val="clear" w:color="auto" w:fill="FFFFFF"/>
        </w:rPr>
      </w:pPr>
      <w:r w:rsidRPr="000B540B">
        <w:rPr>
          <w:rFonts w:ascii="Arial" w:hAnsi="Arial" w:cs="Arial"/>
          <w:shd w:val="clear" w:color="auto" w:fill="FFFFFF"/>
        </w:rPr>
        <w:t>Erzieherische Hilfen sind professionelle Beratungs-, Betreuungs- oder Hilfeangebote, auf die Eltern minderjähriger Kinder einen Anspruch nach dem Kinder- und Jugendhilferecht haben. Voraussetzung ist, dass eine dem Kindeswohl entsprechende Erziehung nicht gewährleistet werden kann, die Hilfe für die kindliche Entwicklung aber geeignet und notwendig ist. Die Inanspruchnahme ist grundsätzlich freiwillig, sie kann aber bei drohenden Kindeswohlgefährdungen auch vom Familiengericht angeordnet werden. Unter bestimmten Voraussetzungen haben auch junge Volljährige bis zum 27. Lebensjahr Anspruch auf vergleichbare Hilfen.</w:t>
      </w:r>
    </w:p>
    <w:p w14:paraId="78EDF34E" w14:textId="77777777" w:rsidR="006268C5" w:rsidRDefault="006268C5" w:rsidP="00130C1E">
      <w:pPr>
        <w:rPr>
          <w:rFonts w:ascii="Arial" w:hAnsi="Arial" w:cs="Arial"/>
          <w:shd w:val="clear" w:color="auto" w:fill="FFFFFF"/>
        </w:rPr>
      </w:pPr>
    </w:p>
    <w:p w14:paraId="5B9BF584" w14:textId="77777777" w:rsidR="006268C5" w:rsidRDefault="00E066E7" w:rsidP="00130C1E">
      <w:pPr>
        <w:rPr>
          <w:rFonts w:ascii="Arial" w:hAnsi="Arial" w:cs="Arial"/>
          <w:shd w:val="clear" w:color="auto" w:fill="FFFFFF"/>
        </w:rPr>
      </w:pPr>
      <w:r>
        <w:rPr>
          <w:rFonts w:ascii="Arial" w:hAnsi="Arial" w:cs="Arial"/>
          <w:shd w:val="clear" w:color="auto" w:fill="FFFFFF"/>
        </w:rPr>
        <w:t xml:space="preserve">Das </w:t>
      </w:r>
      <w:r w:rsidR="006268C5">
        <w:rPr>
          <w:rFonts w:ascii="Arial" w:hAnsi="Arial" w:cs="Arial"/>
          <w:shd w:val="clear" w:color="auto" w:fill="FFFFFF"/>
        </w:rPr>
        <w:t>Gesetz</w:t>
      </w:r>
      <w:r>
        <w:rPr>
          <w:rFonts w:ascii="Arial" w:hAnsi="Arial" w:cs="Arial"/>
          <w:shd w:val="clear" w:color="auto" w:fill="FFFFFF"/>
        </w:rPr>
        <w:t xml:space="preserve"> zur </w:t>
      </w:r>
      <w:r w:rsidR="006268C5" w:rsidRPr="00E066E7">
        <w:rPr>
          <w:rFonts w:ascii="Arial" w:hAnsi="Arial" w:cs="Arial"/>
          <w:b/>
          <w:shd w:val="clear" w:color="auto" w:fill="FFFFFF"/>
        </w:rPr>
        <w:t>Kinder- und Jugendhilfe (SGB VIII)</w:t>
      </w:r>
      <w:r>
        <w:rPr>
          <w:rFonts w:ascii="Arial" w:hAnsi="Arial" w:cs="Arial"/>
          <w:shd w:val="clear" w:color="auto" w:fill="FFFFFF"/>
        </w:rPr>
        <w:t xml:space="preserve"> finden Sie hier:</w:t>
      </w:r>
    </w:p>
    <w:p w14:paraId="09269E4D" w14:textId="77777777" w:rsidR="006268C5" w:rsidRDefault="00E533B3" w:rsidP="00130C1E">
      <w:pPr>
        <w:rPr>
          <w:rFonts w:ascii="Arial" w:hAnsi="Arial" w:cs="Arial"/>
          <w:shd w:val="clear" w:color="auto" w:fill="FFFFFF"/>
        </w:rPr>
      </w:pPr>
      <w:hyperlink r:id="rId5" w:anchor="BJNR111630990BJNG002305140" w:history="1">
        <w:r w:rsidR="006268C5" w:rsidRPr="00AC41E5">
          <w:rPr>
            <w:rStyle w:val="Hyperlink"/>
            <w:rFonts w:ascii="Arial" w:hAnsi="Arial" w:cs="Arial"/>
            <w:shd w:val="clear" w:color="auto" w:fill="FFFFFF"/>
          </w:rPr>
          <w:t>https://www.gesetze-im-internet.de/sgb_8/BJNR111630990.html#BJNR111630990BJNG002305140</w:t>
        </w:r>
      </w:hyperlink>
    </w:p>
    <w:p w14:paraId="29939F2E" w14:textId="77777777" w:rsidR="000B540B" w:rsidRPr="00670B9F" w:rsidRDefault="000B540B" w:rsidP="00130C1E">
      <w:pPr>
        <w:rPr>
          <w:rFonts w:ascii="Arial" w:hAnsi="Arial" w:cs="Arial"/>
          <w:shd w:val="clear" w:color="auto" w:fill="FFFFFF"/>
        </w:rPr>
      </w:pPr>
    </w:p>
    <w:p w14:paraId="1F4E6BD3" w14:textId="77777777" w:rsidR="001B7D15" w:rsidRPr="00670B9F" w:rsidRDefault="001B7D15" w:rsidP="001B7D15">
      <w:pPr>
        <w:rPr>
          <w:rFonts w:ascii="Arial" w:hAnsi="Arial" w:cs="Arial"/>
          <w:sz w:val="20"/>
          <w:szCs w:val="20"/>
        </w:rPr>
      </w:pPr>
      <w:r w:rsidRPr="00670B9F">
        <w:rPr>
          <w:rFonts w:ascii="Arial" w:hAnsi="Arial" w:cs="Arial"/>
          <w:sz w:val="20"/>
          <w:szCs w:val="20"/>
        </w:rPr>
        <w:t xml:space="preserve">Dieser Text ist unter der Creative Commons Lizenz </w:t>
      </w:r>
      <w:hyperlink r:id="rId6" w:tgtFrame="extern" w:history="1">
        <w:r w:rsidRPr="00670B9F">
          <w:rPr>
            <w:rFonts w:ascii="Arial" w:hAnsi="Arial" w:cs="Arial"/>
            <w:sz w:val="20"/>
            <w:szCs w:val="20"/>
          </w:rPr>
          <w:t>by-nc-nd/3.0/de/</w:t>
        </w:r>
      </w:hyperlink>
      <w:r w:rsidRPr="00670B9F">
        <w:rPr>
          <w:rFonts w:ascii="Arial" w:hAnsi="Arial" w:cs="Arial"/>
          <w:sz w:val="20"/>
          <w:szCs w:val="20"/>
        </w:rPr>
        <w:t xml:space="preserve"> veröffentlicht. </w:t>
      </w:r>
    </w:p>
    <w:p w14:paraId="1E8B3567" w14:textId="77777777" w:rsidR="00197C8C" w:rsidRDefault="001B7D15">
      <w:pPr>
        <w:rPr>
          <w:rFonts w:ascii="Arial" w:hAnsi="Arial" w:cs="Arial"/>
          <w:sz w:val="20"/>
          <w:szCs w:val="20"/>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50670A">
        <w:rPr>
          <w:rFonts w:ascii="Arial" w:hAnsi="Arial" w:cs="Arial"/>
          <w:sz w:val="20"/>
          <w:szCs w:val="20"/>
        </w:rPr>
        <w:t>1</w:t>
      </w:r>
      <w:r w:rsidRPr="00670B9F">
        <w:rPr>
          <w:rFonts w:ascii="Arial" w:hAnsi="Arial" w:cs="Arial"/>
          <w:sz w:val="20"/>
          <w:szCs w:val="20"/>
        </w:rPr>
        <w:t xml:space="preserve"> | </w:t>
      </w:r>
      <w:hyperlink r:id="rId7" w:history="1">
        <w:r w:rsidRPr="00670B9F">
          <w:rPr>
            <w:rFonts w:ascii="Arial" w:hAnsi="Arial" w:cs="Arial"/>
            <w:sz w:val="20"/>
            <w:szCs w:val="20"/>
          </w:rPr>
          <w:t>www.bpb.de</w:t>
        </w:r>
      </w:hyperlink>
    </w:p>
    <w:sectPr w:rsidR="00197C8C">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B010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B0108D" w16cid:durableId="23EB49B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NormalLF-Roman">
    <w:altName w:val="MetaNormalLF-Roman"/>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073D3"/>
    <w:rsid w:val="000238CC"/>
    <w:rsid w:val="00050D9D"/>
    <w:rsid w:val="0005792D"/>
    <w:rsid w:val="00066366"/>
    <w:rsid w:val="00070D8B"/>
    <w:rsid w:val="00076264"/>
    <w:rsid w:val="00081444"/>
    <w:rsid w:val="0009167D"/>
    <w:rsid w:val="000928AE"/>
    <w:rsid w:val="000A06C1"/>
    <w:rsid w:val="000A20AA"/>
    <w:rsid w:val="000A7F9D"/>
    <w:rsid w:val="000B540B"/>
    <w:rsid w:val="000C730A"/>
    <w:rsid w:val="000E2813"/>
    <w:rsid w:val="000F5548"/>
    <w:rsid w:val="000F55F6"/>
    <w:rsid w:val="00101A74"/>
    <w:rsid w:val="00104423"/>
    <w:rsid w:val="00111F49"/>
    <w:rsid w:val="001200F4"/>
    <w:rsid w:val="001221A4"/>
    <w:rsid w:val="001269EF"/>
    <w:rsid w:val="00130C1E"/>
    <w:rsid w:val="00133481"/>
    <w:rsid w:val="00163721"/>
    <w:rsid w:val="001662E8"/>
    <w:rsid w:val="001713B1"/>
    <w:rsid w:val="001715AF"/>
    <w:rsid w:val="00171D83"/>
    <w:rsid w:val="0017448A"/>
    <w:rsid w:val="00174B87"/>
    <w:rsid w:val="00183A44"/>
    <w:rsid w:val="001863C2"/>
    <w:rsid w:val="00186DC5"/>
    <w:rsid w:val="00197C8C"/>
    <w:rsid w:val="001B606B"/>
    <w:rsid w:val="001B7D15"/>
    <w:rsid w:val="001C0B23"/>
    <w:rsid w:val="001D198C"/>
    <w:rsid w:val="001D7E07"/>
    <w:rsid w:val="001E5E13"/>
    <w:rsid w:val="001E70E6"/>
    <w:rsid w:val="001F0077"/>
    <w:rsid w:val="001F7F43"/>
    <w:rsid w:val="002072D1"/>
    <w:rsid w:val="00212FA5"/>
    <w:rsid w:val="0021766E"/>
    <w:rsid w:val="00236386"/>
    <w:rsid w:val="00244199"/>
    <w:rsid w:val="00244394"/>
    <w:rsid w:val="00260769"/>
    <w:rsid w:val="00266714"/>
    <w:rsid w:val="002676AC"/>
    <w:rsid w:val="002766B9"/>
    <w:rsid w:val="0028024F"/>
    <w:rsid w:val="002B5C93"/>
    <w:rsid w:val="002C242C"/>
    <w:rsid w:val="002E7D46"/>
    <w:rsid w:val="00363D8E"/>
    <w:rsid w:val="003657B1"/>
    <w:rsid w:val="0038111C"/>
    <w:rsid w:val="003A6FDC"/>
    <w:rsid w:val="003B1043"/>
    <w:rsid w:val="003B1C12"/>
    <w:rsid w:val="003B2FF1"/>
    <w:rsid w:val="003B5A46"/>
    <w:rsid w:val="003C1F2C"/>
    <w:rsid w:val="003D3ABC"/>
    <w:rsid w:val="003D6AD5"/>
    <w:rsid w:val="003E0426"/>
    <w:rsid w:val="003E0C4A"/>
    <w:rsid w:val="003E25B4"/>
    <w:rsid w:val="003E526C"/>
    <w:rsid w:val="003F711C"/>
    <w:rsid w:val="0040124F"/>
    <w:rsid w:val="00402B2C"/>
    <w:rsid w:val="00411812"/>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D59F0"/>
    <w:rsid w:val="004E61D2"/>
    <w:rsid w:val="004E6618"/>
    <w:rsid w:val="004F0DF6"/>
    <w:rsid w:val="004F2EB9"/>
    <w:rsid w:val="004F5774"/>
    <w:rsid w:val="0050670A"/>
    <w:rsid w:val="0051310F"/>
    <w:rsid w:val="00514A82"/>
    <w:rsid w:val="005234DF"/>
    <w:rsid w:val="0052578D"/>
    <w:rsid w:val="005533BA"/>
    <w:rsid w:val="005557C5"/>
    <w:rsid w:val="00563462"/>
    <w:rsid w:val="00577775"/>
    <w:rsid w:val="00585075"/>
    <w:rsid w:val="00594628"/>
    <w:rsid w:val="005B24E5"/>
    <w:rsid w:val="005B3A7E"/>
    <w:rsid w:val="005B4D9E"/>
    <w:rsid w:val="005C7778"/>
    <w:rsid w:val="005E5C94"/>
    <w:rsid w:val="005F7382"/>
    <w:rsid w:val="00617540"/>
    <w:rsid w:val="00625C9B"/>
    <w:rsid w:val="006268C5"/>
    <w:rsid w:val="00652ACF"/>
    <w:rsid w:val="00652DD2"/>
    <w:rsid w:val="006556F0"/>
    <w:rsid w:val="00670B9F"/>
    <w:rsid w:val="0068567A"/>
    <w:rsid w:val="006966DA"/>
    <w:rsid w:val="006A3317"/>
    <w:rsid w:val="006B1677"/>
    <w:rsid w:val="006B221F"/>
    <w:rsid w:val="006B2F04"/>
    <w:rsid w:val="0070122C"/>
    <w:rsid w:val="007054F1"/>
    <w:rsid w:val="00722C39"/>
    <w:rsid w:val="00740C0E"/>
    <w:rsid w:val="00742559"/>
    <w:rsid w:val="00743840"/>
    <w:rsid w:val="007443B1"/>
    <w:rsid w:val="00756A6D"/>
    <w:rsid w:val="00766238"/>
    <w:rsid w:val="00784E0B"/>
    <w:rsid w:val="00793840"/>
    <w:rsid w:val="00794FC7"/>
    <w:rsid w:val="007B4AD0"/>
    <w:rsid w:val="007C3EFF"/>
    <w:rsid w:val="007C49EE"/>
    <w:rsid w:val="007D3B72"/>
    <w:rsid w:val="007E347B"/>
    <w:rsid w:val="007E4236"/>
    <w:rsid w:val="007E4C5C"/>
    <w:rsid w:val="007E7424"/>
    <w:rsid w:val="007F4155"/>
    <w:rsid w:val="00812651"/>
    <w:rsid w:val="0082696E"/>
    <w:rsid w:val="00833813"/>
    <w:rsid w:val="00833EB8"/>
    <w:rsid w:val="00835E1B"/>
    <w:rsid w:val="00841E79"/>
    <w:rsid w:val="00841ECF"/>
    <w:rsid w:val="00843264"/>
    <w:rsid w:val="00845B12"/>
    <w:rsid w:val="008563DF"/>
    <w:rsid w:val="0085672F"/>
    <w:rsid w:val="008579A4"/>
    <w:rsid w:val="0086092F"/>
    <w:rsid w:val="00864E6C"/>
    <w:rsid w:val="0088239F"/>
    <w:rsid w:val="00892026"/>
    <w:rsid w:val="008A292E"/>
    <w:rsid w:val="008A2D98"/>
    <w:rsid w:val="008B2910"/>
    <w:rsid w:val="008C59DD"/>
    <w:rsid w:val="008D0676"/>
    <w:rsid w:val="008D0CEB"/>
    <w:rsid w:val="008E0F4F"/>
    <w:rsid w:val="008E550C"/>
    <w:rsid w:val="008F0D41"/>
    <w:rsid w:val="009135B0"/>
    <w:rsid w:val="009219CE"/>
    <w:rsid w:val="00922D13"/>
    <w:rsid w:val="00932EC5"/>
    <w:rsid w:val="009418DE"/>
    <w:rsid w:val="00950462"/>
    <w:rsid w:val="0095097C"/>
    <w:rsid w:val="00957E65"/>
    <w:rsid w:val="009635A6"/>
    <w:rsid w:val="00986482"/>
    <w:rsid w:val="0099599B"/>
    <w:rsid w:val="009A01C9"/>
    <w:rsid w:val="009A39DD"/>
    <w:rsid w:val="009B34B6"/>
    <w:rsid w:val="009B5A27"/>
    <w:rsid w:val="009C7AE9"/>
    <w:rsid w:val="009D4B18"/>
    <w:rsid w:val="009D778E"/>
    <w:rsid w:val="009E0BFE"/>
    <w:rsid w:val="009E3A9C"/>
    <w:rsid w:val="009E5785"/>
    <w:rsid w:val="009F1743"/>
    <w:rsid w:val="009F4442"/>
    <w:rsid w:val="00A05B0B"/>
    <w:rsid w:val="00A14D4F"/>
    <w:rsid w:val="00A20379"/>
    <w:rsid w:val="00A30C39"/>
    <w:rsid w:val="00A31591"/>
    <w:rsid w:val="00A3520F"/>
    <w:rsid w:val="00A36099"/>
    <w:rsid w:val="00A37E7C"/>
    <w:rsid w:val="00A43B68"/>
    <w:rsid w:val="00A563F5"/>
    <w:rsid w:val="00A665D1"/>
    <w:rsid w:val="00A853E6"/>
    <w:rsid w:val="00A86D33"/>
    <w:rsid w:val="00AA1895"/>
    <w:rsid w:val="00AB1BF8"/>
    <w:rsid w:val="00AC61BA"/>
    <w:rsid w:val="00AD308A"/>
    <w:rsid w:val="00AD5A2B"/>
    <w:rsid w:val="00AD7565"/>
    <w:rsid w:val="00AE73D2"/>
    <w:rsid w:val="00AF1CCE"/>
    <w:rsid w:val="00B046F9"/>
    <w:rsid w:val="00B15B38"/>
    <w:rsid w:val="00B176E3"/>
    <w:rsid w:val="00B26333"/>
    <w:rsid w:val="00B32082"/>
    <w:rsid w:val="00B330D7"/>
    <w:rsid w:val="00B33419"/>
    <w:rsid w:val="00B541C7"/>
    <w:rsid w:val="00B6099E"/>
    <w:rsid w:val="00B66FA0"/>
    <w:rsid w:val="00B73F14"/>
    <w:rsid w:val="00B74018"/>
    <w:rsid w:val="00B812AB"/>
    <w:rsid w:val="00BA27C4"/>
    <w:rsid w:val="00BA37F8"/>
    <w:rsid w:val="00BC5FEF"/>
    <w:rsid w:val="00BC60BC"/>
    <w:rsid w:val="00BD5C4D"/>
    <w:rsid w:val="00BF2D38"/>
    <w:rsid w:val="00BF5551"/>
    <w:rsid w:val="00C23848"/>
    <w:rsid w:val="00C32A40"/>
    <w:rsid w:val="00C33977"/>
    <w:rsid w:val="00C46A1D"/>
    <w:rsid w:val="00C5712E"/>
    <w:rsid w:val="00C7374E"/>
    <w:rsid w:val="00C832FB"/>
    <w:rsid w:val="00C83F01"/>
    <w:rsid w:val="00C878A1"/>
    <w:rsid w:val="00CA5D69"/>
    <w:rsid w:val="00CC5C8D"/>
    <w:rsid w:val="00CC7933"/>
    <w:rsid w:val="00CD4881"/>
    <w:rsid w:val="00CE6004"/>
    <w:rsid w:val="00CF160B"/>
    <w:rsid w:val="00CF2201"/>
    <w:rsid w:val="00CF3BF7"/>
    <w:rsid w:val="00D10100"/>
    <w:rsid w:val="00D17469"/>
    <w:rsid w:val="00D239C1"/>
    <w:rsid w:val="00D23E03"/>
    <w:rsid w:val="00D4298E"/>
    <w:rsid w:val="00D50139"/>
    <w:rsid w:val="00D6551E"/>
    <w:rsid w:val="00D65919"/>
    <w:rsid w:val="00D67563"/>
    <w:rsid w:val="00D701D7"/>
    <w:rsid w:val="00D740D2"/>
    <w:rsid w:val="00D75D67"/>
    <w:rsid w:val="00D77FE2"/>
    <w:rsid w:val="00D90271"/>
    <w:rsid w:val="00DA0F72"/>
    <w:rsid w:val="00DB1472"/>
    <w:rsid w:val="00DC1022"/>
    <w:rsid w:val="00DE45D7"/>
    <w:rsid w:val="00DE5AC5"/>
    <w:rsid w:val="00DF4935"/>
    <w:rsid w:val="00DF7F80"/>
    <w:rsid w:val="00E066E7"/>
    <w:rsid w:val="00E120DD"/>
    <w:rsid w:val="00E17263"/>
    <w:rsid w:val="00E215BF"/>
    <w:rsid w:val="00E37B81"/>
    <w:rsid w:val="00E47E2D"/>
    <w:rsid w:val="00E533B3"/>
    <w:rsid w:val="00E57CAF"/>
    <w:rsid w:val="00E618EC"/>
    <w:rsid w:val="00E771E2"/>
    <w:rsid w:val="00E87B35"/>
    <w:rsid w:val="00EB0E7B"/>
    <w:rsid w:val="00EC7B94"/>
    <w:rsid w:val="00ED0C9F"/>
    <w:rsid w:val="00ED57E5"/>
    <w:rsid w:val="00ED7BBC"/>
    <w:rsid w:val="00EE5A3C"/>
    <w:rsid w:val="00EF21AD"/>
    <w:rsid w:val="00EF2F99"/>
    <w:rsid w:val="00F00F12"/>
    <w:rsid w:val="00F02304"/>
    <w:rsid w:val="00F0757C"/>
    <w:rsid w:val="00F14B2A"/>
    <w:rsid w:val="00F20B03"/>
    <w:rsid w:val="00F23DFF"/>
    <w:rsid w:val="00F33357"/>
    <w:rsid w:val="00F35780"/>
    <w:rsid w:val="00F53605"/>
    <w:rsid w:val="00F56CBA"/>
    <w:rsid w:val="00F62A17"/>
    <w:rsid w:val="00F71E76"/>
    <w:rsid w:val="00F833D1"/>
    <w:rsid w:val="00F86A3C"/>
    <w:rsid w:val="00FA4969"/>
    <w:rsid w:val="00FB357F"/>
    <w:rsid w:val="00FB4674"/>
    <w:rsid w:val="00FC58FA"/>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2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6268C5"/>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berschrift3Zchn">
    <w:name w:val="Überschrift 3 Zchn"/>
    <w:basedOn w:val="Absatz-Standardschriftart"/>
    <w:link w:val="berschrift3"/>
    <w:uiPriority w:val="9"/>
    <w:semiHidden/>
    <w:rsid w:val="006268C5"/>
    <w:rPr>
      <w:rFonts w:asciiTheme="majorHAnsi" w:eastAsiaTheme="majorEastAsia" w:hAnsiTheme="majorHAnsi" w:cstheme="majorBidi"/>
      <w:b/>
      <w:bCs/>
      <w:color w:val="4F81BD" w:themeColor="accent1"/>
      <w:sz w:val="24"/>
      <w:szCs w:val="24"/>
    </w:rPr>
  </w:style>
  <w:style w:type="paragraph" w:customStyle="1" w:styleId="Default">
    <w:name w:val="Default"/>
    <w:rsid w:val="00794FC7"/>
    <w:pPr>
      <w:autoSpaceDE w:val="0"/>
      <w:autoSpaceDN w:val="0"/>
      <w:adjustRightInd w:val="0"/>
    </w:pPr>
    <w:rPr>
      <w:rFonts w:ascii="MetaNormalLF-Roman" w:hAnsi="MetaNormalLF-Roman" w:cs="MetaNormalLF-Roman"/>
      <w:color w:val="000000"/>
      <w:sz w:val="24"/>
      <w:szCs w:val="24"/>
    </w:rPr>
  </w:style>
  <w:style w:type="character" w:customStyle="1" w:styleId="A10">
    <w:name w:val="A10"/>
    <w:uiPriority w:val="99"/>
    <w:rsid w:val="003E526C"/>
    <w:rPr>
      <w:rFonts w:ascii="Wingdings 3" w:hAnsi="Wingdings 3" w:cs="Wingdings 3"/>
      <w:color w:val="000000"/>
      <w:sz w:val="9"/>
      <w:szCs w:val="9"/>
    </w:rPr>
  </w:style>
  <w:style w:type="character" w:styleId="Kommentarzeichen">
    <w:name w:val="annotation reference"/>
    <w:basedOn w:val="Absatz-Standardschriftart"/>
    <w:uiPriority w:val="99"/>
    <w:semiHidden/>
    <w:unhideWhenUsed/>
    <w:rsid w:val="00DE5AC5"/>
    <w:rPr>
      <w:sz w:val="16"/>
      <w:szCs w:val="16"/>
    </w:rPr>
  </w:style>
  <w:style w:type="paragraph" w:styleId="Kommentartext">
    <w:name w:val="annotation text"/>
    <w:basedOn w:val="Standard"/>
    <w:link w:val="KommentartextZchn"/>
    <w:uiPriority w:val="99"/>
    <w:semiHidden/>
    <w:unhideWhenUsed/>
    <w:rsid w:val="00DE5AC5"/>
    <w:rPr>
      <w:sz w:val="20"/>
      <w:szCs w:val="20"/>
    </w:rPr>
  </w:style>
  <w:style w:type="character" w:customStyle="1" w:styleId="KommentartextZchn">
    <w:name w:val="Kommentartext Zchn"/>
    <w:basedOn w:val="Absatz-Standardschriftart"/>
    <w:link w:val="Kommentartext"/>
    <w:uiPriority w:val="99"/>
    <w:semiHidden/>
    <w:rsid w:val="00DE5AC5"/>
  </w:style>
  <w:style w:type="paragraph" w:styleId="Kommentarthema">
    <w:name w:val="annotation subject"/>
    <w:basedOn w:val="Kommentartext"/>
    <w:next w:val="Kommentartext"/>
    <w:link w:val="KommentarthemaZchn"/>
    <w:uiPriority w:val="99"/>
    <w:semiHidden/>
    <w:unhideWhenUsed/>
    <w:rsid w:val="00DE5AC5"/>
    <w:rPr>
      <w:b/>
      <w:bCs/>
    </w:rPr>
  </w:style>
  <w:style w:type="character" w:customStyle="1" w:styleId="KommentarthemaZchn">
    <w:name w:val="Kommentarthema Zchn"/>
    <w:basedOn w:val="KommentartextZchn"/>
    <w:link w:val="Kommentarthema"/>
    <w:uiPriority w:val="99"/>
    <w:semiHidden/>
    <w:rsid w:val="00DE5A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6268C5"/>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berschrift3Zchn">
    <w:name w:val="Überschrift 3 Zchn"/>
    <w:basedOn w:val="Absatz-Standardschriftart"/>
    <w:link w:val="berschrift3"/>
    <w:uiPriority w:val="9"/>
    <w:semiHidden/>
    <w:rsid w:val="006268C5"/>
    <w:rPr>
      <w:rFonts w:asciiTheme="majorHAnsi" w:eastAsiaTheme="majorEastAsia" w:hAnsiTheme="majorHAnsi" w:cstheme="majorBidi"/>
      <w:b/>
      <w:bCs/>
      <w:color w:val="4F81BD" w:themeColor="accent1"/>
      <w:sz w:val="24"/>
      <w:szCs w:val="24"/>
    </w:rPr>
  </w:style>
  <w:style w:type="paragraph" w:customStyle="1" w:styleId="Default">
    <w:name w:val="Default"/>
    <w:rsid w:val="00794FC7"/>
    <w:pPr>
      <w:autoSpaceDE w:val="0"/>
      <w:autoSpaceDN w:val="0"/>
      <w:adjustRightInd w:val="0"/>
    </w:pPr>
    <w:rPr>
      <w:rFonts w:ascii="MetaNormalLF-Roman" w:hAnsi="MetaNormalLF-Roman" w:cs="MetaNormalLF-Roman"/>
      <w:color w:val="000000"/>
      <w:sz w:val="24"/>
      <w:szCs w:val="24"/>
    </w:rPr>
  </w:style>
  <w:style w:type="character" w:customStyle="1" w:styleId="A10">
    <w:name w:val="A10"/>
    <w:uiPriority w:val="99"/>
    <w:rsid w:val="003E526C"/>
    <w:rPr>
      <w:rFonts w:ascii="Wingdings 3" w:hAnsi="Wingdings 3" w:cs="Wingdings 3"/>
      <w:color w:val="000000"/>
      <w:sz w:val="9"/>
      <w:szCs w:val="9"/>
    </w:rPr>
  </w:style>
  <w:style w:type="character" w:styleId="Kommentarzeichen">
    <w:name w:val="annotation reference"/>
    <w:basedOn w:val="Absatz-Standardschriftart"/>
    <w:uiPriority w:val="99"/>
    <w:semiHidden/>
    <w:unhideWhenUsed/>
    <w:rsid w:val="00DE5AC5"/>
    <w:rPr>
      <w:sz w:val="16"/>
      <w:szCs w:val="16"/>
    </w:rPr>
  </w:style>
  <w:style w:type="paragraph" w:styleId="Kommentartext">
    <w:name w:val="annotation text"/>
    <w:basedOn w:val="Standard"/>
    <w:link w:val="KommentartextZchn"/>
    <w:uiPriority w:val="99"/>
    <w:semiHidden/>
    <w:unhideWhenUsed/>
    <w:rsid w:val="00DE5AC5"/>
    <w:rPr>
      <w:sz w:val="20"/>
      <w:szCs w:val="20"/>
    </w:rPr>
  </w:style>
  <w:style w:type="character" w:customStyle="1" w:styleId="KommentartextZchn">
    <w:name w:val="Kommentartext Zchn"/>
    <w:basedOn w:val="Absatz-Standardschriftart"/>
    <w:link w:val="Kommentartext"/>
    <w:uiPriority w:val="99"/>
    <w:semiHidden/>
    <w:rsid w:val="00DE5AC5"/>
  </w:style>
  <w:style w:type="paragraph" w:styleId="Kommentarthema">
    <w:name w:val="annotation subject"/>
    <w:basedOn w:val="Kommentartext"/>
    <w:next w:val="Kommentartext"/>
    <w:link w:val="KommentarthemaZchn"/>
    <w:uiPriority w:val="99"/>
    <w:semiHidden/>
    <w:unhideWhenUsed/>
    <w:rsid w:val="00DE5AC5"/>
    <w:rPr>
      <w:b/>
      <w:bCs/>
    </w:rPr>
  </w:style>
  <w:style w:type="character" w:customStyle="1" w:styleId="KommentarthemaZchn">
    <w:name w:val="Kommentarthema Zchn"/>
    <w:basedOn w:val="KommentartextZchn"/>
    <w:link w:val="Kommentarthema"/>
    <w:uiPriority w:val="99"/>
    <w:semiHidden/>
    <w:rsid w:val="00DE5A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3215">
      <w:bodyDiv w:val="1"/>
      <w:marLeft w:val="0"/>
      <w:marRight w:val="0"/>
      <w:marTop w:val="0"/>
      <w:marBottom w:val="0"/>
      <w:divBdr>
        <w:top w:val="none" w:sz="0" w:space="0" w:color="auto"/>
        <w:left w:val="none" w:sz="0" w:space="0" w:color="auto"/>
        <w:bottom w:val="none" w:sz="0" w:space="0" w:color="auto"/>
        <w:right w:val="none" w:sz="0" w:space="0" w:color="auto"/>
      </w:divBdr>
    </w:div>
    <w:div w:id="88501559">
      <w:bodyDiv w:val="1"/>
      <w:marLeft w:val="0"/>
      <w:marRight w:val="0"/>
      <w:marTop w:val="0"/>
      <w:marBottom w:val="0"/>
      <w:divBdr>
        <w:top w:val="none" w:sz="0" w:space="0" w:color="auto"/>
        <w:left w:val="none" w:sz="0" w:space="0" w:color="auto"/>
        <w:bottom w:val="none" w:sz="0" w:space="0" w:color="auto"/>
        <w:right w:val="none" w:sz="0" w:space="0" w:color="auto"/>
      </w:divBdr>
    </w:div>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280036808">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566302825">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721058078">
      <w:bodyDiv w:val="1"/>
      <w:marLeft w:val="0"/>
      <w:marRight w:val="0"/>
      <w:marTop w:val="0"/>
      <w:marBottom w:val="0"/>
      <w:divBdr>
        <w:top w:val="none" w:sz="0" w:space="0" w:color="auto"/>
        <w:left w:val="none" w:sz="0" w:space="0" w:color="auto"/>
        <w:bottom w:val="none" w:sz="0" w:space="0" w:color="auto"/>
        <w:right w:val="none" w:sz="0" w:space="0" w:color="auto"/>
      </w:divBdr>
    </w:div>
    <w:div w:id="751465987">
      <w:bodyDiv w:val="1"/>
      <w:marLeft w:val="0"/>
      <w:marRight w:val="0"/>
      <w:marTop w:val="0"/>
      <w:marBottom w:val="0"/>
      <w:divBdr>
        <w:top w:val="none" w:sz="0" w:space="0" w:color="auto"/>
        <w:left w:val="none" w:sz="0" w:space="0" w:color="auto"/>
        <w:bottom w:val="none" w:sz="0" w:space="0" w:color="auto"/>
        <w:right w:val="none" w:sz="0" w:space="0" w:color="auto"/>
      </w:divBdr>
    </w:div>
    <w:div w:id="1518151145">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01038274">
      <w:bodyDiv w:val="1"/>
      <w:marLeft w:val="0"/>
      <w:marRight w:val="0"/>
      <w:marTop w:val="0"/>
      <w:marBottom w:val="0"/>
      <w:divBdr>
        <w:top w:val="none" w:sz="0" w:space="0" w:color="auto"/>
        <w:left w:val="none" w:sz="0" w:space="0" w:color="auto"/>
        <w:bottom w:val="none" w:sz="0" w:space="0" w:color="auto"/>
        <w:right w:val="none" w:sz="0" w:space="0" w:color="auto"/>
      </w:divBdr>
    </w:div>
    <w:div w:id="2038654972">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 w:id="211085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11" Type="http://schemas.microsoft.com/office/2011/relationships/people" Target="people.xml"/><Relationship Id="rId5" Type="http://schemas.openxmlformats.org/officeDocument/2006/relationships/hyperlink" Target="https://www.gesetze-im-internet.de/sgb_8/BJNR111630990.html" TargetMode="Externa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6782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dcterms:created xsi:type="dcterms:W3CDTF">2021-03-04T10:58:00Z</dcterms:created>
  <dcterms:modified xsi:type="dcterms:W3CDTF">2021-03-04T20:27:00Z</dcterms:modified>
</cp:coreProperties>
</file>