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171C5" w14:textId="75358C62" w:rsidR="00F742A2" w:rsidRPr="00C064BC" w:rsidRDefault="00F742A2" w:rsidP="00F742A2">
      <w:pPr>
        <w:rPr>
          <w:rFonts w:ascii="Arial" w:hAnsi="Arial"/>
          <w:b/>
        </w:rPr>
      </w:pPr>
      <w:r w:rsidRPr="00C064BC">
        <w:rPr>
          <w:rFonts w:ascii="Arial" w:hAnsi="Arial"/>
          <w:b/>
        </w:rPr>
        <w:t>Im Jahr 20</w:t>
      </w:r>
      <w:r w:rsidR="00C064BC" w:rsidRPr="00C064BC">
        <w:rPr>
          <w:rFonts w:ascii="Arial" w:hAnsi="Arial"/>
          <w:b/>
        </w:rPr>
        <w:t>20</w:t>
      </w:r>
      <w:r w:rsidRPr="00C064BC">
        <w:rPr>
          <w:rFonts w:ascii="Arial" w:hAnsi="Arial"/>
          <w:b/>
        </w:rPr>
        <w:t xml:space="preserve"> </w:t>
      </w:r>
      <w:r w:rsidR="008443CE">
        <w:rPr>
          <w:rFonts w:ascii="Arial" w:hAnsi="Arial"/>
          <w:b/>
        </w:rPr>
        <w:t xml:space="preserve">war </w:t>
      </w:r>
      <w:r w:rsidR="00AD2995">
        <w:rPr>
          <w:rFonts w:ascii="Arial" w:hAnsi="Arial"/>
          <w:b/>
        </w:rPr>
        <w:t xml:space="preserve">unter den </w:t>
      </w:r>
      <w:r w:rsidR="00AD2995" w:rsidRPr="00C064BC">
        <w:rPr>
          <w:rFonts w:ascii="Arial" w:hAnsi="Arial"/>
          <w:b/>
        </w:rPr>
        <w:t>Personen mit Migrationshintergrund</w:t>
      </w:r>
      <w:r w:rsidR="00AD2995">
        <w:rPr>
          <w:rFonts w:ascii="Arial" w:hAnsi="Arial"/>
          <w:b/>
        </w:rPr>
        <w:t xml:space="preserve"> </w:t>
      </w:r>
      <w:r w:rsidR="008443CE">
        <w:rPr>
          <w:rFonts w:ascii="Arial" w:hAnsi="Arial"/>
          <w:b/>
        </w:rPr>
        <w:t xml:space="preserve">der Anteil ohne </w:t>
      </w:r>
      <w:r w:rsidR="008443CE" w:rsidRPr="00C064BC">
        <w:rPr>
          <w:rFonts w:ascii="Arial" w:hAnsi="Arial"/>
          <w:b/>
        </w:rPr>
        <w:t>allgemeinen Schulabschluss</w:t>
      </w:r>
      <w:r w:rsidR="008443CE" w:rsidRPr="008443CE">
        <w:rPr>
          <w:rFonts w:ascii="Arial" w:hAnsi="Arial"/>
          <w:b/>
        </w:rPr>
        <w:t xml:space="preserve"> </w:t>
      </w:r>
      <w:r w:rsidR="008443CE">
        <w:rPr>
          <w:rFonts w:ascii="Arial" w:hAnsi="Arial"/>
          <w:b/>
        </w:rPr>
        <w:t xml:space="preserve">sieben Mal so hoch wie unter </w:t>
      </w:r>
      <w:r w:rsidR="002A7451">
        <w:rPr>
          <w:rFonts w:ascii="Arial" w:hAnsi="Arial"/>
          <w:b/>
        </w:rPr>
        <w:t xml:space="preserve">den </w:t>
      </w:r>
      <w:r w:rsidR="002A7451" w:rsidRPr="00C064BC">
        <w:rPr>
          <w:rFonts w:ascii="Arial" w:hAnsi="Arial"/>
          <w:b/>
        </w:rPr>
        <w:t xml:space="preserve">Personen </w:t>
      </w:r>
      <w:r w:rsidR="008443CE">
        <w:rPr>
          <w:rFonts w:ascii="Arial" w:hAnsi="Arial"/>
          <w:b/>
        </w:rPr>
        <w:t>ohne Migrationshintergrund</w:t>
      </w:r>
      <w:r w:rsidR="00524774">
        <w:rPr>
          <w:rFonts w:ascii="Arial" w:hAnsi="Arial"/>
          <w:b/>
        </w:rPr>
        <w:t>. A</w:t>
      </w:r>
      <w:r w:rsidR="00AD2995">
        <w:rPr>
          <w:rFonts w:ascii="Arial" w:hAnsi="Arial"/>
          <w:b/>
        </w:rPr>
        <w:t xml:space="preserve">uch der Anteil ohne </w:t>
      </w:r>
      <w:r w:rsidR="00AD2995" w:rsidRPr="00C064BC">
        <w:rPr>
          <w:rFonts w:ascii="Arial" w:hAnsi="Arial"/>
          <w:b/>
        </w:rPr>
        <w:t>berufsqualifizierenden Abschluss</w:t>
      </w:r>
      <w:r w:rsidR="00AD2995">
        <w:rPr>
          <w:rFonts w:ascii="Arial" w:hAnsi="Arial"/>
          <w:b/>
        </w:rPr>
        <w:t xml:space="preserve"> </w:t>
      </w:r>
      <w:r w:rsidR="002A7451">
        <w:rPr>
          <w:rFonts w:ascii="Arial" w:hAnsi="Arial"/>
          <w:b/>
        </w:rPr>
        <w:t xml:space="preserve">war </w:t>
      </w:r>
      <w:r w:rsidR="00AD2995">
        <w:rPr>
          <w:rFonts w:ascii="Arial" w:hAnsi="Arial"/>
          <w:b/>
        </w:rPr>
        <w:t>fast drei Mal so hoch</w:t>
      </w:r>
      <w:r w:rsidRPr="00C064BC">
        <w:rPr>
          <w:rFonts w:ascii="Arial" w:hAnsi="Arial"/>
          <w:b/>
        </w:rPr>
        <w:t xml:space="preserve">. Bei Ausländern mit eigener Migrationserfahrung lagen die entsprechenden Werte </w:t>
      </w:r>
      <w:r w:rsidR="00496A80" w:rsidRPr="00C064BC">
        <w:rPr>
          <w:rFonts w:ascii="Arial" w:hAnsi="Arial"/>
          <w:b/>
        </w:rPr>
        <w:t xml:space="preserve">dabei am </w:t>
      </w:r>
      <w:r w:rsidRPr="00C064BC">
        <w:rPr>
          <w:rFonts w:ascii="Arial" w:hAnsi="Arial"/>
          <w:b/>
        </w:rPr>
        <w:t>hö</w:t>
      </w:r>
      <w:r w:rsidR="00496A80" w:rsidRPr="00C064BC">
        <w:rPr>
          <w:rFonts w:ascii="Arial" w:hAnsi="Arial"/>
          <w:b/>
        </w:rPr>
        <w:t>chsten</w:t>
      </w:r>
      <w:r w:rsidRPr="00C064BC">
        <w:rPr>
          <w:rFonts w:ascii="Arial" w:hAnsi="Arial"/>
          <w:b/>
        </w:rPr>
        <w:t>.</w:t>
      </w:r>
      <w:r w:rsidR="00496A80" w:rsidRPr="00C064BC">
        <w:rPr>
          <w:rFonts w:ascii="Arial" w:hAnsi="Arial"/>
          <w:b/>
        </w:rPr>
        <w:t xml:space="preserve"> </w:t>
      </w:r>
      <w:r w:rsidR="002F4751">
        <w:rPr>
          <w:rFonts w:ascii="Arial" w:hAnsi="Arial"/>
          <w:b/>
        </w:rPr>
        <w:t>I</w:t>
      </w:r>
      <w:r w:rsidR="002F4751" w:rsidRPr="00C064BC">
        <w:rPr>
          <w:rFonts w:ascii="Arial" w:hAnsi="Arial"/>
          <w:b/>
        </w:rPr>
        <w:t>m Vergleich</w:t>
      </w:r>
      <w:r w:rsidR="002A7451">
        <w:rPr>
          <w:rFonts w:ascii="Arial" w:hAnsi="Arial"/>
          <w:b/>
        </w:rPr>
        <w:t xml:space="preserve"> zu</w:t>
      </w:r>
      <w:r w:rsidR="002F4751" w:rsidRPr="00C064BC">
        <w:rPr>
          <w:rFonts w:ascii="Arial" w:hAnsi="Arial"/>
          <w:b/>
        </w:rPr>
        <w:t xml:space="preserve"> </w:t>
      </w:r>
      <w:r w:rsidR="002A7451">
        <w:rPr>
          <w:rFonts w:ascii="Arial" w:hAnsi="Arial"/>
          <w:b/>
        </w:rPr>
        <w:t>Personen ohne Migrationshintergrund</w:t>
      </w:r>
      <w:r w:rsidR="002A7451" w:rsidRPr="00C064BC">
        <w:rPr>
          <w:rFonts w:ascii="Arial" w:hAnsi="Arial"/>
          <w:b/>
        </w:rPr>
        <w:t xml:space="preserve"> </w:t>
      </w:r>
      <w:r w:rsidR="002F4751" w:rsidRPr="00C064BC">
        <w:rPr>
          <w:rFonts w:ascii="Arial" w:hAnsi="Arial"/>
          <w:b/>
        </w:rPr>
        <w:t xml:space="preserve">sind Personen mit Migrationshintergrund </w:t>
      </w:r>
      <w:r w:rsidR="002A7451">
        <w:rPr>
          <w:rFonts w:ascii="Arial" w:hAnsi="Arial"/>
          <w:b/>
        </w:rPr>
        <w:t xml:space="preserve">insgesamt </w:t>
      </w:r>
      <w:r w:rsidR="002F4751" w:rsidRPr="00C064BC">
        <w:rPr>
          <w:rFonts w:ascii="Arial" w:hAnsi="Arial"/>
          <w:b/>
        </w:rPr>
        <w:t>geringer qualifiziert</w:t>
      </w:r>
      <w:r w:rsidR="002F4751">
        <w:rPr>
          <w:rFonts w:ascii="Arial" w:hAnsi="Arial"/>
          <w:b/>
        </w:rPr>
        <w:t>,</w:t>
      </w:r>
      <w:r w:rsidR="002F4751" w:rsidRPr="00C064BC">
        <w:rPr>
          <w:rFonts w:ascii="Arial" w:hAnsi="Arial"/>
          <w:b/>
        </w:rPr>
        <w:t xml:space="preserve"> schlechter in den Arbeitsmarkt integriert</w:t>
      </w:r>
      <w:r w:rsidR="002F4751">
        <w:rPr>
          <w:rFonts w:ascii="Arial" w:hAnsi="Arial"/>
          <w:b/>
        </w:rPr>
        <w:t xml:space="preserve"> und </w:t>
      </w:r>
      <w:r w:rsidRPr="00C064BC">
        <w:rPr>
          <w:rFonts w:ascii="Arial" w:hAnsi="Arial"/>
          <w:b/>
        </w:rPr>
        <w:t>häufiger von staatlicher Unterstützung abhängig.</w:t>
      </w:r>
    </w:p>
    <w:p w14:paraId="49865BB2" w14:textId="77777777" w:rsidR="00C064BC" w:rsidRPr="00134C82" w:rsidRDefault="00C064BC" w:rsidP="00F742A2">
      <w:pPr>
        <w:rPr>
          <w:rFonts w:ascii="Arial" w:hAnsi="Arial"/>
        </w:rPr>
      </w:pPr>
    </w:p>
    <w:p w14:paraId="4278A04B" w14:textId="77777777" w:rsidR="00991AD2" w:rsidRDefault="00F23986" w:rsidP="00991AD2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28AA34EA" w14:textId="77777777" w:rsidR="00991AD2" w:rsidRPr="00191F7F" w:rsidRDefault="00991AD2" w:rsidP="00991AD2">
      <w:pPr>
        <w:rPr>
          <w:rFonts w:ascii="Arial" w:hAnsi="Arial"/>
        </w:rPr>
      </w:pPr>
    </w:p>
    <w:p w14:paraId="24BCBC6B" w14:textId="77777777" w:rsidR="00F23986" w:rsidRDefault="00F23986" w:rsidP="005425B8">
      <w:pPr>
        <w:rPr>
          <w:rFonts w:ascii="Arial" w:hAnsi="Arial"/>
        </w:rPr>
      </w:pPr>
      <w:r w:rsidRPr="00286DC9">
        <w:rPr>
          <w:rFonts w:ascii="Arial" w:hAnsi="Arial"/>
        </w:rPr>
        <w:t>Nach Angaben des Statistischen Bundesamtes lag der Anteil der Personen mit Migrationshintergrund an der Gesamtbevölkerung im Jahr</w:t>
      </w:r>
      <w:r w:rsidRPr="00471A85">
        <w:rPr>
          <w:rFonts w:ascii="Arial" w:hAnsi="Arial"/>
        </w:rPr>
        <w:t xml:space="preserve"> 20</w:t>
      </w:r>
      <w:r w:rsidR="00286DC9" w:rsidRPr="00471A85">
        <w:rPr>
          <w:rFonts w:ascii="Arial" w:hAnsi="Arial"/>
        </w:rPr>
        <w:t>20</w:t>
      </w:r>
      <w:r w:rsidRPr="00471A85">
        <w:rPr>
          <w:rFonts w:ascii="Arial" w:hAnsi="Arial"/>
        </w:rPr>
        <w:t xml:space="preserve"> bei </w:t>
      </w:r>
      <w:r w:rsidR="005425B8" w:rsidRPr="00471A85">
        <w:rPr>
          <w:rFonts w:ascii="Arial" w:hAnsi="Arial"/>
        </w:rPr>
        <w:t>2</w:t>
      </w:r>
      <w:r w:rsidR="00471A85" w:rsidRPr="00471A85">
        <w:rPr>
          <w:rFonts w:ascii="Arial" w:hAnsi="Arial"/>
        </w:rPr>
        <w:t>6</w:t>
      </w:r>
      <w:r w:rsidRPr="00471A85">
        <w:rPr>
          <w:rFonts w:ascii="Arial" w:hAnsi="Arial"/>
        </w:rPr>
        <w:t>,</w:t>
      </w:r>
      <w:r w:rsidR="00471A85" w:rsidRPr="00471A85">
        <w:rPr>
          <w:rFonts w:ascii="Arial" w:hAnsi="Arial"/>
        </w:rPr>
        <w:t>7</w:t>
      </w:r>
      <w:r w:rsidRPr="00471A85">
        <w:rPr>
          <w:rFonts w:ascii="Arial" w:hAnsi="Arial"/>
        </w:rPr>
        <w:t xml:space="preserve"> Prozent. </w:t>
      </w:r>
      <w:r w:rsidR="005425B8" w:rsidRPr="00471A85">
        <w:rPr>
          <w:rFonts w:ascii="Arial" w:hAnsi="Arial"/>
        </w:rPr>
        <w:t xml:space="preserve">Von den </w:t>
      </w:r>
      <w:r w:rsidR="00471A85" w:rsidRPr="00471A85">
        <w:rPr>
          <w:rFonts w:ascii="Arial" w:hAnsi="Arial"/>
        </w:rPr>
        <w:t>21</w:t>
      </w:r>
      <w:r w:rsidR="005425B8" w:rsidRPr="00471A85">
        <w:rPr>
          <w:rFonts w:ascii="Arial" w:hAnsi="Arial"/>
        </w:rPr>
        <w:t>,</w:t>
      </w:r>
      <w:r w:rsidR="00471A85" w:rsidRPr="00471A85">
        <w:rPr>
          <w:rFonts w:ascii="Arial" w:hAnsi="Arial"/>
        </w:rPr>
        <w:t>9</w:t>
      </w:r>
      <w:r w:rsidR="005425B8" w:rsidRPr="00471A85">
        <w:rPr>
          <w:rFonts w:ascii="Arial" w:hAnsi="Arial"/>
        </w:rPr>
        <w:t xml:space="preserve"> Millionen Personen mit Migrationshintergrund </w:t>
      </w:r>
      <w:r w:rsidRPr="00471A85">
        <w:rPr>
          <w:rFonts w:ascii="Arial" w:hAnsi="Arial"/>
        </w:rPr>
        <w:t xml:space="preserve">waren </w:t>
      </w:r>
      <w:r w:rsidR="005425B8" w:rsidRPr="00471A85">
        <w:rPr>
          <w:rFonts w:ascii="Arial" w:hAnsi="Arial"/>
        </w:rPr>
        <w:t>5</w:t>
      </w:r>
      <w:r w:rsidR="00471A85" w:rsidRPr="00471A85">
        <w:rPr>
          <w:rFonts w:ascii="Arial" w:hAnsi="Arial"/>
        </w:rPr>
        <w:t>2</w:t>
      </w:r>
      <w:r w:rsidR="005425B8" w:rsidRPr="00471A85">
        <w:rPr>
          <w:rFonts w:ascii="Arial" w:hAnsi="Arial"/>
        </w:rPr>
        <w:t>,8 Prozent Deutsche und 4</w:t>
      </w:r>
      <w:r w:rsidR="00471A85" w:rsidRPr="00471A85">
        <w:rPr>
          <w:rFonts w:ascii="Arial" w:hAnsi="Arial"/>
        </w:rPr>
        <w:t>7</w:t>
      </w:r>
      <w:r w:rsidR="005425B8" w:rsidRPr="00471A85">
        <w:rPr>
          <w:rFonts w:ascii="Arial" w:hAnsi="Arial"/>
        </w:rPr>
        <w:t>,</w:t>
      </w:r>
      <w:r w:rsidR="00471A85" w:rsidRPr="00471A85">
        <w:rPr>
          <w:rFonts w:ascii="Arial" w:hAnsi="Arial"/>
        </w:rPr>
        <w:t>2</w:t>
      </w:r>
      <w:r w:rsidR="005425B8" w:rsidRPr="00471A85">
        <w:rPr>
          <w:rFonts w:ascii="Arial" w:hAnsi="Arial"/>
        </w:rPr>
        <w:t xml:space="preserve"> </w:t>
      </w:r>
      <w:r w:rsidRPr="00471A85">
        <w:rPr>
          <w:rFonts w:ascii="Arial" w:hAnsi="Arial"/>
        </w:rPr>
        <w:t xml:space="preserve">Prozent </w:t>
      </w:r>
      <w:r w:rsidR="005425B8" w:rsidRPr="00471A85">
        <w:rPr>
          <w:rFonts w:ascii="Arial" w:hAnsi="Arial"/>
        </w:rPr>
        <w:t>Ausländer</w:t>
      </w:r>
      <w:r w:rsidRPr="00471A85">
        <w:rPr>
          <w:rFonts w:ascii="Arial" w:hAnsi="Arial"/>
        </w:rPr>
        <w:t xml:space="preserve">. </w:t>
      </w:r>
      <w:r w:rsidR="005425B8" w:rsidRPr="00471A85">
        <w:rPr>
          <w:rFonts w:ascii="Arial" w:hAnsi="Arial"/>
        </w:rPr>
        <w:t>6</w:t>
      </w:r>
      <w:r w:rsidR="00471A85" w:rsidRPr="00471A85">
        <w:rPr>
          <w:rFonts w:ascii="Arial" w:hAnsi="Arial"/>
        </w:rPr>
        <w:t>2</w:t>
      </w:r>
      <w:r w:rsidR="005425B8" w:rsidRPr="00471A85">
        <w:rPr>
          <w:rFonts w:ascii="Arial" w:hAnsi="Arial"/>
        </w:rPr>
        <w:t>,</w:t>
      </w:r>
      <w:r w:rsidR="00471A85" w:rsidRPr="00471A85">
        <w:rPr>
          <w:rFonts w:ascii="Arial" w:hAnsi="Arial"/>
        </w:rPr>
        <w:t>1</w:t>
      </w:r>
      <w:r w:rsidR="005425B8" w:rsidRPr="00471A85">
        <w:rPr>
          <w:rFonts w:ascii="Arial" w:hAnsi="Arial"/>
        </w:rPr>
        <w:t xml:space="preserve"> Prozent waren selbst zugewandert, </w:t>
      </w:r>
      <w:r w:rsidRPr="00471A85">
        <w:rPr>
          <w:rFonts w:ascii="Arial" w:hAnsi="Arial"/>
        </w:rPr>
        <w:t xml:space="preserve">hatten </w:t>
      </w:r>
      <w:r w:rsidR="005425B8" w:rsidRPr="00471A85">
        <w:rPr>
          <w:rFonts w:ascii="Arial" w:hAnsi="Arial"/>
        </w:rPr>
        <w:t xml:space="preserve">also </w:t>
      </w:r>
      <w:r w:rsidRPr="00471A85">
        <w:rPr>
          <w:rFonts w:ascii="Arial" w:hAnsi="Arial"/>
        </w:rPr>
        <w:t>eigene Migrationserfahrung</w:t>
      </w:r>
      <w:r w:rsidR="005425B8" w:rsidRPr="00471A85">
        <w:rPr>
          <w:rFonts w:ascii="Arial" w:hAnsi="Arial"/>
        </w:rPr>
        <w:t>en, 3</w:t>
      </w:r>
      <w:r w:rsidR="00471A85" w:rsidRPr="00471A85">
        <w:rPr>
          <w:rFonts w:ascii="Arial" w:hAnsi="Arial"/>
        </w:rPr>
        <w:t>7</w:t>
      </w:r>
      <w:r w:rsidR="005425B8" w:rsidRPr="00471A85">
        <w:rPr>
          <w:rFonts w:ascii="Arial" w:hAnsi="Arial"/>
        </w:rPr>
        <w:t>,</w:t>
      </w:r>
      <w:r w:rsidR="00471A85" w:rsidRPr="00471A85">
        <w:rPr>
          <w:rFonts w:ascii="Arial" w:hAnsi="Arial"/>
        </w:rPr>
        <w:t>9</w:t>
      </w:r>
      <w:r w:rsidR="005425B8" w:rsidRPr="00471A85">
        <w:rPr>
          <w:rFonts w:ascii="Arial" w:hAnsi="Arial"/>
        </w:rPr>
        <w:t xml:space="preserve"> Prozent sind als Nachkommen der Zuwanderer in Deutschland geboren.</w:t>
      </w:r>
    </w:p>
    <w:p w14:paraId="77950C51" w14:textId="77777777" w:rsidR="00134C82" w:rsidRDefault="00134C82" w:rsidP="005425B8">
      <w:pPr>
        <w:rPr>
          <w:rFonts w:ascii="Arial" w:hAnsi="Arial"/>
        </w:rPr>
      </w:pPr>
    </w:p>
    <w:p w14:paraId="2C066927" w14:textId="77777777" w:rsidR="00F23986" w:rsidRDefault="00F23986" w:rsidP="006C6580">
      <w:pPr>
        <w:rPr>
          <w:rFonts w:ascii="Arial" w:hAnsi="Arial"/>
        </w:rPr>
      </w:pPr>
      <w:r w:rsidRPr="004C7C4C">
        <w:rPr>
          <w:rFonts w:ascii="Arial" w:hAnsi="Arial"/>
        </w:rPr>
        <w:t>Nach den Ergebnissen des Mikrozensus 20</w:t>
      </w:r>
      <w:r w:rsidR="004C7C4C" w:rsidRPr="004C7C4C">
        <w:rPr>
          <w:rFonts w:ascii="Arial" w:hAnsi="Arial"/>
        </w:rPr>
        <w:t>20</w:t>
      </w:r>
      <w:r w:rsidRPr="004C7C4C">
        <w:rPr>
          <w:rFonts w:ascii="Arial" w:hAnsi="Arial"/>
        </w:rPr>
        <w:t xml:space="preserve"> sind Personen mit Migrationshintergrund im Vergleich zur Bevölkerung ohne Migrationshintergrund geringer qualifiziert und schlechter in den Arbeitsmarkt integriert. </w:t>
      </w:r>
      <w:r w:rsidR="00DB03AA" w:rsidRPr="004C7C4C">
        <w:rPr>
          <w:rFonts w:ascii="Arial" w:hAnsi="Arial"/>
        </w:rPr>
        <w:t xml:space="preserve">Ohne die </w:t>
      </w:r>
      <w:r w:rsidR="00137BCE" w:rsidRPr="004C7C4C">
        <w:rPr>
          <w:rFonts w:ascii="Arial" w:hAnsi="Arial"/>
        </w:rPr>
        <w:t>Personen, die 20</w:t>
      </w:r>
      <w:r w:rsidR="004C7C4C">
        <w:rPr>
          <w:rFonts w:ascii="Arial" w:hAnsi="Arial"/>
        </w:rPr>
        <w:t>20</w:t>
      </w:r>
      <w:r w:rsidR="00137BCE" w:rsidRPr="004C7C4C">
        <w:rPr>
          <w:rFonts w:ascii="Arial" w:hAnsi="Arial"/>
        </w:rPr>
        <w:t xml:space="preserve"> noch in der Ausbildung oder noch nicht schulpflichtig waren, hatten 1</w:t>
      </w:r>
      <w:r w:rsidR="004C7C4C" w:rsidRPr="004C7C4C">
        <w:rPr>
          <w:rFonts w:ascii="Arial" w:hAnsi="Arial"/>
        </w:rPr>
        <w:t>1</w:t>
      </w:r>
      <w:r w:rsidR="00137BCE" w:rsidRPr="004C7C4C">
        <w:rPr>
          <w:rFonts w:ascii="Arial" w:hAnsi="Arial"/>
        </w:rPr>
        <w:t>,</w:t>
      </w:r>
      <w:r w:rsidR="004C7C4C" w:rsidRPr="004C7C4C">
        <w:rPr>
          <w:rFonts w:ascii="Arial" w:hAnsi="Arial"/>
        </w:rPr>
        <w:t>9</w:t>
      </w:r>
      <w:r w:rsidR="00137BCE" w:rsidRPr="004C7C4C">
        <w:rPr>
          <w:rFonts w:ascii="Arial" w:hAnsi="Arial"/>
        </w:rPr>
        <w:t xml:space="preserve"> </w:t>
      </w:r>
      <w:r w:rsidRPr="004C7C4C">
        <w:rPr>
          <w:rFonts w:ascii="Arial" w:hAnsi="Arial"/>
        </w:rPr>
        <w:t xml:space="preserve">Prozent der Personen mit Migrationshintergrund keinen allgemeinen Schulabschluss und </w:t>
      </w:r>
      <w:r w:rsidR="00137BCE" w:rsidRPr="004C7C4C">
        <w:rPr>
          <w:rFonts w:ascii="Arial" w:hAnsi="Arial"/>
        </w:rPr>
        <w:t>3</w:t>
      </w:r>
      <w:r w:rsidR="004C7C4C" w:rsidRPr="004C7C4C">
        <w:rPr>
          <w:rFonts w:ascii="Arial" w:hAnsi="Arial"/>
        </w:rPr>
        <w:t>8</w:t>
      </w:r>
      <w:r w:rsidR="00137BCE" w:rsidRPr="004C7C4C">
        <w:rPr>
          <w:rFonts w:ascii="Arial" w:hAnsi="Arial"/>
        </w:rPr>
        <w:t>,</w:t>
      </w:r>
      <w:r w:rsidR="004C7C4C" w:rsidRPr="004C7C4C">
        <w:rPr>
          <w:rFonts w:ascii="Arial" w:hAnsi="Arial"/>
        </w:rPr>
        <w:t>2</w:t>
      </w:r>
      <w:r w:rsidRPr="004C7C4C">
        <w:rPr>
          <w:rFonts w:ascii="Arial" w:hAnsi="Arial"/>
        </w:rPr>
        <w:t xml:space="preserve"> Prozent keinen berufsqualifizierenden Abschluss. Bei den Personen ohne Migrationshintergrund lagen die entsprechenden Werte bei lediglich 1,</w:t>
      </w:r>
      <w:r w:rsidR="004C7C4C" w:rsidRPr="004C7C4C">
        <w:rPr>
          <w:rFonts w:ascii="Arial" w:hAnsi="Arial"/>
        </w:rPr>
        <w:t>7</w:t>
      </w:r>
      <w:r w:rsidRPr="004C7C4C">
        <w:rPr>
          <w:rFonts w:ascii="Arial" w:hAnsi="Arial"/>
        </w:rPr>
        <w:t xml:space="preserve"> bzw. 1</w:t>
      </w:r>
      <w:r w:rsidR="004C7C4C" w:rsidRPr="004C7C4C">
        <w:rPr>
          <w:rFonts w:ascii="Arial" w:hAnsi="Arial"/>
        </w:rPr>
        <w:t>3</w:t>
      </w:r>
      <w:r w:rsidRPr="004C7C4C">
        <w:rPr>
          <w:rFonts w:ascii="Arial" w:hAnsi="Arial"/>
        </w:rPr>
        <w:t>,</w:t>
      </w:r>
      <w:r w:rsidR="004C7C4C" w:rsidRPr="004C7C4C">
        <w:rPr>
          <w:rFonts w:ascii="Arial" w:hAnsi="Arial"/>
        </w:rPr>
        <w:t>3</w:t>
      </w:r>
      <w:r w:rsidRPr="004C7C4C">
        <w:rPr>
          <w:rFonts w:ascii="Arial" w:hAnsi="Arial"/>
        </w:rPr>
        <w:t xml:space="preserve"> Prozent.</w:t>
      </w:r>
      <w:r w:rsidR="00191F7F" w:rsidRPr="004C7C4C">
        <w:rPr>
          <w:rFonts w:ascii="Arial" w:hAnsi="Arial"/>
        </w:rPr>
        <w:t xml:space="preserve"> </w:t>
      </w:r>
      <w:r w:rsidRPr="004C7C4C">
        <w:rPr>
          <w:rFonts w:ascii="Arial" w:hAnsi="Arial"/>
        </w:rPr>
        <w:t>Insgesamt hatten in Deutschland im Jahr 20</w:t>
      </w:r>
      <w:r w:rsidR="004C7C4C" w:rsidRPr="004C7C4C">
        <w:rPr>
          <w:rFonts w:ascii="Arial" w:hAnsi="Arial"/>
        </w:rPr>
        <w:t>20</w:t>
      </w:r>
      <w:r w:rsidRPr="004C7C4C">
        <w:rPr>
          <w:rFonts w:ascii="Arial" w:hAnsi="Arial"/>
        </w:rPr>
        <w:t xml:space="preserve"> </w:t>
      </w:r>
      <w:r w:rsidR="004C7C4C">
        <w:rPr>
          <w:rFonts w:ascii="Arial" w:hAnsi="Arial"/>
        </w:rPr>
        <w:t>rund</w:t>
      </w:r>
      <w:r w:rsidR="006C6580" w:rsidRPr="00BD266D">
        <w:rPr>
          <w:rFonts w:ascii="Arial" w:hAnsi="Arial"/>
        </w:rPr>
        <w:t xml:space="preserve"> </w:t>
      </w:r>
      <w:r w:rsidRPr="00BD266D">
        <w:rPr>
          <w:rFonts w:ascii="Arial" w:hAnsi="Arial"/>
        </w:rPr>
        <w:t>2,8</w:t>
      </w:r>
      <w:r w:rsidR="004C7C4C" w:rsidRPr="00BD266D">
        <w:rPr>
          <w:rFonts w:ascii="Arial" w:hAnsi="Arial"/>
        </w:rPr>
        <w:t>6</w:t>
      </w:r>
      <w:r w:rsidR="006C6580" w:rsidRPr="00BD266D">
        <w:rPr>
          <w:rFonts w:ascii="Arial" w:hAnsi="Arial"/>
        </w:rPr>
        <w:t xml:space="preserve"> M</w:t>
      </w:r>
      <w:r w:rsidRPr="00BD266D">
        <w:rPr>
          <w:rFonts w:ascii="Arial" w:hAnsi="Arial"/>
        </w:rPr>
        <w:t xml:space="preserve">illionen Personen keinen allgemeinen Schulabschluss. </w:t>
      </w:r>
      <w:r w:rsidR="00DB03AA" w:rsidRPr="00BD266D">
        <w:rPr>
          <w:rFonts w:ascii="Arial" w:hAnsi="Arial"/>
        </w:rPr>
        <w:t xml:space="preserve">Davon </w:t>
      </w:r>
      <w:r w:rsidR="00DB03AA" w:rsidRPr="004C7C4C">
        <w:rPr>
          <w:rFonts w:ascii="Arial" w:hAnsi="Arial"/>
        </w:rPr>
        <w:t>hatten</w:t>
      </w:r>
      <w:r w:rsidR="00DB03AA" w:rsidRPr="00BD266D">
        <w:rPr>
          <w:rFonts w:ascii="Arial" w:hAnsi="Arial"/>
        </w:rPr>
        <w:t xml:space="preserve"> 6</w:t>
      </w:r>
      <w:r w:rsidR="004C7C4C" w:rsidRPr="00BD266D">
        <w:rPr>
          <w:rFonts w:ascii="Arial" w:hAnsi="Arial"/>
        </w:rPr>
        <w:t>8</w:t>
      </w:r>
      <w:r w:rsidR="00DB03AA" w:rsidRPr="00BD266D">
        <w:rPr>
          <w:rFonts w:ascii="Arial" w:hAnsi="Arial"/>
        </w:rPr>
        <w:t>,</w:t>
      </w:r>
      <w:r w:rsidR="004C7C4C" w:rsidRPr="00BD266D">
        <w:rPr>
          <w:rFonts w:ascii="Arial" w:hAnsi="Arial"/>
        </w:rPr>
        <w:t>7</w:t>
      </w:r>
      <w:r w:rsidR="00DB03AA" w:rsidRPr="00BD266D">
        <w:rPr>
          <w:rFonts w:ascii="Arial" w:hAnsi="Arial"/>
        </w:rPr>
        <w:t xml:space="preserve"> Prozent einen Migrationshintergrund. </w:t>
      </w:r>
      <w:r w:rsidRPr="00BD266D">
        <w:rPr>
          <w:rFonts w:ascii="Arial" w:hAnsi="Arial"/>
        </w:rPr>
        <w:t>An den Personen ohne berufsqualifizierenden Abschluss – insgesamt 12,</w:t>
      </w:r>
      <w:r w:rsidR="00E822C1" w:rsidRPr="00BD266D">
        <w:rPr>
          <w:rFonts w:ascii="Arial" w:hAnsi="Arial"/>
        </w:rPr>
        <w:t>3</w:t>
      </w:r>
      <w:r w:rsidR="004C7C4C" w:rsidRPr="00BD266D">
        <w:rPr>
          <w:rFonts w:ascii="Arial" w:hAnsi="Arial"/>
        </w:rPr>
        <w:t>6</w:t>
      </w:r>
      <w:r w:rsidRPr="00BD266D">
        <w:rPr>
          <w:rFonts w:ascii="Arial" w:hAnsi="Arial"/>
        </w:rPr>
        <w:t xml:space="preserve"> Millionen – hatten die Personen mit Migrationshintergrund mit </w:t>
      </w:r>
      <w:r w:rsidR="00E822C1" w:rsidRPr="00BD266D">
        <w:rPr>
          <w:rFonts w:ascii="Arial" w:hAnsi="Arial"/>
        </w:rPr>
        <w:t>4</w:t>
      </w:r>
      <w:r w:rsidR="004C7C4C" w:rsidRPr="00BD266D">
        <w:rPr>
          <w:rFonts w:ascii="Arial" w:hAnsi="Arial"/>
        </w:rPr>
        <w:t>7</w:t>
      </w:r>
      <w:r w:rsidRPr="00BD266D">
        <w:rPr>
          <w:rFonts w:ascii="Arial" w:hAnsi="Arial"/>
        </w:rPr>
        <w:t>,</w:t>
      </w:r>
      <w:r w:rsidR="004C7C4C" w:rsidRPr="00BD266D">
        <w:rPr>
          <w:rFonts w:ascii="Arial" w:hAnsi="Arial"/>
        </w:rPr>
        <w:t>1 P</w:t>
      </w:r>
      <w:r w:rsidRPr="00BD266D">
        <w:rPr>
          <w:rFonts w:ascii="Arial" w:hAnsi="Arial"/>
        </w:rPr>
        <w:t>rozent ebenfalls einen überdurchschnittlich hohen Anteil.</w:t>
      </w:r>
    </w:p>
    <w:p w14:paraId="0CFCBC09" w14:textId="77777777" w:rsidR="00134C82" w:rsidRDefault="00134C82" w:rsidP="006C6580">
      <w:pPr>
        <w:rPr>
          <w:rFonts w:ascii="Arial" w:hAnsi="Arial"/>
        </w:rPr>
      </w:pPr>
    </w:p>
    <w:p w14:paraId="56C667F4" w14:textId="77777777" w:rsidR="00F23986" w:rsidRDefault="00F23986" w:rsidP="00FC25DC">
      <w:pPr>
        <w:rPr>
          <w:rFonts w:ascii="Arial" w:hAnsi="Arial"/>
        </w:rPr>
      </w:pPr>
      <w:r w:rsidRPr="00074BCD">
        <w:rPr>
          <w:rFonts w:ascii="Arial" w:hAnsi="Arial"/>
        </w:rPr>
        <w:t>Im Jahr 20</w:t>
      </w:r>
      <w:r w:rsidR="00074BCD" w:rsidRPr="00074BCD">
        <w:rPr>
          <w:rFonts w:ascii="Arial" w:hAnsi="Arial"/>
        </w:rPr>
        <w:t>20</w:t>
      </w:r>
      <w:r w:rsidRPr="00074BCD">
        <w:rPr>
          <w:rFonts w:ascii="Arial" w:hAnsi="Arial"/>
        </w:rPr>
        <w:t xml:space="preserve"> waren Personen mit Migrationshintergrund </w:t>
      </w:r>
      <w:r w:rsidR="00074BCD" w:rsidRPr="00074BCD">
        <w:rPr>
          <w:rFonts w:ascii="Arial" w:hAnsi="Arial"/>
        </w:rPr>
        <w:t xml:space="preserve">mehr als </w:t>
      </w:r>
      <w:r w:rsidRPr="00074BCD">
        <w:rPr>
          <w:rFonts w:ascii="Arial" w:hAnsi="Arial"/>
        </w:rPr>
        <w:t>doppelt so häufig erwerbslos wie Personen ohne Migrationshintergrund (</w:t>
      </w:r>
      <w:r w:rsidR="003F0FA4">
        <w:rPr>
          <w:rFonts w:ascii="Arial" w:hAnsi="Arial"/>
        </w:rPr>
        <w:t>6,8</w:t>
      </w:r>
      <w:r w:rsidR="003F0FA4" w:rsidRPr="00074BCD">
        <w:rPr>
          <w:rFonts w:ascii="Arial" w:hAnsi="Arial"/>
        </w:rPr>
        <w:t xml:space="preserve"> gegenüber </w:t>
      </w:r>
      <w:r w:rsidR="003F0FA4">
        <w:rPr>
          <w:rFonts w:ascii="Arial" w:hAnsi="Arial"/>
        </w:rPr>
        <w:t xml:space="preserve">2,8 </w:t>
      </w:r>
      <w:r w:rsidRPr="00074BCD">
        <w:rPr>
          <w:rFonts w:ascii="Arial" w:hAnsi="Arial"/>
        </w:rPr>
        <w:t>Prozent aller Erwerbspersonen). Zudem waren Menschen mit Migrationshintergrund</w:t>
      </w:r>
      <w:r w:rsidR="00DD312C" w:rsidRPr="00074BCD">
        <w:rPr>
          <w:rFonts w:ascii="Arial" w:hAnsi="Arial"/>
        </w:rPr>
        <w:t xml:space="preserve"> </w:t>
      </w:r>
      <w:r w:rsidRPr="00074BCD">
        <w:rPr>
          <w:rFonts w:ascii="Arial" w:hAnsi="Arial"/>
        </w:rPr>
        <w:t>häufiger ausschließlich geringfügig beschäftigt (</w:t>
      </w:r>
      <w:r w:rsidR="00E822C1" w:rsidRPr="00074BCD">
        <w:rPr>
          <w:rFonts w:ascii="Arial" w:hAnsi="Arial"/>
        </w:rPr>
        <w:t>1</w:t>
      </w:r>
      <w:r w:rsidR="00074BCD" w:rsidRPr="00074BCD">
        <w:rPr>
          <w:rFonts w:ascii="Arial" w:hAnsi="Arial"/>
        </w:rPr>
        <w:t>0</w:t>
      </w:r>
      <w:r w:rsidRPr="00074BCD">
        <w:rPr>
          <w:rFonts w:ascii="Arial" w:hAnsi="Arial"/>
        </w:rPr>
        <w:t>,</w:t>
      </w:r>
      <w:r w:rsidR="00074BCD" w:rsidRPr="00074BCD">
        <w:rPr>
          <w:rFonts w:ascii="Arial" w:hAnsi="Arial"/>
        </w:rPr>
        <w:t>8</w:t>
      </w:r>
      <w:r w:rsidRPr="00074BCD">
        <w:rPr>
          <w:rFonts w:ascii="Arial" w:hAnsi="Arial"/>
        </w:rPr>
        <w:t xml:space="preserve"> gegenüber </w:t>
      </w:r>
      <w:r w:rsidR="00074BCD" w:rsidRPr="00074BCD">
        <w:rPr>
          <w:rFonts w:ascii="Arial" w:hAnsi="Arial"/>
        </w:rPr>
        <w:t>7</w:t>
      </w:r>
      <w:r w:rsidRPr="00074BCD">
        <w:rPr>
          <w:rFonts w:ascii="Arial" w:hAnsi="Arial"/>
        </w:rPr>
        <w:t>,</w:t>
      </w:r>
      <w:r w:rsidR="00074BCD" w:rsidRPr="00074BCD">
        <w:rPr>
          <w:rFonts w:ascii="Arial" w:hAnsi="Arial"/>
        </w:rPr>
        <w:t>6</w:t>
      </w:r>
      <w:r w:rsidRPr="00074BCD">
        <w:rPr>
          <w:rFonts w:ascii="Arial" w:hAnsi="Arial"/>
        </w:rPr>
        <w:t xml:space="preserve"> Prozent aller Erwerbstätigen). Weiter waren Erwerbstätige mit Migrationshintergrund</w:t>
      </w:r>
      <w:r w:rsidR="00D06C8E" w:rsidRPr="00074BCD">
        <w:rPr>
          <w:rFonts w:ascii="Arial" w:hAnsi="Arial"/>
        </w:rPr>
        <w:t xml:space="preserve"> 20</w:t>
      </w:r>
      <w:r w:rsidR="00074BCD" w:rsidRPr="00074BCD">
        <w:rPr>
          <w:rFonts w:ascii="Arial" w:hAnsi="Arial"/>
        </w:rPr>
        <w:t>20</w:t>
      </w:r>
      <w:r w:rsidRPr="00074BCD">
        <w:rPr>
          <w:rFonts w:ascii="Arial" w:hAnsi="Arial"/>
        </w:rPr>
        <w:t xml:space="preserve"> fast doppelt so häufig als Arbeiterinnen und Arbeiter tätig wie Erwerbstätige ohne Migrationshintergrund (</w:t>
      </w:r>
      <w:r w:rsidR="00074BCD" w:rsidRPr="00074BCD">
        <w:rPr>
          <w:rFonts w:ascii="Arial" w:hAnsi="Arial"/>
        </w:rPr>
        <w:t>19</w:t>
      </w:r>
      <w:r w:rsidRPr="00074BCD">
        <w:rPr>
          <w:rFonts w:ascii="Arial" w:hAnsi="Arial"/>
        </w:rPr>
        <w:t>,</w:t>
      </w:r>
      <w:r w:rsidR="00D06C8E" w:rsidRPr="00074BCD">
        <w:rPr>
          <w:rFonts w:ascii="Arial" w:hAnsi="Arial"/>
        </w:rPr>
        <w:t>1</w:t>
      </w:r>
      <w:r w:rsidRPr="00074BCD">
        <w:rPr>
          <w:rFonts w:ascii="Arial" w:hAnsi="Arial"/>
        </w:rPr>
        <w:t xml:space="preserve"> gegenüber </w:t>
      </w:r>
      <w:r w:rsidR="00074BCD" w:rsidRPr="00074BCD">
        <w:rPr>
          <w:rFonts w:ascii="Arial" w:hAnsi="Arial"/>
        </w:rPr>
        <w:t>11</w:t>
      </w:r>
      <w:r w:rsidRPr="00074BCD">
        <w:rPr>
          <w:rFonts w:ascii="Arial" w:hAnsi="Arial"/>
        </w:rPr>
        <w:t>,</w:t>
      </w:r>
      <w:r w:rsidR="00074BCD" w:rsidRPr="00074BCD">
        <w:rPr>
          <w:rFonts w:ascii="Arial" w:hAnsi="Arial"/>
        </w:rPr>
        <w:t>1</w:t>
      </w:r>
      <w:r w:rsidRPr="00074BCD">
        <w:rPr>
          <w:rFonts w:ascii="Arial" w:hAnsi="Arial"/>
        </w:rPr>
        <w:t xml:space="preserve"> Prozent) – Angestellte </w:t>
      </w:r>
      <w:r w:rsidR="00D06C8E" w:rsidRPr="00074BCD">
        <w:rPr>
          <w:rFonts w:ascii="Arial" w:hAnsi="Arial"/>
        </w:rPr>
        <w:t>(</w:t>
      </w:r>
      <w:r w:rsidR="00074BCD" w:rsidRPr="00074BCD">
        <w:rPr>
          <w:rFonts w:ascii="Arial" w:hAnsi="Arial"/>
        </w:rPr>
        <w:t>65</w:t>
      </w:r>
      <w:r w:rsidR="00D06C8E" w:rsidRPr="00074BCD">
        <w:rPr>
          <w:rFonts w:ascii="Arial" w:hAnsi="Arial"/>
        </w:rPr>
        <w:t>,</w:t>
      </w:r>
      <w:r w:rsidR="00074BCD" w:rsidRPr="00074BCD">
        <w:rPr>
          <w:rFonts w:ascii="Arial" w:hAnsi="Arial"/>
        </w:rPr>
        <w:t>4</w:t>
      </w:r>
      <w:r w:rsidR="00D06C8E" w:rsidRPr="00074BCD">
        <w:rPr>
          <w:rFonts w:ascii="Arial" w:hAnsi="Arial"/>
        </w:rPr>
        <w:t xml:space="preserve"> gegenüber 6</w:t>
      </w:r>
      <w:r w:rsidR="00074BCD" w:rsidRPr="00074BCD">
        <w:rPr>
          <w:rFonts w:ascii="Arial" w:hAnsi="Arial"/>
        </w:rPr>
        <w:t>9</w:t>
      </w:r>
      <w:r w:rsidR="00D06C8E" w:rsidRPr="00074BCD">
        <w:rPr>
          <w:rFonts w:ascii="Arial" w:hAnsi="Arial"/>
        </w:rPr>
        <w:t>,</w:t>
      </w:r>
      <w:r w:rsidR="00074BCD" w:rsidRPr="00074BCD">
        <w:rPr>
          <w:rFonts w:ascii="Arial" w:hAnsi="Arial"/>
        </w:rPr>
        <w:t>7</w:t>
      </w:r>
      <w:r w:rsidR="00D06C8E" w:rsidRPr="00074BCD">
        <w:rPr>
          <w:rFonts w:ascii="Arial" w:hAnsi="Arial"/>
        </w:rPr>
        <w:t xml:space="preserve"> Prozent) </w:t>
      </w:r>
      <w:r w:rsidRPr="00074BCD">
        <w:rPr>
          <w:rFonts w:ascii="Arial" w:hAnsi="Arial"/>
        </w:rPr>
        <w:t xml:space="preserve">und Beamte </w:t>
      </w:r>
      <w:r w:rsidR="00D06C8E" w:rsidRPr="00074BCD">
        <w:rPr>
          <w:rFonts w:ascii="Arial" w:hAnsi="Arial"/>
        </w:rPr>
        <w:t>(</w:t>
      </w:r>
      <w:r w:rsidR="00074BCD" w:rsidRPr="00074BCD">
        <w:rPr>
          <w:rFonts w:ascii="Arial" w:hAnsi="Arial"/>
        </w:rPr>
        <w:t>2</w:t>
      </w:r>
      <w:r w:rsidR="00D06C8E" w:rsidRPr="00074BCD">
        <w:rPr>
          <w:rFonts w:ascii="Arial" w:hAnsi="Arial"/>
        </w:rPr>
        <w:t xml:space="preserve">,1 gegenüber </w:t>
      </w:r>
      <w:r w:rsidR="00074BCD" w:rsidRPr="00074BCD">
        <w:rPr>
          <w:rFonts w:ascii="Arial" w:hAnsi="Arial"/>
        </w:rPr>
        <w:t>6</w:t>
      </w:r>
      <w:r w:rsidR="00D06C8E" w:rsidRPr="00074BCD">
        <w:rPr>
          <w:rFonts w:ascii="Arial" w:hAnsi="Arial"/>
        </w:rPr>
        <w:t>,</w:t>
      </w:r>
      <w:r w:rsidR="00074BCD" w:rsidRPr="00074BCD">
        <w:rPr>
          <w:rFonts w:ascii="Arial" w:hAnsi="Arial"/>
        </w:rPr>
        <w:t>5</w:t>
      </w:r>
      <w:r w:rsidR="00D06C8E" w:rsidRPr="00074BCD">
        <w:rPr>
          <w:rFonts w:ascii="Arial" w:hAnsi="Arial"/>
        </w:rPr>
        <w:t xml:space="preserve"> Prozent) waren </w:t>
      </w:r>
      <w:r w:rsidRPr="00074BCD">
        <w:rPr>
          <w:rFonts w:ascii="Arial" w:hAnsi="Arial"/>
        </w:rPr>
        <w:t xml:space="preserve">unter </w:t>
      </w:r>
      <w:r w:rsidR="00D06C8E" w:rsidRPr="00074BCD">
        <w:rPr>
          <w:rFonts w:ascii="Arial" w:hAnsi="Arial"/>
        </w:rPr>
        <w:t xml:space="preserve">den Erwerbstätigen mit Migrationshintergrund </w:t>
      </w:r>
      <w:r w:rsidR="00074BCD" w:rsidRPr="00074BCD">
        <w:rPr>
          <w:rFonts w:ascii="Arial" w:hAnsi="Arial"/>
        </w:rPr>
        <w:t xml:space="preserve">hingegen </w:t>
      </w:r>
      <w:r w:rsidRPr="00074BCD">
        <w:rPr>
          <w:rFonts w:ascii="Arial" w:hAnsi="Arial"/>
        </w:rPr>
        <w:t>seltener zu finden.</w:t>
      </w:r>
    </w:p>
    <w:p w14:paraId="148EEECF" w14:textId="77777777" w:rsidR="00134C82" w:rsidRDefault="00134C82" w:rsidP="00FC25DC">
      <w:pPr>
        <w:rPr>
          <w:rFonts w:ascii="Arial" w:hAnsi="Arial"/>
        </w:rPr>
      </w:pPr>
    </w:p>
    <w:p w14:paraId="4A6C35A5" w14:textId="77777777" w:rsidR="00F23986" w:rsidRDefault="00F72865" w:rsidP="00F72865">
      <w:pPr>
        <w:rPr>
          <w:rFonts w:ascii="Arial" w:hAnsi="Arial"/>
        </w:rPr>
      </w:pPr>
      <w:r w:rsidRPr="00700DB9">
        <w:rPr>
          <w:rFonts w:ascii="Arial" w:hAnsi="Arial"/>
        </w:rPr>
        <w:t xml:space="preserve">Unter den Personen mit Migrationshintergrund </w:t>
      </w:r>
      <w:r w:rsidR="00F23986" w:rsidRPr="00700DB9">
        <w:rPr>
          <w:rFonts w:ascii="Arial" w:hAnsi="Arial"/>
        </w:rPr>
        <w:t xml:space="preserve">sind die Ausländer mit eigener Migrationserfahrung auffallend schlecht qualifiziert beziehungsweise in den Arbeitsmarkt integriert: </w:t>
      </w:r>
      <w:r w:rsidRPr="00700DB9">
        <w:rPr>
          <w:rFonts w:ascii="Arial" w:hAnsi="Arial"/>
        </w:rPr>
        <w:t>Ohne die Personen, die 20</w:t>
      </w:r>
      <w:r w:rsidR="00490A68" w:rsidRPr="00700DB9">
        <w:rPr>
          <w:rFonts w:ascii="Arial" w:hAnsi="Arial"/>
        </w:rPr>
        <w:t>20</w:t>
      </w:r>
      <w:r w:rsidRPr="00700DB9">
        <w:rPr>
          <w:rFonts w:ascii="Arial" w:hAnsi="Arial"/>
        </w:rPr>
        <w:t xml:space="preserve"> noch in der Ausbildung oder noch nicht schulpflichtig waren, hatte jeder fünfte Ausländer mit eigener Migrationserfahrung keinen allgemeinen Schulabschluss und die Hälfte keinen berufsqualifizierenden Abschluss (</w:t>
      </w:r>
      <w:r w:rsidR="00490A68" w:rsidRPr="00700DB9">
        <w:rPr>
          <w:rFonts w:ascii="Arial" w:hAnsi="Arial"/>
        </w:rPr>
        <w:t>19</w:t>
      </w:r>
      <w:r w:rsidRPr="00700DB9">
        <w:rPr>
          <w:rFonts w:ascii="Arial" w:hAnsi="Arial"/>
        </w:rPr>
        <w:t>,</w:t>
      </w:r>
      <w:r w:rsidR="00490A68" w:rsidRPr="00700DB9">
        <w:rPr>
          <w:rFonts w:ascii="Arial" w:hAnsi="Arial"/>
        </w:rPr>
        <w:t>6</w:t>
      </w:r>
      <w:r w:rsidRPr="00700DB9">
        <w:rPr>
          <w:rFonts w:ascii="Arial" w:hAnsi="Arial"/>
        </w:rPr>
        <w:t xml:space="preserve"> bzw. </w:t>
      </w:r>
      <w:r w:rsidR="00490A68" w:rsidRPr="00700DB9">
        <w:rPr>
          <w:rFonts w:ascii="Arial" w:hAnsi="Arial"/>
        </w:rPr>
        <w:t>50</w:t>
      </w:r>
      <w:r w:rsidRPr="00700DB9">
        <w:rPr>
          <w:rFonts w:ascii="Arial" w:hAnsi="Arial"/>
        </w:rPr>
        <w:t>,</w:t>
      </w:r>
      <w:r w:rsidR="00490A68" w:rsidRPr="00700DB9">
        <w:rPr>
          <w:rFonts w:ascii="Arial" w:hAnsi="Arial"/>
        </w:rPr>
        <w:t>6</w:t>
      </w:r>
      <w:r w:rsidRPr="00700DB9">
        <w:rPr>
          <w:rFonts w:ascii="Arial" w:hAnsi="Arial"/>
        </w:rPr>
        <w:t xml:space="preserve"> Prozent). </w:t>
      </w:r>
      <w:r w:rsidR="0097056F" w:rsidRPr="00700DB9">
        <w:rPr>
          <w:rFonts w:ascii="Arial" w:hAnsi="Arial"/>
        </w:rPr>
        <w:t>Und o</w:t>
      </w:r>
      <w:r w:rsidR="00F23986" w:rsidRPr="00700DB9">
        <w:rPr>
          <w:rFonts w:ascii="Arial" w:hAnsi="Arial"/>
        </w:rPr>
        <w:t>bwohl die Ausländer mit eigener Migrationserfahrung im Jahr 20</w:t>
      </w:r>
      <w:r w:rsidR="00490A68" w:rsidRPr="00700DB9">
        <w:rPr>
          <w:rFonts w:ascii="Arial" w:hAnsi="Arial"/>
        </w:rPr>
        <w:t>20</w:t>
      </w:r>
      <w:r w:rsidR="00F23986" w:rsidRPr="00700DB9">
        <w:rPr>
          <w:rFonts w:ascii="Arial" w:hAnsi="Arial"/>
        </w:rPr>
        <w:t xml:space="preserve"> nur einen Anteil von </w:t>
      </w:r>
      <w:r w:rsidR="00AF6D3E">
        <w:rPr>
          <w:rFonts w:ascii="Arial" w:hAnsi="Arial"/>
        </w:rPr>
        <w:t>10</w:t>
      </w:r>
      <w:r w:rsidR="00F23986" w:rsidRPr="00700DB9">
        <w:rPr>
          <w:rFonts w:ascii="Arial" w:hAnsi="Arial"/>
        </w:rPr>
        <w:t>,</w:t>
      </w:r>
      <w:r w:rsidR="00AF6D3E">
        <w:rPr>
          <w:rFonts w:ascii="Arial" w:hAnsi="Arial"/>
        </w:rPr>
        <w:t>7</w:t>
      </w:r>
      <w:r w:rsidR="00F23986" w:rsidRPr="00700DB9">
        <w:rPr>
          <w:rFonts w:ascii="Arial" w:hAnsi="Arial"/>
        </w:rPr>
        <w:t xml:space="preserve"> Prozent an der Gesamtbevölkerung hatten</w:t>
      </w:r>
      <w:r w:rsidR="00F23986" w:rsidRPr="00AF6D3E">
        <w:rPr>
          <w:rFonts w:ascii="Arial" w:hAnsi="Arial"/>
        </w:rPr>
        <w:t xml:space="preserve">, </w:t>
      </w:r>
      <w:r w:rsidR="0097056F" w:rsidRPr="00AF6D3E">
        <w:rPr>
          <w:rFonts w:ascii="Arial" w:hAnsi="Arial"/>
        </w:rPr>
        <w:t>war</w:t>
      </w:r>
      <w:r w:rsidR="00AF6D3E" w:rsidRPr="00AF6D3E">
        <w:rPr>
          <w:rFonts w:ascii="Arial" w:hAnsi="Arial"/>
        </w:rPr>
        <w:t xml:space="preserve">en 38,0 Prozent der </w:t>
      </w:r>
      <w:r w:rsidR="005A0ADD" w:rsidRPr="00AF6D3E">
        <w:rPr>
          <w:rFonts w:ascii="Arial" w:hAnsi="Arial"/>
        </w:rPr>
        <w:t>Arbeitslosengeld II-B</w:t>
      </w:r>
      <w:r w:rsidR="00F23986" w:rsidRPr="00AF6D3E">
        <w:rPr>
          <w:rFonts w:ascii="Arial" w:hAnsi="Arial"/>
        </w:rPr>
        <w:t xml:space="preserve">ezieher </w:t>
      </w:r>
      <w:r w:rsidR="005A0ADD" w:rsidRPr="00AF6D3E">
        <w:rPr>
          <w:rFonts w:ascii="Arial" w:hAnsi="Arial"/>
        </w:rPr>
        <w:t>(</w:t>
      </w:r>
      <w:r w:rsidR="00F23986" w:rsidRPr="00AF6D3E">
        <w:rPr>
          <w:rFonts w:ascii="Arial" w:hAnsi="Arial"/>
        </w:rPr>
        <w:t>Hartz IV</w:t>
      </w:r>
      <w:r w:rsidR="005A0ADD" w:rsidRPr="00AF6D3E">
        <w:rPr>
          <w:rFonts w:ascii="Arial" w:hAnsi="Arial"/>
        </w:rPr>
        <w:t>)</w:t>
      </w:r>
      <w:r w:rsidR="00F23986" w:rsidRPr="00AF6D3E">
        <w:rPr>
          <w:rFonts w:ascii="Arial" w:hAnsi="Arial"/>
        </w:rPr>
        <w:t xml:space="preserve"> </w:t>
      </w:r>
      <w:r w:rsidR="002529D6" w:rsidRPr="00AF6D3E">
        <w:rPr>
          <w:rFonts w:ascii="Arial" w:hAnsi="Arial"/>
        </w:rPr>
        <w:t>Ausländer mit eigener Migrationserfahrung</w:t>
      </w:r>
      <w:r w:rsidR="00F23986" w:rsidRPr="00AF6D3E">
        <w:rPr>
          <w:rFonts w:ascii="Arial" w:hAnsi="Arial"/>
        </w:rPr>
        <w:t>.</w:t>
      </w:r>
      <w:r w:rsidR="0097056F" w:rsidRPr="00AF6D3E">
        <w:rPr>
          <w:rFonts w:ascii="Arial" w:hAnsi="Arial"/>
        </w:rPr>
        <w:t xml:space="preserve"> </w:t>
      </w:r>
      <w:r w:rsidR="0003764A" w:rsidRPr="00AF6D3E">
        <w:rPr>
          <w:rFonts w:ascii="Arial" w:hAnsi="Arial"/>
        </w:rPr>
        <w:t>Bei d</w:t>
      </w:r>
      <w:r w:rsidR="0097056F" w:rsidRPr="00AF6D3E">
        <w:rPr>
          <w:rFonts w:ascii="Arial" w:hAnsi="Arial"/>
        </w:rPr>
        <w:t xml:space="preserve">en Beziehern von </w:t>
      </w:r>
      <w:r w:rsidR="00CD2F4B" w:rsidRPr="00490A68">
        <w:rPr>
          <w:rFonts w:ascii="Arial" w:hAnsi="Arial"/>
        </w:rPr>
        <w:t>Sozialhilfe, Grundsicherung oder ähnlichen Leistungen</w:t>
      </w:r>
      <w:r w:rsidR="00CD2F4B" w:rsidRPr="00AF6D3E">
        <w:rPr>
          <w:rFonts w:ascii="Arial" w:hAnsi="Arial"/>
        </w:rPr>
        <w:t xml:space="preserve"> </w:t>
      </w:r>
      <w:r w:rsidR="0097056F" w:rsidRPr="00AF6D3E">
        <w:rPr>
          <w:rFonts w:ascii="Arial" w:hAnsi="Arial"/>
        </w:rPr>
        <w:t xml:space="preserve">lag der Anteil der </w:t>
      </w:r>
      <w:r w:rsidR="0097056F" w:rsidRPr="00AF6D3E">
        <w:rPr>
          <w:rFonts w:ascii="Arial" w:hAnsi="Arial"/>
        </w:rPr>
        <w:lastRenderedPageBreak/>
        <w:t>Ausländer mit eigener Migrationserfahrung mit 3</w:t>
      </w:r>
      <w:r w:rsidR="00AF6D3E" w:rsidRPr="00AF6D3E">
        <w:rPr>
          <w:rFonts w:ascii="Arial" w:hAnsi="Arial"/>
        </w:rPr>
        <w:t>5</w:t>
      </w:r>
      <w:r w:rsidR="0097056F" w:rsidRPr="00AF6D3E">
        <w:rPr>
          <w:rFonts w:ascii="Arial" w:hAnsi="Arial"/>
        </w:rPr>
        <w:t>,</w:t>
      </w:r>
      <w:r w:rsidR="00AF6D3E" w:rsidRPr="00AF6D3E">
        <w:rPr>
          <w:rFonts w:ascii="Arial" w:hAnsi="Arial"/>
        </w:rPr>
        <w:t>8</w:t>
      </w:r>
      <w:r w:rsidR="0097056F" w:rsidRPr="00AF6D3E">
        <w:rPr>
          <w:rFonts w:ascii="Arial" w:hAnsi="Arial"/>
        </w:rPr>
        <w:t xml:space="preserve"> </w:t>
      </w:r>
      <w:r w:rsidR="00523C1A" w:rsidRPr="00AF6D3E">
        <w:rPr>
          <w:rFonts w:ascii="Arial" w:hAnsi="Arial"/>
        </w:rPr>
        <w:t xml:space="preserve">Prozent </w:t>
      </w:r>
      <w:r w:rsidR="00AF6D3E" w:rsidRPr="00AF6D3E">
        <w:rPr>
          <w:rFonts w:ascii="Arial" w:hAnsi="Arial"/>
        </w:rPr>
        <w:t>ebenfalls sehr hoch</w:t>
      </w:r>
      <w:r w:rsidR="0097056F" w:rsidRPr="00AF6D3E">
        <w:rPr>
          <w:rFonts w:ascii="Arial" w:hAnsi="Arial"/>
        </w:rPr>
        <w:t>.</w:t>
      </w:r>
      <w:r w:rsidR="00523C1A" w:rsidRPr="00AF6D3E">
        <w:rPr>
          <w:rFonts w:ascii="Arial" w:hAnsi="Arial"/>
        </w:rPr>
        <w:t xml:space="preserve"> </w:t>
      </w:r>
      <w:r w:rsidR="00C1471F" w:rsidRPr="00490A68">
        <w:rPr>
          <w:rFonts w:ascii="Arial" w:hAnsi="Arial"/>
        </w:rPr>
        <w:t xml:space="preserve">Bezogen auf die Gruppe selbst </w:t>
      </w:r>
      <w:r w:rsidRPr="00490A68">
        <w:rPr>
          <w:rFonts w:ascii="Arial" w:hAnsi="Arial"/>
        </w:rPr>
        <w:t xml:space="preserve">bestritten </w:t>
      </w:r>
      <w:r w:rsidR="00490A68" w:rsidRPr="00490A68">
        <w:rPr>
          <w:rFonts w:ascii="Arial" w:hAnsi="Arial"/>
        </w:rPr>
        <w:t>10</w:t>
      </w:r>
      <w:r w:rsidRPr="00490A68">
        <w:rPr>
          <w:rFonts w:ascii="Arial" w:hAnsi="Arial"/>
        </w:rPr>
        <w:t>,</w:t>
      </w:r>
      <w:r w:rsidR="00490A68" w:rsidRPr="00490A68">
        <w:rPr>
          <w:rFonts w:ascii="Arial" w:hAnsi="Arial"/>
        </w:rPr>
        <w:t>1</w:t>
      </w:r>
      <w:r w:rsidRPr="00490A68">
        <w:rPr>
          <w:rFonts w:ascii="Arial" w:hAnsi="Arial"/>
        </w:rPr>
        <w:t xml:space="preserve"> Prozent der </w:t>
      </w:r>
      <w:r w:rsidR="00C1471F" w:rsidRPr="00490A68">
        <w:rPr>
          <w:rFonts w:ascii="Arial" w:hAnsi="Arial"/>
        </w:rPr>
        <w:t xml:space="preserve">Ausländer mit eigener Migrationserfahrung </w:t>
      </w:r>
      <w:r w:rsidRPr="00490A68">
        <w:rPr>
          <w:rFonts w:ascii="Arial" w:hAnsi="Arial"/>
        </w:rPr>
        <w:t xml:space="preserve">ihren Lebensunterhalt überwiegend mit Arbeitslosengeld II und </w:t>
      </w:r>
      <w:r w:rsidR="00490A68" w:rsidRPr="00490A68">
        <w:rPr>
          <w:rFonts w:ascii="Arial" w:hAnsi="Arial"/>
        </w:rPr>
        <w:t>3,0</w:t>
      </w:r>
      <w:r w:rsidRPr="00490A68">
        <w:rPr>
          <w:rFonts w:ascii="Arial" w:hAnsi="Arial"/>
        </w:rPr>
        <w:t xml:space="preserve"> Prozent mit Sozialhilfe</w:t>
      </w:r>
      <w:r w:rsidR="00490A68" w:rsidRPr="00490A68">
        <w:rPr>
          <w:rFonts w:ascii="Arial" w:hAnsi="Arial"/>
        </w:rPr>
        <w:t xml:space="preserve">, </w:t>
      </w:r>
      <w:r w:rsidRPr="00490A68">
        <w:rPr>
          <w:rFonts w:ascii="Arial" w:hAnsi="Arial"/>
        </w:rPr>
        <w:t>Grundsicherung</w:t>
      </w:r>
      <w:r w:rsidR="00490A68" w:rsidRPr="00490A68">
        <w:rPr>
          <w:rFonts w:ascii="Arial" w:hAnsi="Arial"/>
        </w:rPr>
        <w:t xml:space="preserve"> oder ähnlichen Leistungen</w:t>
      </w:r>
      <w:r w:rsidRPr="00490A68">
        <w:rPr>
          <w:rFonts w:ascii="Arial" w:hAnsi="Arial"/>
        </w:rPr>
        <w:t>.</w:t>
      </w:r>
    </w:p>
    <w:p w14:paraId="3452C87E" w14:textId="77777777" w:rsidR="00134C82" w:rsidRDefault="00134C82" w:rsidP="00F72865">
      <w:pPr>
        <w:rPr>
          <w:rFonts w:ascii="Arial" w:hAnsi="Arial"/>
        </w:rPr>
      </w:pPr>
    </w:p>
    <w:p w14:paraId="66E26389" w14:textId="77777777" w:rsidR="00991AD2" w:rsidRDefault="00F23986" w:rsidP="00991AD2">
      <w:pPr>
        <w:autoSpaceDE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Datenquelle</w:t>
      </w:r>
    </w:p>
    <w:p w14:paraId="16116FD7" w14:textId="77777777" w:rsidR="00991AD2" w:rsidRPr="00191F7F" w:rsidRDefault="00991AD2" w:rsidP="00191F7F">
      <w:pPr>
        <w:rPr>
          <w:rFonts w:ascii="Arial" w:hAnsi="Arial"/>
        </w:rPr>
      </w:pPr>
    </w:p>
    <w:p w14:paraId="35FC4241" w14:textId="77777777" w:rsidR="00F23986" w:rsidRDefault="00991AD2" w:rsidP="00191F7F">
      <w:pPr>
        <w:rPr>
          <w:rFonts w:ascii="Arial" w:hAnsi="Arial"/>
        </w:rPr>
      </w:pPr>
      <w:r w:rsidRPr="00991AD2">
        <w:rPr>
          <w:rFonts w:ascii="Arial" w:hAnsi="Arial"/>
        </w:rPr>
        <w:t>Statistisches Bundesamt: Mikrozensus – Bevölkerung mit Migrationshintergrund</w:t>
      </w:r>
    </w:p>
    <w:p w14:paraId="29868577" w14:textId="77777777" w:rsidR="00991AD2" w:rsidRDefault="00991AD2" w:rsidP="00191F7F">
      <w:pPr>
        <w:rPr>
          <w:rFonts w:ascii="Arial" w:hAnsi="Arial"/>
        </w:rPr>
      </w:pPr>
    </w:p>
    <w:p w14:paraId="28BAF582" w14:textId="77777777" w:rsidR="00991AD2" w:rsidRDefault="00F23986" w:rsidP="00991AD2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27693673" w14:textId="77777777" w:rsidR="00991AD2" w:rsidRPr="0003764A" w:rsidRDefault="00991AD2" w:rsidP="00991AD2">
      <w:pPr>
        <w:rPr>
          <w:rFonts w:ascii="Arial" w:hAnsi="Arial"/>
        </w:rPr>
      </w:pPr>
    </w:p>
    <w:p w14:paraId="0A5A926D" w14:textId="77777777" w:rsidR="00595F0C" w:rsidRPr="002F00B6" w:rsidRDefault="00595F0C" w:rsidP="00595F0C">
      <w:pPr>
        <w:rPr>
          <w:rFonts w:ascii="Arial" w:hAnsi="Arial"/>
        </w:rPr>
      </w:pPr>
      <w:r w:rsidRPr="002F00B6">
        <w:rPr>
          <w:rFonts w:ascii="Arial" w:hAnsi="Arial"/>
        </w:rPr>
        <w:t xml:space="preserve">Nach der Definition des Statistischen Bundesamtes hat eine Person einen </w:t>
      </w:r>
      <w:r w:rsidRPr="002F00B6">
        <w:rPr>
          <w:rFonts w:ascii="Arial" w:hAnsi="Arial"/>
          <w:b/>
        </w:rPr>
        <w:t>Migrationshintergrund</w:t>
      </w:r>
      <w:r w:rsidRPr="002F00B6">
        <w:rPr>
          <w:rFonts w:ascii="Arial" w:hAnsi="Arial"/>
        </w:rPr>
        <w:t>, wenn sie selbst oder mindestens ein Elternteil die deutsche Staatsangehörigkeit nicht durch Geburt besitzt:</w:t>
      </w:r>
    </w:p>
    <w:p w14:paraId="4FB01F5C" w14:textId="77777777" w:rsidR="00595F0C" w:rsidRPr="002F00B6" w:rsidRDefault="00595F0C" w:rsidP="00595F0C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2F00B6">
        <w:rPr>
          <w:rFonts w:ascii="Arial" w:hAnsi="Arial"/>
        </w:rPr>
        <w:t>Zugewanderte und nicht zugewanderte Ausländer,</w:t>
      </w:r>
    </w:p>
    <w:p w14:paraId="32AFFC5E" w14:textId="77777777" w:rsidR="00595F0C" w:rsidRPr="002F00B6" w:rsidRDefault="00595F0C" w:rsidP="00595F0C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2F00B6">
        <w:rPr>
          <w:rFonts w:ascii="Arial" w:hAnsi="Arial"/>
        </w:rPr>
        <w:t>zugewanderte und nicht zugewanderte Eingebürgerte,</w:t>
      </w:r>
    </w:p>
    <w:p w14:paraId="247163DD" w14:textId="77777777" w:rsidR="00595F0C" w:rsidRPr="002F00B6" w:rsidRDefault="00595F0C" w:rsidP="00595F0C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2F00B6">
        <w:rPr>
          <w:rFonts w:ascii="Arial" w:hAnsi="Arial"/>
        </w:rPr>
        <w:t>(Spät-)Aussiedler,</w:t>
      </w:r>
    </w:p>
    <w:p w14:paraId="2D10D43A" w14:textId="77777777" w:rsidR="00595F0C" w:rsidRPr="002F00B6" w:rsidRDefault="00595F0C" w:rsidP="00595F0C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2F00B6">
        <w:rPr>
          <w:rFonts w:ascii="Arial" w:hAnsi="Arial"/>
        </w:rPr>
        <w:t>Personen, die die deutsche Staatsangehörigkeit durch Adoption durch einen deutschen Elternteil erhalten haben sowie</w:t>
      </w:r>
    </w:p>
    <w:p w14:paraId="79AA7EB9" w14:textId="77777777" w:rsidR="00595F0C" w:rsidRPr="002F00B6" w:rsidRDefault="00595F0C" w:rsidP="00595F0C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2F00B6">
        <w:rPr>
          <w:rFonts w:ascii="Arial" w:hAnsi="Arial"/>
        </w:rPr>
        <w:t>die mit deutscher Staatsangehörigkeit geborenen Kinder der vier zuvor genannten Gruppen.</w:t>
      </w:r>
    </w:p>
    <w:p w14:paraId="1CCC6E41" w14:textId="77777777" w:rsidR="00595F0C" w:rsidRPr="002F00B6" w:rsidRDefault="00595F0C" w:rsidP="00595F0C">
      <w:pPr>
        <w:rPr>
          <w:rFonts w:ascii="Arial" w:hAnsi="Arial"/>
        </w:rPr>
      </w:pPr>
    </w:p>
    <w:p w14:paraId="69AE6E94" w14:textId="77777777" w:rsidR="00595F0C" w:rsidRPr="00666833" w:rsidRDefault="00595F0C" w:rsidP="00595F0C">
      <w:pPr>
        <w:rPr>
          <w:rFonts w:ascii="Arial" w:hAnsi="Arial"/>
        </w:rPr>
      </w:pPr>
      <w:r w:rsidRPr="00666833">
        <w:rPr>
          <w:rFonts w:ascii="Arial" w:hAnsi="Arial"/>
        </w:rPr>
        <w:t xml:space="preserve">Eine Person hat dann eine </w:t>
      </w:r>
      <w:r w:rsidRPr="00666833">
        <w:rPr>
          <w:rFonts w:ascii="Arial" w:hAnsi="Arial"/>
          <w:b/>
        </w:rPr>
        <w:t>eigene</w:t>
      </w:r>
      <w:r w:rsidRPr="00666833">
        <w:rPr>
          <w:rFonts w:ascii="Arial" w:hAnsi="Arial"/>
        </w:rPr>
        <w:t xml:space="preserve"> </w:t>
      </w:r>
      <w:r w:rsidRPr="00666833">
        <w:rPr>
          <w:rFonts w:ascii="Arial" w:hAnsi="Arial"/>
          <w:b/>
        </w:rPr>
        <w:t>Migrationserfahrung</w:t>
      </w:r>
      <w:r w:rsidRPr="00666833">
        <w:rPr>
          <w:rFonts w:ascii="Arial" w:hAnsi="Arial"/>
        </w:rPr>
        <w:t xml:space="preserve">, wenn sie im Ausland geboren </w:t>
      </w:r>
      <w:r>
        <w:rPr>
          <w:rFonts w:ascii="Arial" w:hAnsi="Arial"/>
        </w:rPr>
        <w:t xml:space="preserve">und zugewandert </w:t>
      </w:r>
      <w:r w:rsidRPr="00666833">
        <w:rPr>
          <w:rFonts w:ascii="Arial" w:hAnsi="Arial"/>
        </w:rPr>
        <w:t>ist. Eine Person hat keine eigene Migrationserfahrung, wenn sie in Deutschland geboren ist.</w:t>
      </w:r>
    </w:p>
    <w:p w14:paraId="63D52218" w14:textId="77777777" w:rsidR="0003764A" w:rsidRPr="00134C82" w:rsidRDefault="0003764A" w:rsidP="0003764A">
      <w:pPr>
        <w:rPr>
          <w:rFonts w:ascii="Arial" w:hAnsi="Arial"/>
        </w:rPr>
      </w:pPr>
    </w:p>
    <w:p w14:paraId="0289D601" w14:textId="440DAFF7" w:rsidR="00595F0C" w:rsidRPr="00A52A8D" w:rsidRDefault="00595F0C" w:rsidP="00595F0C">
      <w:pPr>
        <w:rPr>
          <w:rFonts w:ascii="Arial" w:hAnsi="Arial"/>
        </w:rPr>
      </w:pPr>
      <w:r w:rsidRPr="00A52A8D">
        <w:rPr>
          <w:rFonts w:ascii="Arial" w:hAnsi="Arial"/>
          <w:b/>
        </w:rPr>
        <w:t>Ausländer/innen</w:t>
      </w:r>
      <w:r w:rsidRPr="00A52A8D">
        <w:rPr>
          <w:rFonts w:ascii="Arial" w:hAnsi="Arial"/>
        </w:rPr>
        <w:t xml:space="preserve"> sind Personen, die nicht Deutsche im Sinne des Artikels</w:t>
      </w:r>
      <w:r w:rsidR="00B42769">
        <w:rPr>
          <w:rFonts w:ascii="Arial" w:hAnsi="Arial"/>
        </w:rPr>
        <w:t xml:space="preserve"> 116 Absatz 1 des </w:t>
      </w:r>
      <w:bookmarkStart w:id="0" w:name="_GoBack"/>
      <w:r w:rsidR="00B42769">
        <w:rPr>
          <w:rFonts w:ascii="Arial" w:hAnsi="Arial"/>
        </w:rPr>
        <w:t xml:space="preserve">Grundgesetzes </w:t>
      </w:r>
      <w:r w:rsidRPr="00A52A8D">
        <w:rPr>
          <w:rFonts w:ascii="Arial" w:hAnsi="Arial"/>
        </w:rPr>
        <w:t>sind</w:t>
      </w:r>
      <w:bookmarkEnd w:id="0"/>
      <w:r w:rsidRPr="00A52A8D">
        <w:rPr>
          <w:rFonts w:ascii="Arial" w:hAnsi="Arial"/>
        </w:rPr>
        <w:t>. Dazu zählen auch Staatenlose und Personen mit ungeklärter Staatsangehörigkeit. Sie können in Deutschland geboren oder zugewandert sein.</w:t>
      </w:r>
    </w:p>
    <w:p w14:paraId="7CE38B53" w14:textId="77777777" w:rsidR="00595F0C" w:rsidRPr="00134C82" w:rsidRDefault="00595F0C" w:rsidP="00B03E37">
      <w:pPr>
        <w:rPr>
          <w:rFonts w:ascii="Arial" w:hAnsi="Arial"/>
        </w:rPr>
      </w:pPr>
    </w:p>
    <w:p w14:paraId="4064DA61" w14:textId="77777777" w:rsidR="00F17688" w:rsidRPr="00595F0C" w:rsidRDefault="00F17688" w:rsidP="00B03E37">
      <w:pPr>
        <w:rPr>
          <w:rFonts w:ascii="Arial" w:hAnsi="Arial"/>
        </w:rPr>
      </w:pPr>
      <w:r w:rsidRPr="00595F0C">
        <w:rPr>
          <w:rFonts w:ascii="Arial" w:hAnsi="Arial"/>
          <w:b/>
        </w:rPr>
        <w:t>Weitere Informationen</w:t>
      </w:r>
      <w:r w:rsidRPr="00595F0C">
        <w:rPr>
          <w:rFonts w:ascii="Arial" w:hAnsi="Arial"/>
        </w:rPr>
        <w:t xml:space="preserve"> erhalten Sie hier: </w:t>
      </w:r>
      <w:hyperlink r:id="rId6" w:history="1">
        <w:r w:rsidRPr="00595F0C">
          <w:rPr>
            <w:rStyle w:val="Hyperlink"/>
            <w:rFonts w:ascii="Arial" w:hAnsi="Arial"/>
          </w:rPr>
          <w:t>http://www.bpb.de/61646</w:t>
        </w:r>
      </w:hyperlink>
    </w:p>
    <w:p w14:paraId="781A82F1" w14:textId="77777777" w:rsidR="00FF3788" w:rsidRPr="00595F0C" w:rsidRDefault="00FF3788" w:rsidP="00FF3788">
      <w:pPr>
        <w:rPr>
          <w:rFonts w:ascii="Arial" w:hAnsi="Arial"/>
        </w:rPr>
      </w:pPr>
    </w:p>
    <w:p w14:paraId="2C1E513C" w14:textId="77777777" w:rsidR="00DB4571" w:rsidRPr="00595F0C" w:rsidRDefault="00595F0C" w:rsidP="00595F0C">
      <w:pPr>
        <w:rPr>
          <w:rFonts w:ascii="Arial" w:hAnsi="Arial"/>
        </w:rPr>
      </w:pPr>
      <w:r w:rsidRPr="00595F0C">
        <w:rPr>
          <w:rFonts w:ascii="Arial" w:hAnsi="Arial"/>
        </w:rPr>
        <w:t>Nach dem Labour-Force-Konzept der International Labour Organisation (ILO) gliedert sich die Bevölkerung nach ihrer Beteiligung am Erwerbsleben in Erwerbspersonen (Erwerbstätige plus Erwerbslose) und Nichterwerbspersonen.</w:t>
      </w:r>
    </w:p>
    <w:p w14:paraId="221F440A" w14:textId="77777777" w:rsidR="00595F0C" w:rsidRPr="0003764A" w:rsidRDefault="00595F0C" w:rsidP="00595F0C">
      <w:pPr>
        <w:rPr>
          <w:rFonts w:ascii="Arial" w:hAnsi="Arial"/>
        </w:rPr>
      </w:pPr>
    </w:p>
    <w:p w14:paraId="2481F3EC" w14:textId="77777777" w:rsidR="00FF3788" w:rsidRPr="0003764A" w:rsidRDefault="00FF3788" w:rsidP="00FF3788">
      <w:pPr>
        <w:pStyle w:val="StandardWeb"/>
        <w:tabs>
          <w:tab w:val="left" w:pos="1046"/>
        </w:tabs>
        <w:spacing w:before="0" w:after="0"/>
        <w:rPr>
          <w:rFonts w:ascii="Arial" w:hAnsi="Arial"/>
          <w:sz w:val="20"/>
          <w:szCs w:val="20"/>
        </w:rPr>
      </w:pPr>
      <w:r w:rsidRPr="0003764A">
        <w:rPr>
          <w:rFonts w:ascii="Arial" w:hAnsi="Arial"/>
          <w:sz w:val="20"/>
          <w:szCs w:val="20"/>
        </w:rPr>
        <w:t>Dieser Text ist unter der Creative Commons Lizenz by-nc-nd/3.0/de/ veröffentlicht.</w:t>
      </w:r>
    </w:p>
    <w:p w14:paraId="287778BB" w14:textId="77777777" w:rsidR="00FF3788" w:rsidRPr="0003764A" w:rsidRDefault="00FF3788" w:rsidP="00FF3788">
      <w:pPr>
        <w:pStyle w:val="StandardWeb"/>
        <w:tabs>
          <w:tab w:val="left" w:pos="1046"/>
        </w:tabs>
        <w:spacing w:before="0" w:after="0"/>
      </w:pPr>
      <w:r w:rsidRPr="0003764A">
        <w:rPr>
          <w:rFonts w:ascii="Arial" w:hAnsi="Arial"/>
          <w:sz w:val="20"/>
          <w:szCs w:val="20"/>
        </w:rPr>
        <w:t>Bundeszentrale für politische Bildung 20</w:t>
      </w:r>
      <w:r w:rsidR="00D4508A">
        <w:rPr>
          <w:rFonts w:ascii="Arial" w:hAnsi="Arial"/>
          <w:sz w:val="20"/>
          <w:szCs w:val="20"/>
        </w:rPr>
        <w:t>21</w:t>
      </w:r>
      <w:r w:rsidRPr="0003764A">
        <w:rPr>
          <w:rFonts w:ascii="Arial" w:hAnsi="Arial"/>
          <w:sz w:val="20"/>
          <w:szCs w:val="20"/>
        </w:rPr>
        <w:t xml:space="preserve"> | www.bpb.de</w:t>
      </w:r>
    </w:p>
    <w:sectPr w:rsidR="00FF3788" w:rsidRPr="0003764A">
      <w:footnotePr>
        <w:pos w:val="beneathText"/>
      </w:footnotePr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863C77" w15:done="0"/>
  <w15:commentEx w15:paraId="15CA62A5" w15:done="0"/>
  <w15:commentEx w15:paraId="10371D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863C77" w16cid:durableId="2563444D"/>
  <w16cid:commentId w16cid:paraId="15CA62A5" w16cid:durableId="25634353"/>
  <w16cid:commentId w16cid:paraId="10371D60" w16cid:durableId="256343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Segoe U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834B90"/>
    <w:multiLevelType w:val="hybridMultilevel"/>
    <w:tmpl w:val="611AAFEC"/>
    <w:lvl w:ilvl="0" w:tplc="77C08F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tterich, Martin">
    <w15:presenceInfo w15:providerId="AD" w15:userId="S-1-5-21-2204428712-4113271250-599748583-3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2C"/>
    <w:rsid w:val="00000723"/>
    <w:rsid w:val="0003764A"/>
    <w:rsid w:val="00074BCD"/>
    <w:rsid w:val="0009758E"/>
    <w:rsid w:val="000A78D7"/>
    <w:rsid w:val="000D1B00"/>
    <w:rsid w:val="000D6A8C"/>
    <w:rsid w:val="00134C82"/>
    <w:rsid w:val="001364D9"/>
    <w:rsid w:val="00137BCE"/>
    <w:rsid w:val="00191F7F"/>
    <w:rsid w:val="001B78EF"/>
    <w:rsid w:val="00207B20"/>
    <w:rsid w:val="002529D6"/>
    <w:rsid w:val="00286DC9"/>
    <w:rsid w:val="002A7451"/>
    <w:rsid w:val="002F4751"/>
    <w:rsid w:val="00315B39"/>
    <w:rsid w:val="003C68EF"/>
    <w:rsid w:val="003D29FD"/>
    <w:rsid w:val="003F0FA4"/>
    <w:rsid w:val="00411BA5"/>
    <w:rsid w:val="00434434"/>
    <w:rsid w:val="00471A85"/>
    <w:rsid w:val="00490A68"/>
    <w:rsid w:val="00496A80"/>
    <w:rsid w:val="004C7C4C"/>
    <w:rsid w:val="004E75A3"/>
    <w:rsid w:val="00523C1A"/>
    <w:rsid w:val="00524774"/>
    <w:rsid w:val="005425B8"/>
    <w:rsid w:val="00595F0C"/>
    <w:rsid w:val="005A0ADD"/>
    <w:rsid w:val="006B5D64"/>
    <w:rsid w:val="006C6580"/>
    <w:rsid w:val="00700DB9"/>
    <w:rsid w:val="00745C5F"/>
    <w:rsid w:val="00764962"/>
    <w:rsid w:val="00807BA2"/>
    <w:rsid w:val="00830EEC"/>
    <w:rsid w:val="008443CE"/>
    <w:rsid w:val="0089647B"/>
    <w:rsid w:val="008F0535"/>
    <w:rsid w:val="00906B00"/>
    <w:rsid w:val="0097056F"/>
    <w:rsid w:val="009909E6"/>
    <w:rsid w:val="00991AD2"/>
    <w:rsid w:val="00A33C94"/>
    <w:rsid w:val="00A46211"/>
    <w:rsid w:val="00A7560C"/>
    <w:rsid w:val="00AD2995"/>
    <w:rsid w:val="00AF6D3E"/>
    <w:rsid w:val="00B03E37"/>
    <w:rsid w:val="00B42769"/>
    <w:rsid w:val="00BD166F"/>
    <w:rsid w:val="00BD266D"/>
    <w:rsid w:val="00C064BC"/>
    <w:rsid w:val="00C14451"/>
    <w:rsid w:val="00C1471F"/>
    <w:rsid w:val="00C552E8"/>
    <w:rsid w:val="00CA3985"/>
    <w:rsid w:val="00CD2F4B"/>
    <w:rsid w:val="00CF5176"/>
    <w:rsid w:val="00D06C8E"/>
    <w:rsid w:val="00D4508A"/>
    <w:rsid w:val="00D85AAB"/>
    <w:rsid w:val="00DB03AA"/>
    <w:rsid w:val="00DB4571"/>
    <w:rsid w:val="00DD312C"/>
    <w:rsid w:val="00DD7B53"/>
    <w:rsid w:val="00E822C1"/>
    <w:rsid w:val="00F17688"/>
    <w:rsid w:val="00F17C78"/>
    <w:rsid w:val="00F23986"/>
    <w:rsid w:val="00F35205"/>
    <w:rsid w:val="00F72865"/>
    <w:rsid w:val="00F742A2"/>
    <w:rsid w:val="00FC25DC"/>
    <w:rsid w:val="00FC69E4"/>
    <w:rsid w:val="00FC7E14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numPr>
        <w:numId w:val="1"/>
      </w:numPr>
      <w:spacing w:before="100" w:after="100"/>
      <w:outlineLvl w:val="0"/>
    </w:pPr>
    <w:rPr>
      <w:b/>
      <w:bCs/>
      <w:kern w:val="1"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styleId="HTMLAkronym">
    <w:name w:val="HTML Acronym"/>
    <w:basedOn w:val="WW-Absatz-Standardschriftart"/>
  </w:style>
  <w:style w:type="character" w:customStyle="1" w:styleId="spelle">
    <w:name w:val="spelle"/>
    <w:basedOn w:val="WW-Absatz-Standardschriftart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ascii="Arial" w:hAnsi="Arial" w:cs="Andale Sans U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  <w:szCs w:val="20"/>
    </w:rPr>
  </w:style>
  <w:style w:type="character" w:customStyle="1" w:styleId="KommentartextZchn">
    <w:name w:val="Kommentartext Zchn"/>
    <w:semiHidden/>
    <w:rPr>
      <w:szCs w:val="24"/>
      <w:lang w:eastAsia="ar-SA"/>
    </w:rPr>
  </w:style>
  <w:style w:type="character" w:customStyle="1" w:styleId="KommentarthemaZchn">
    <w:name w:val="Kommentarthema Zchn"/>
    <w:semiHidden/>
    <w:rPr>
      <w:b/>
      <w:bCs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595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numPr>
        <w:numId w:val="1"/>
      </w:numPr>
      <w:spacing w:before="100" w:after="100"/>
      <w:outlineLvl w:val="0"/>
    </w:pPr>
    <w:rPr>
      <w:b/>
      <w:bCs/>
      <w:kern w:val="1"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styleId="HTMLAkronym">
    <w:name w:val="HTML Acronym"/>
    <w:basedOn w:val="WW-Absatz-Standardschriftart"/>
  </w:style>
  <w:style w:type="character" w:customStyle="1" w:styleId="spelle">
    <w:name w:val="spelle"/>
    <w:basedOn w:val="WW-Absatz-Standardschriftart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ascii="Arial" w:hAnsi="Arial" w:cs="Andale Sans U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  <w:szCs w:val="20"/>
    </w:rPr>
  </w:style>
  <w:style w:type="character" w:customStyle="1" w:styleId="KommentartextZchn">
    <w:name w:val="Kommentartext Zchn"/>
    <w:semiHidden/>
    <w:rPr>
      <w:szCs w:val="24"/>
      <w:lang w:eastAsia="ar-SA"/>
    </w:rPr>
  </w:style>
  <w:style w:type="character" w:customStyle="1" w:styleId="KommentarthemaZchn">
    <w:name w:val="Kommentarthema Zchn"/>
    <w:semiHidden/>
    <w:rPr>
      <w:b/>
      <w:bCs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59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b.de/61646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>bpb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6</cp:revision>
  <cp:lastPrinted>1900-12-31T23:00:00Z</cp:lastPrinted>
  <dcterms:created xsi:type="dcterms:W3CDTF">2021-12-14T15:28:00Z</dcterms:created>
  <dcterms:modified xsi:type="dcterms:W3CDTF">2022-01-06T12:26:00Z</dcterms:modified>
</cp:coreProperties>
</file>