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5B4" w:rsidRPr="00067D75" w:rsidRDefault="008629EA" w:rsidP="008629EA">
      <w:pPr>
        <w:rPr>
          <w:rFonts w:ascii="Arial" w:hAnsi="Arial" w:cs="Arial"/>
          <w:b/>
          <w:shd w:val="clear" w:color="auto" w:fill="FFFFFF"/>
        </w:rPr>
      </w:pPr>
      <w:bookmarkStart w:id="0" w:name="_GoBack"/>
      <w:bookmarkEnd w:id="0"/>
      <w:r w:rsidRPr="00067D75">
        <w:rPr>
          <w:rFonts w:ascii="Arial" w:hAnsi="Arial" w:cs="Arial"/>
          <w:b/>
          <w:shd w:val="clear" w:color="auto" w:fill="FFFFFF"/>
        </w:rPr>
        <w:t xml:space="preserve">Mindestens ein Kühlschrank, Mobiltelefon, Fernseher und eine Waschmaschine findet sich nahezu in jedem Haushalt in Deutschland. Auch über einen Internetanschluss sowie über einen Computer (PC) verfügen gut 9 von 10 Haushalten. </w:t>
      </w:r>
      <w:r w:rsidR="008C7497" w:rsidRPr="00067D75">
        <w:rPr>
          <w:rFonts w:ascii="Arial" w:hAnsi="Arial" w:cs="Arial"/>
          <w:b/>
          <w:shd w:val="clear" w:color="auto" w:fill="FFFFFF"/>
        </w:rPr>
        <w:t>Bei m</w:t>
      </w:r>
      <w:r w:rsidRPr="00067D75">
        <w:rPr>
          <w:rFonts w:ascii="Arial" w:hAnsi="Arial" w:cs="Arial"/>
          <w:b/>
          <w:shd w:val="clear" w:color="auto" w:fill="FFFFFF"/>
        </w:rPr>
        <w:t xml:space="preserve">ehr als drei Viertel aller Haushalte </w:t>
      </w:r>
      <w:r w:rsidR="008C7497" w:rsidRPr="00067D75">
        <w:rPr>
          <w:rFonts w:ascii="Arial" w:hAnsi="Arial" w:cs="Arial"/>
          <w:b/>
          <w:shd w:val="clear" w:color="auto" w:fill="FFFFFF"/>
        </w:rPr>
        <w:t xml:space="preserve">gehörte im Jahr 2019 ein Auto zur Ausstattung. Allerdings verfügten </w:t>
      </w:r>
      <w:r w:rsidR="00346CF1" w:rsidRPr="00067D75">
        <w:rPr>
          <w:rFonts w:ascii="Arial" w:hAnsi="Arial" w:cs="Arial"/>
          <w:b/>
          <w:shd w:val="clear" w:color="auto" w:fill="FFFFFF"/>
        </w:rPr>
        <w:t xml:space="preserve">dabei </w:t>
      </w:r>
      <w:r w:rsidR="008C7497" w:rsidRPr="00067D75">
        <w:rPr>
          <w:rFonts w:ascii="Arial" w:hAnsi="Arial" w:cs="Arial"/>
          <w:b/>
          <w:shd w:val="clear" w:color="auto" w:fill="FFFFFF"/>
        </w:rPr>
        <w:t xml:space="preserve">lediglich </w:t>
      </w:r>
      <w:r w:rsidR="000F7757" w:rsidRPr="00067D75">
        <w:rPr>
          <w:rFonts w:ascii="Arial" w:hAnsi="Arial" w:cs="Arial"/>
          <w:b/>
          <w:shd w:val="clear" w:color="auto" w:fill="FFFFFF"/>
        </w:rPr>
        <w:t xml:space="preserve">knapp ein Drittel </w:t>
      </w:r>
      <w:r w:rsidR="008C7497" w:rsidRPr="00067D75">
        <w:rPr>
          <w:rFonts w:ascii="Arial" w:hAnsi="Arial" w:cs="Arial"/>
          <w:b/>
          <w:shd w:val="clear" w:color="auto" w:fill="FFFFFF"/>
        </w:rPr>
        <w:t>aller Haushalte über ein neu gekauftes Auto. Die Ausstattung mit Gebrauchsgütern hängt von vielen Faktoren ab. Neben der Haushaltsgröße und dem Alter der im Haushalt lebenden Personen insbesondere auch vom Haushaltseinkommen.</w:t>
      </w:r>
      <w:r w:rsidR="000F7757" w:rsidRPr="00067D75">
        <w:rPr>
          <w:rFonts w:ascii="Arial" w:hAnsi="Arial" w:cs="Arial"/>
          <w:b/>
          <w:shd w:val="clear" w:color="auto" w:fill="FFFFFF"/>
        </w:rPr>
        <w:t xml:space="preserve"> Dabei nimmt sowohl der Ausstattungsgrad als auch die Zahl der jeweiligen Gebrauchsgüter mit steigendem Haushaltsnettoeinkommen zu.</w:t>
      </w:r>
    </w:p>
    <w:p w:rsidR="008629EA" w:rsidRPr="00067D75" w:rsidRDefault="008629EA" w:rsidP="008629EA">
      <w:pPr>
        <w:rPr>
          <w:rFonts w:ascii="Arial" w:hAnsi="Arial" w:cs="Arial"/>
          <w:b/>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067D75" w:rsidRDefault="00CA5D69" w:rsidP="00CA5D69">
      <w:pPr>
        <w:rPr>
          <w:rFonts w:ascii="Arial" w:hAnsi="Arial" w:cs="Arial"/>
          <w:shd w:val="clear" w:color="auto" w:fill="FFFFFF"/>
        </w:rPr>
      </w:pPr>
    </w:p>
    <w:p w:rsidR="008E413D" w:rsidRPr="00067D75" w:rsidRDefault="005F5280" w:rsidP="00CA5D69">
      <w:pPr>
        <w:rPr>
          <w:rFonts w:ascii="Arial" w:hAnsi="Arial" w:cs="Arial"/>
          <w:shd w:val="clear" w:color="auto" w:fill="FFFFFF"/>
        </w:rPr>
      </w:pPr>
      <w:r w:rsidRPr="00067D75">
        <w:rPr>
          <w:rFonts w:ascii="Arial" w:hAnsi="Arial" w:cs="Arial"/>
          <w:shd w:val="clear" w:color="auto" w:fill="FFFFFF"/>
        </w:rPr>
        <w:t xml:space="preserve">Auf Basis der </w:t>
      </w:r>
      <w:proofErr w:type="spellStart"/>
      <w:r w:rsidRPr="00067D75">
        <w:rPr>
          <w:rFonts w:ascii="Arial" w:hAnsi="Arial" w:cs="Arial"/>
          <w:shd w:val="clear" w:color="auto" w:fill="FFFFFF"/>
        </w:rPr>
        <w:t>Laufenden</w:t>
      </w:r>
      <w:proofErr w:type="spellEnd"/>
      <w:r w:rsidRPr="00067D75">
        <w:rPr>
          <w:rFonts w:ascii="Arial" w:hAnsi="Arial" w:cs="Arial"/>
          <w:shd w:val="clear" w:color="auto" w:fill="FFFFFF"/>
        </w:rPr>
        <w:t xml:space="preserve"> Wirtschaft</w:t>
      </w:r>
      <w:r w:rsidR="007F0621">
        <w:rPr>
          <w:rFonts w:ascii="Arial" w:hAnsi="Arial" w:cs="Arial"/>
          <w:shd w:val="clear" w:color="auto" w:fill="FFFFFF"/>
        </w:rPr>
        <w:t>s</w:t>
      </w:r>
      <w:r w:rsidRPr="00067D75">
        <w:rPr>
          <w:rFonts w:ascii="Arial" w:hAnsi="Arial" w:cs="Arial"/>
          <w:shd w:val="clear" w:color="auto" w:fill="FFFFFF"/>
        </w:rPr>
        <w:t>rechnungen (LWR) verfügten im Jahr 201</w:t>
      </w:r>
      <w:r w:rsidR="001057C4" w:rsidRPr="00067D75">
        <w:rPr>
          <w:rFonts w:ascii="Arial" w:hAnsi="Arial" w:cs="Arial"/>
          <w:shd w:val="clear" w:color="auto" w:fill="FFFFFF"/>
        </w:rPr>
        <w:t>9</w:t>
      </w:r>
      <w:r w:rsidRPr="00067D75">
        <w:rPr>
          <w:rFonts w:ascii="Arial" w:hAnsi="Arial" w:cs="Arial"/>
          <w:shd w:val="clear" w:color="auto" w:fill="FFFFFF"/>
        </w:rPr>
        <w:t xml:space="preserve"> fast alle privaten Haushalte in Deutschland über mindestens ein Telefon (99,</w:t>
      </w:r>
      <w:r w:rsidR="001057C4" w:rsidRPr="00067D75">
        <w:rPr>
          <w:rFonts w:ascii="Arial" w:hAnsi="Arial" w:cs="Arial"/>
          <w:shd w:val="clear" w:color="auto" w:fill="FFFFFF"/>
        </w:rPr>
        <w:t>9</w:t>
      </w:r>
      <w:r w:rsidRPr="00067D75">
        <w:rPr>
          <w:rFonts w:ascii="Arial" w:hAnsi="Arial" w:cs="Arial"/>
          <w:shd w:val="clear" w:color="auto" w:fill="FFFFFF"/>
        </w:rPr>
        <w:t xml:space="preserve"> Prozent), einen Kühlschrank beziehungsweise über eine Kühl- und Gefrierkombination (99,</w:t>
      </w:r>
      <w:r w:rsidR="001057C4" w:rsidRPr="00067D75">
        <w:rPr>
          <w:rFonts w:ascii="Arial" w:hAnsi="Arial" w:cs="Arial"/>
          <w:shd w:val="clear" w:color="auto" w:fill="FFFFFF"/>
        </w:rPr>
        <w:t>9</w:t>
      </w:r>
      <w:r w:rsidRPr="00067D75">
        <w:rPr>
          <w:rFonts w:ascii="Arial" w:hAnsi="Arial" w:cs="Arial"/>
          <w:shd w:val="clear" w:color="auto" w:fill="FFFFFF"/>
        </w:rPr>
        <w:t xml:space="preserve"> Prozent) sowie über einen Fernseher (96,</w:t>
      </w:r>
      <w:r w:rsidR="001057C4" w:rsidRPr="00067D75">
        <w:rPr>
          <w:rFonts w:ascii="Arial" w:hAnsi="Arial" w:cs="Arial"/>
          <w:shd w:val="clear" w:color="auto" w:fill="FFFFFF"/>
        </w:rPr>
        <w:t>2</w:t>
      </w:r>
      <w:r w:rsidRPr="00067D75">
        <w:rPr>
          <w:rFonts w:ascii="Arial" w:hAnsi="Arial" w:cs="Arial"/>
          <w:shd w:val="clear" w:color="auto" w:fill="FFFFFF"/>
        </w:rPr>
        <w:t xml:space="preserve"> Prozent) und eine Waschmaschine (9</w:t>
      </w:r>
      <w:r w:rsidR="001057C4" w:rsidRPr="00067D75">
        <w:rPr>
          <w:rFonts w:ascii="Arial" w:hAnsi="Arial" w:cs="Arial"/>
          <w:shd w:val="clear" w:color="auto" w:fill="FFFFFF"/>
        </w:rPr>
        <w:t>5</w:t>
      </w:r>
      <w:r w:rsidRPr="00067D75">
        <w:rPr>
          <w:rFonts w:ascii="Arial" w:hAnsi="Arial" w:cs="Arial"/>
          <w:shd w:val="clear" w:color="auto" w:fill="FFFFFF"/>
        </w:rPr>
        <w:t>,</w:t>
      </w:r>
      <w:r w:rsidR="001057C4" w:rsidRPr="00067D75">
        <w:rPr>
          <w:rFonts w:ascii="Arial" w:hAnsi="Arial" w:cs="Arial"/>
          <w:shd w:val="clear" w:color="auto" w:fill="FFFFFF"/>
        </w:rPr>
        <w:t>8</w:t>
      </w:r>
      <w:r w:rsidRPr="00067D75">
        <w:rPr>
          <w:rFonts w:ascii="Arial" w:hAnsi="Arial" w:cs="Arial"/>
          <w:shd w:val="clear" w:color="auto" w:fill="FFFFFF"/>
        </w:rPr>
        <w:t xml:space="preserve"> Prozent). Auch bei </w:t>
      </w:r>
      <w:r w:rsidR="001057C4" w:rsidRPr="00067D75">
        <w:rPr>
          <w:rFonts w:ascii="Arial" w:hAnsi="Arial" w:cs="Arial"/>
          <w:shd w:val="clear" w:color="auto" w:fill="FFFFFF"/>
        </w:rPr>
        <w:t xml:space="preserve">Internetanschlüssen </w:t>
      </w:r>
      <w:r w:rsidRPr="00067D75">
        <w:rPr>
          <w:rFonts w:ascii="Arial" w:hAnsi="Arial" w:cs="Arial"/>
          <w:shd w:val="clear" w:color="auto" w:fill="FFFFFF"/>
        </w:rPr>
        <w:t>(</w:t>
      </w:r>
      <w:r w:rsidR="001057C4" w:rsidRPr="00067D75">
        <w:rPr>
          <w:rFonts w:ascii="Arial" w:hAnsi="Arial" w:cs="Arial"/>
          <w:shd w:val="clear" w:color="auto" w:fill="FFFFFF"/>
        </w:rPr>
        <w:t>93</w:t>
      </w:r>
      <w:r w:rsidRPr="00067D75">
        <w:rPr>
          <w:rFonts w:ascii="Arial" w:hAnsi="Arial" w:cs="Arial"/>
          <w:shd w:val="clear" w:color="auto" w:fill="FFFFFF"/>
        </w:rPr>
        <w:t>,</w:t>
      </w:r>
      <w:r w:rsidR="001057C4" w:rsidRPr="00067D75">
        <w:rPr>
          <w:rFonts w:ascii="Arial" w:hAnsi="Arial" w:cs="Arial"/>
          <w:shd w:val="clear" w:color="auto" w:fill="FFFFFF"/>
        </w:rPr>
        <w:t>5</w:t>
      </w:r>
      <w:r w:rsidRPr="00067D75">
        <w:rPr>
          <w:rFonts w:ascii="Arial" w:hAnsi="Arial" w:cs="Arial"/>
          <w:shd w:val="clear" w:color="auto" w:fill="FFFFFF"/>
        </w:rPr>
        <w:t xml:space="preserve"> Prozent), Computern (</w:t>
      </w:r>
      <w:r w:rsidR="001057C4" w:rsidRPr="00067D75">
        <w:rPr>
          <w:rFonts w:ascii="Arial" w:hAnsi="Arial" w:cs="Arial"/>
          <w:shd w:val="clear" w:color="auto" w:fill="FFFFFF"/>
        </w:rPr>
        <w:t>91</w:t>
      </w:r>
      <w:r w:rsidRPr="00067D75">
        <w:rPr>
          <w:rFonts w:ascii="Arial" w:hAnsi="Arial" w:cs="Arial"/>
          <w:shd w:val="clear" w:color="auto" w:fill="FFFFFF"/>
        </w:rPr>
        <w:t>,</w:t>
      </w:r>
      <w:r w:rsidR="001057C4" w:rsidRPr="00067D75">
        <w:rPr>
          <w:rFonts w:ascii="Arial" w:hAnsi="Arial" w:cs="Arial"/>
          <w:shd w:val="clear" w:color="auto" w:fill="FFFFFF"/>
        </w:rPr>
        <w:t>6</w:t>
      </w:r>
      <w:r w:rsidRPr="00067D75">
        <w:rPr>
          <w:rFonts w:ascii="Arial" w:hAnsi="Arial" w:cs="Arial"/>
          <w:shd w:val="clear" w:color="auto" w:fill="FFFFFF"/>
        </w:rPr>
        <w:t xml:space="preserve"> Prozent) und </w:t>
      </w:r>
      <w:r w:rsidR="001057C4" w:rsidRPr="00067D75">
        <w:rPr>
          <w:rFonts w:ascii="Arial" w:hAnsi="Arial" w:cs="Arial"/>
          <w:shd w:val="clear" w:color="auto" w:fill="FFFFFF"/>
        </w:rPr>
        <w:t>Kaffeemaschinen</w:t>
      </w:r>
      <w:r w:rsidRPr="00067D75">
        <w:rPr>
          <w:rFonts w:ascii="Arial" w:hAnsi="Arial" w:cs="Arial"/>
          <w:shd w:val="clear" w:color="auto" w:fill="FFFFFF"/>
        </w:rPr>
        <w:t xml:space="preserve"> (8</w:t>
      </w:r>
      <w:r w:rsidR="001057C4" w:rsidRPr="00067D75">
        <w:rPr>
          <w:rFonts w:ascii="Arial" w:hAnsi="Arial" w:cs="Arial"/>
          <w:shd w:val="clear" w:color="auto" w:fill="FFFFFF"/>
        </w:rPr>
        <w:t>2</w:t>
      </w:r>
      <w:r w:rsidRPr="00067D75">
        <w:rPr>
          <w:rFonts w:ascii="Arial" w:hAnsi="Arial" w:cs="Arial"/>
          <w:shd w:val="clear" w:color="auto" w:fill="FFFFFF"/>
        </w:rPr>
        <w:t>,</w:t>
      </w:r>
      <w:r w:rsidR="001057C4" w:rsidRPr="00067D75">
        <w:rPr>
          <w:rFonts w:ascii="Arial" w:hAnsi="Arial" w:cs="Arial"/>
          <w:shd w:val="clear" w:color="auto" w:fill="FFFFFF"/>
        </w:rPr>
        <w:t>5</w:t>
      </w:r>
      <w:r w:rsidRPr="00067D75">
        <w:rPr>
          <w:rFonts w:ascii="Arial" w:hAnsi="Arial" w:cs="Arial"/>
          <w:shd w:val="clear" w:color="auto" w:fill="FFFFFF"/>
        </w:rPr>
        <w:t xml:space="preserve"> Prozent) war der Ausstattungsgrad sehr hoch. </w:t>
      </w:r>
      <w:r w:rsidR="001057C4" w:rsidRPr="00067D75">
        <w:rPr>
          <w:rFonts w:ascii="Arial" w:hAnsi="Arial" w:cs="Arial"/>
          <w:shd w:val="clear" w:color="auto" w:fill="FFFFFF"/>
        </w:rPr>
        <w:t xml:space="preserve">Schließlich verfügten im Jahr 2019 mehr als drei Viertel aller Haushalte </w:t>
      </w:r>
      <w:r w:rsidRPr="00067D75">
        <w:rPr>
          <w:rFonts w:ascii="Arial" w:hAnsi="Arial" w:cs="Arial"/>
          <w:shd w:val="clear" w:color="auto" w:fill="FFFFFF"/>
        </w:rPr>
        <w:t xml:space="preserve">über </w:t>
      </w:r>
      <w:r w:rsidR="001057C4" w:rsidRPr="00067D75">
        <w:rPr>
          <w:rFonts w:ascii="Arial" w:hAnsi="Arial" w:cs="Arial"/>
          <w:shd w:val="clear" w:color="auto" w:fill="FFFFFF"/>
        </w:rPr>
        <w:t xml:space="preserve">mindestens ein Fahrrad (79,3 Prozent), ein </w:t>
      </w:r>
      <w:r w:rsidRPr="00067D75">
        <w:rPr>
          <w:rFonts w:ascii="Arial" w:hAnsi="Arial" w:cs="Arial"/>
          <w:shd w:val="clear" w:color="auto" w:fill="FFFFFF"/>
        </w:rPr>
        <w:t>Auto</w:t>
      </w:r>
      <w:r w:rsidR="001057C4" w:rsidRPr="00067D75">
        <w:rPr>
          <w:rFonts w:ascii="Arial" w:hAnsi="Arial" w:cs="Arial"/>
          <w:shd w:val="clear" w:color="auto" w:fill="FFFFFF"/>
        </w:rPr>
        <w:t xml:space="preserve"> (77,1 Prozent) sowie einen Drucker (76,7 Prozent)</w:t>
      </w:r>
      <w:r w:rsidRPr="00067D75">
        <w:rPr>
          <w:rFonts w:ascii="Arial" w:hAnsi="Arial" w:cs="Arial"/>
          <w:shd w:val="clear" w:color="auto" w:fill="FFFFFF"/>
        </w:rPr>
        <w:t>.</w:t>
      </w:r>
    </w:p>
    <w:p w:rsidR="003F5CE9" w:rsidRPr="00067D75" w:rsidRDefault="003F5CE9" w:rsidP="00CA5D69">
      <w:pPr>
        <w:rPr>
          <w:rFonts w:ascii="Arial" w:hAnsi="Arial" w:cs="Arial"/>
          <w:shd w:val="clear" w:color="auto" w:fill="FFFFFF"/>
        </w:rPr>
      </w:pPr>
    </w:p>
    <w:p w:rsidR="003F5CE9" w:rsidRPr="00067D75" w:rsidRDefault="005F5280" w:rsidP="00CA5D69">
      <w:pPr>
        <w:rPr>
          <w:rFonts w:ascii="Arial" w:hAnsi="Arial" w:cs="Arial"/>
          <w:shd w:val="clear" w:color="auto" w:fill="FFFFFF"/>
        </w:rPr>
      </w:pPr>
      <w:r w:rsidRPr="00067D75">
        <w:rPr>
          <w:rFonts w:ascii="Arial" w:hAnsi="Arial" w:cs="Arial"/>
          <w:shd w:val="clear" w:color="auto" w:fill="FFFFFF"/>
        </w:rPr>
        <w:t>Allerdings verändert sich der Ausstattungsgrad, wenn die Gebrauchsgüter nach Untergruppen gegliedert werden. Beispielsweise verfügten im Jahr 201</w:t>
      </w:r>
      <w:r w:rsidR="008E413D" w:rsidRPr="00067D75">
        <w:rPr>
          <w:rFonts w:ascii="Arial" w:hAnsi="Arial" w:cs="Arial"/>
          <w:shd w:val="clear" w:color="auto" w:fill="FFFFFF"/>
        </w:rPr>
        <w:t>9</w:t>
      </w:r>
      <w:r w:rsidRPr="00067D75">
        <w:rPr>
          <w:rFonts w:ascii="Arial" w:hAnsi="Arial" w:cs="Arial"/>
          <w:shd w:val="clear" w:color="auto" w:fill="FFFFFF"/>
        </w:rPr>
        <w:t xml:space="preserve"> lediglich 3</w:t>
      </w:r>
      <w:r w:rsidR="008E413D" w:rsidRPr="00067D75">
        <w:rPr>
          <w:rFonts w:ascii="Arial" w:hAnsi="Arial" w:cs="Arial"/>
          <w:shd w:val="clear" w:color="auto" w:fill="FFFFFF"/>
        </w:rPr>
        <w:t>2</w:t>
      </w:r>
      <w:r w:rsidRPr="00067D75">
        <w:rPr>
          <w:rFonts w:ascii="Arial" w:hAnsi="Arial" w:cs="Arial"/>
          <w:shd w:val="clear" w:color="auto" w:fill="FFFFFF"/>
        </w:rPr>
        <w:t>,6 Prozent aller Haushalte über ein neu</w:t>
      </w:r>
      <w:r w:rsidR="002245BC" w:rsidRPr="00067D75">
        <w:rPr>
          <w:rFonts w:ascii="Arial" w:hAnsi="Arial" w:cs="Arial"/>
          <w:shd w:val="clear" w:color="auto" w:fill="FFFFFF"/>
        </w:rPr>
        <w:t xml:space="preserve"> gekauft</w:t>
      </w:r>
      <w:r w:rsidRPr="00067D75">
        <w:rPr>
          <w:rFonts w:ascii="Arial" w:hAnsi="Arial" w:cs="Arial"/>
          <w:shd w:val="clear" w:color="auto" w:fill="FFFFFF"/>
        </w:rPr>
        <w:t>es Auto</w:t>
      </w:r>
      <w:r w:rsidR="008E413D" w:rsidRPr="00067D75">
        <w:rPr>
          <w:rFonts w:ascii="Arial" w:hAnsi="Arial" w:cs="Arial"/>
          <w:shd w:val="clear" w:color="auto" w:fill="FFFFFF"/>
        </w:rPr>
        <w:t xml:space="preserve">, bei 49,2 Prozent der Haushalte war </w:t>
      </w:r>
      <w:r w:rsidR="008C7497" w:rsidRPr="00067D75">
        <w:rPr>
          <w:rFonts w:ascii="Arial" w:hAnsi="Arial" w:cs="Arial"/>
          <w:shd w:val="clear" w:color="auto" w:fill="FFFFFF"/>
        </w:rPr>
        <w:t>zumindest ein</w:t>
      </w:r>
      <w:r w:rsidR="008E413D" w:rsidRPr="00067D75">
        <w:rPr>
          <w:rFonts w:ascii="Arial" w:hAnsi="Arial" w:cs="Arial"/>
          <w:shd w:val="clear" w:color="auto" w:fill="FFFFFF"/>
        </w:rPr>
        <w:t xml:space="preserve"> Pkw gebraucht</w:t>
      </w:r>
      <w:r w:rsidR="002245BC" w:rsidRPr="00067D75">
        <w:rPr>
          <w:rFonts w:ascii="Arial" w:hAnsi="Arial" w:cs="Arial"/>
          <w:shd w:val="clear" w:color="auto" w:fill="FFFFFF"/>
        </w:rPr>
        <w:t xml:space="preserve"> gekauft</w:t>
      </w:r>
      <w:r w:rsidR="008E413D" w:rsidRPr="00067D75">
        <w:rPr>
          <w:rFonts w:ascii="Arial" w:hAnsi="Arial" w:cs="Arial"/>
          <w:shd w:val="clear" w:color="auto" w:fill="FFFFFF"/>
        </w:rPr>
        <w:t xml:space="preserve">, bei 4,4 </w:t>
      </w:r>
      <w:r w:rsidR="00611BB2" w:rsidRPr="00067D75">
        <w:rPr>
          <w:rFonts w:ascii="Arial" w:hAnsi="Arial" w:cs="Arial"/>
          <w:shd w:val="clear" w:color="auto" w:fill="FFFFFF"/>
        </w:rPr>
        <w:t xml:space="preserve">Prozent </w:t>
      </w:r>
      <w:r w:rsidR="008C7497" w:rsidRPr="00067D75">
        <w:rPr>
          <w:rFonts w:ascii="Arial" w:hAnsi="Arial" w:cs="Arial"/>
          <w:shd w:val="clear" w:color="auto" w:fill="FFFFFF"/>
        </w:rPr>
        <w:t xml:space="preserve">mindestens ein Pkw </w:t>
      </w:r>
      <w:r w:rsidR="008E413D" w:rsidRPr="00067D75">
        <w:rPr>
          <w:rFonts w:ascii="Arial" w:hAnsi="Arial" w:cs="Arial"/>
          <w:shd w:val="clear" w:color="auto" w:fill="FFFFFF"/>
        </w:rPr>
        <w:t>geleast</w:t>
      </w:r>
      <w:r w:rsidRPr="00067D75">
        <w:rPr>
          <w:rFonts w:ascii="Arial" w:hAnsi="Arial" w:cs="Arial"/>
          <w:shd w:val="clear" w:color="auto" w:fill="FFFFFF"/>
        </w:rPr>
        <w:t xml:space="preserve">. Bei </w:t>
      </w:r>
      <w:r w:rsidR="008E413D" w:rsidRPr="00067D75">
        <w:rPr>
          <w:rFonts w:ascii="Arial" w:hAnsi="Arial" w:cs="Arial"/>
          <w:shd w:val="clear" w:color="auto" w:fill="FFFFFF"/>
        </w:rPr>
        <w:t>Pedelecs</w:t>
      </w:r>
      <w:r w:rsidR="007F3301" w:rsidRPr="00067D75">
        <w:rPr>
          <w:rFonts w:ascii="Arial" w:hAnsi="Arial" w:cs="Arial"/>
          <w:shd w:val="clear" w:color="auto" w:fill="FFFFFF"/>
        </w:rPr>
        <w:t xml:space="preserve">, also Fahrrädern mit elektrischem Hilfsmotor, </w:t>
      </w:r>
      <w:r w:rsidRPr="00067D75">
        <w:rPr>
          <w:rFonts w:ascii="Arial" w:hAnsi="Arial" w:cs="Arial"/>
          <w:shd w:val="clear" w:color="auto" w:fill="FFFFFF"/>
        </w:rPr>
        <w:t xml:space="preserve">sinkt der Ausstattungsgrad – im Vergleich zu allen </w:t>
      </w:r>
      <w:r w:rsidR="008E413D" w:rsidRPr="00067D75">
        <w:rPr>
          <w:rFonts w:ascii="Arial" w:hAnsi="Arial" w:cs="Arial"/>
          <w:shd w:val="clear" w:color="auto" w:fill="FFFFFF"/>
        </w:rPr>
        <w:t>Fahrrädern</w:t>
      </w:r>
      <w:r w:rsidRPr="00067D75">
        <w:rPr>
          <w:rFonts w:ascii="Arial" w:hAnsi="Arial" w:cs="Arial"/>
          <w:shd w:val="clear" w:color="auto" w:fill="FFFFFF"/>
        </w:rPr>
        <w:t xml:space="preserve"> – </w:t>
      </w:r>
      <w:r w:rsidR="008E413D" w:rsidRPr="00067D75">
        <w:rPr>
          <w:rFonts w:ascii="Arial" w:hAnsi="Arial" w:cs="Arial"/>
          <w:shd w:val="clear" w:color="auto" w:fill="FFFFFF"/>
        </w:rPr>
        <w:t>um gut 70 Prozentpunkte auf 9,0 Prozent. Bei anderen Gebrauchsgütern</w:t>
      </w:r>
      <w:r w:rsidR="00EF1238" w:rsidRPr="00067D75">
        <w:rPr>
          <w:rFonts w:ascii="Arial" w:hAnsi="Arial" w:cs="Arial"/>
          <w:shd w:val="clear" w:color="auto" w:fill="FFFFFF"/>
        </w:rPr>
        <w:t xml:space="preserve"> ist die Untergliederung nur relevant, wenn auch weiter zurückliegende Jahre betrachtet werden: Beim Fernseher </w:t>
      </w:r>
      <w:r w:rsidR="00611BB2" w:rsidRPr="00067D75">
        <w:rPr>
          <w:rFonts w:ascii="Arial" w:hAnsi="Arial" w:cs="Arial"/>
          <w:shd w:val="clear" w:color="auto" w:fill="FFFFFF"/>
        </w:rPr>
        <w:t xml:space="preserve">war </w:t>
      </w:r>
      <w:r w:rsidR="00EF1238" w:rsidRPr="00067D75">
        <w:rPr>
          <w:rFonts w:ascii="Arial" w:hAnsi="Arial" w:cs="Arial"/>
          <w:shd w:val="clear" w:color="auto" w:fill="FFFFFF"/>
        </w:rPr>
        <w:t xml:space="preserve">der Ausstattungsgrad im Jahr 2006 </w:t>
      </w:r>
      <w:r w:rsidR="006279B7" w:rsidRPr="00067D75">
        <w:rPr>
          <w:rFonts w:ascii="Arial" w:hAnsi="Arial" w:cs="Arial"/>
          <w:shd w:val="clear" w:color="auto" w:fill="FFFFFF"/>
        </w:rPr>
        <w:t xml:space="preserve">mit </w:t>
      </w:r>
      <w:r w:rsidR="00EF1238" w:rsidRPr="00067D75">
        <w:rPr>
          <w:rFonts w:ascii="Arial" w:hAnsi="Arial" w:cs="Arial"/>
          <w:shd w:val="clear" w:color="auto" w:fill="FFFFFF"/>
        </w:rPr>
        <w:t xml:space="preserve">95,2 Prozent </w:t>
      </w:r>
      <w:r w:rsidR="006279B7" w:rsidRPr="00067D75">
        <w:rPr>
          <w:rFonts w:ascii="Arial" w:hAnsi="Arial" w:cs="Arial"/>
          <w:shd w:val="clear" w:color="auto" w:fill="FFFFFF"/>
        </w:rPr>
        <w:t xml:space="preserve">ähnlich hoch wie </w:t>
      </w:r>
      <w:r w:rsidR="00EF1238" w:rsidRPr="00067D75">
        <w:rPr>
          <w:rFonts w:ascii="Arial" w:hAnsi="Arial" w:cs="Arial"/>
          <w:shd w:val="clear" w:color="auto" w:fill="FFFFFF"/>
        </w:rPr>
        <w:t xml:space="preserve">2019 </w:t>
      </w:r>
      <w:r w:rsidR="006279B7" w:rsidRPr="00067D75">
        <w:rPr>
          <w:rFonts w:ascii="Arial" w:hAnsi="Arial" w:cs="Arial"/>
          <w:shd w:val="clear" w:color="auto" w:fill="FFFFFF"/>
        </w:rPr>
        <w:t xml:space="preserve">mit </w:t>
      </w:r>
      <w:r w:rsidR="00EF1238" w:rsidRPr="00067D75">
        <w:rPr>
          <w:rFonts w:ascii="Arial" w:hAnsi="Arial" w:cs="Arial"/>
          <w:shd w:val="clear" w:color="auto" w:fill="FFFFFF"/>
        </w:rPr>
        <w:t xml:space="preserve">96,2 Prozent. </w:t>
      </w:r>
      <w:r w:rsidR="006279B7" w:rsidRPr="00067D75">
        <w:rPr>
          <w:rFonts w:ascii="Arial" w:hAnsi="Arial" w:cs="Arial"/>
          <w:shd w:val="clear" w:color="auto" w:fill="FFFFFF"/>
        </w:rPr>
        <w:t xml:space="preserve">Im selben Zeitraum ist jedoch </w:t>
      </w:r>
      <w:r w:rsidR="00EF1238" w:rsidRPr="00067D75">
        <w:rPr>
          <w:rFonts w:ascii="Arial" w:hAnsi="Arial" w:cs="Arial"/>
          <w:shd w:val="clear" w:color="auto" w:fill="FFFFFF"/>
        </w:rPr>
        <w:t>der Anteil von Haushalten, die über einen Flachbildfernseher verfügen, von 5,0 auf 89,5 Prozent gestiegen</w:t>
      </w:r>
      <w:r w:rsidR="006279B7" w:rsidRPr="00067D75">
        <w:rPr>
          <w:rFonts w:ascii="Arial" w:hAnsi="Arial" w:cs="Arial"/>
          <w:shd w:val="clear" w:color="auto" w:fill="FFFFFF"/>
        </w:rPr>
        <w:t xml:space="preserve"> – das ist die größte Zunahme bei den hier betrachteten Gütern (plus 84,5 Prozentpunkte)</w:t>
      </w:r>
      <w:r w:rsidR="00EF1238" w:rsidRPr="00067D75">
        <w:rPr>
          <w:rFonts w:ascii="Arial" w:hAnsi="Arial" w:cs="Arial"/>
          <w:shd w:val="clear" w:color="auto" w:fill="FFFFFF"/>
        </w:rPr>
        <w:t>.</w:t>
      </w:r>
    </w:p>
    <w:p w:rsidR="00EF1238" w:rsidRPr="00067D75" w:rsidRDefault="00EF1238" w:rsidP="003F5CE9">
      <w:pPr>
        <w:rPr>
          <w:rFonts w:ascii="Arial" w:hAnsi="Arial" w:cs="Arial"/>
          <w:shd w:val="clear" w:color="auto" w:fill="FFFFFF"/>
        </w:rPr>
      </w:pPr>
    </w:p>
    <w:p w:rsidR="009C1E77" w:rsidRPr="00067D75" w:rsidRDefault="009C1E77" w:rsidP="009C1E77">
      <w:pPr>
        <w:rPr>
          <w:rFonts w:ascii="Arial" w:hAnsi="Arial" w:cs="Arial"/>
          <w:shd w:val="clear" w:color="auto" w:fill="FFFFFF"/>
        </w:rPr>
      </w:pPr>
      <w:r w:rsidRPr="00067D75">
        <w:rPr>
          <w:rFonts w:ascii="Arial" w:hAnsi="Arial" w:cs="Arial"/>
          <w:shd w:val="clear" w:color="auto" w:fill="FFFFFF"/>
        </w:rPr>
        <w:t>Neben den Flachbildfernsehern hat sich auch bei anderen Gütern der Ausstattungsgrad in den 15 Jahren von 2004 bis 2019 deutlich erhöht. So zum Beispiel bei mobilen PCs (plus 69,1 Prozentpunkte), Internetanschlüssen (plus 46,4%-Punkte)</w:t>
      </w:r>
      <w:r w:rsidR="005914C7" w:rsidRPr="00067D75">
        <w:rPr>
          <w:rFonts w:ascii="Arial" w:hAnsi="Arial" w:cs="Arial"/>
          <w:shd w:val="clear" w:color="auto" w:fill="FFFFFF"/>
        </w:rPr>
        <w:t xml:space="preserve"> </w:t>
      </w:r>
      <w:r w:rsidRPr="00067D75">
        <w:rPr>
          <w:rFonts w:ascii="Arial" w:hAnsi="Arial" w:cs="Arial"/>
          <w:shd w:val="clear" w:color="auto" w:fill="FFFFFF"/>
        </w:rPr>
        <w:t>oder bei Mobiltelefonen – Handy oder Smartphone (plus 24,9%-Punkte). Über</w:t>
      </w:r>
      <w:r w:rsidR="002245BC" w:rsidRPr="00067D75">
        <w:rPr>
          <w:rFonts w:ascii="Arial" w:hAnsi="Arial" w:cs="Arial"/>
          <w:shd w:val="clear" w:color="auto" w:fill="FFFFFF"/>
        </w:rPr>
        <w:t xml:space="preserve"> mindestens</w:t>
      </w:r>
      <w:r w:rsidRPr="00067D75">
        <w:rPr>
          <w:rFonts w:ascii="Arial" w:hAnsi="Arial" w:cs="Arial"/>
          <w:shd w:val="clear" w:color="auto" w:fill="FFFFFF"/>
        </w:rPr>
        <w:t xml:space="preserve"> ein Smartphone verfügten im Jahr 2019 vier von fünf Haushalten (81,6 Prozent), 2004 gab </w:t>
      </w:r>
      <w:r w:rsidR="008E7338" w:rsidRPr="00067D75">
        <w:rPr>
          <w:rFonts w:ascii="Arial" w:hAnsi="Arial" w:cs="Arial"/>
          <w:shd w:val="clear" w:color="auto" w:fill="FFFFFF"/>
        </w:rPr>
        <w:t xml:space="preserve">es </w:t>
      </w:r>
      <w:r w:rsidR="005914C7" w:rsidRPr="00067D75">
        <w:rPr>
          <w:rFonts w:ascii="Arial" w:hAnsi="Arial" w:cs="Arial"/>
          <w:shd w:val="clear" w:color="auto" w:fill="FFFFFF"/>
        </w:rPr>
        <w:t xml:space="preserve">das </w:t>
      </w:r>
      <w:r w:rsidRPr="00067D75">
        <w:rPr>
          <w:rFonts w:ascii="Arial" w:hAnsi="Arial" w:cs="Arial"/>
          <w:shd w:val="clear" w:color="auto" w:fill="FFFFFF"/>
        </w:rPr>
        <w:t xml:space="preserve">Smartphone, wie </w:t>
      </w:r>
      <w:r w:rsidR="005914C7" w:rsidRPr="00067D75">
        <w:rPr>
          <w:rFonts w:ascii="Arial" w:hAnsi="Arial" w:cs="Arial"/>
          <w:shd w:val="clear" w:color="auto" w:fill="FFFFFF"/>
        </w:rPr>
        <w:t>es h</w:t>
      </w:r>
      <w:r w:rsidRPr="00067D75">
        <w:rPr>
          <w:rFonts w:ascii="Arial" w:hAnsi="Arial" w:cs="Arial"/>
          <w:shd w:val="clear" w:color="auto" w:fill="FFFFFF"/>
        </w:rPr>
        <w:t>eute</w:t>
      </w:r>
      <w:r w:rsidR="005914C7" w:rsidRPr="00067D75">
        <w:rPr>
          <w:rFonts w:ascii="Arial" w:hAnsi="Arial" w:cs="Arial"/>
          <w:shd w:val="clear" w:color="auto" w:fill="FFFFFF"/>
        </w:rPr>
        <w:t xml:space="preserve"> ver</w:t>
      </w:r>
      <w:r w:rsidR="008E7338" w:rsidRPr="00067D75">
        <w:rPr>
          <w:rFonts w:ascii="Arial" w:hAnsi="Arial" w:cs="Arial"/>
          <w:shd w:val="clear" w:color="auto" w:fill="FFFFFF"/>
        </w:rPr>
        <w:t xml:space="preserve">breitet ist </w:t>
      </w:r>
      <w:r w:rsidR="005914C7" w:rsidRPr="00067D75">
        <w:rPr>
          <w:rFonts w:ascii="Arial" w:hAnsi="Arial" w:cs="Arial"/>
          <w:shd w:val="clear" w:color="auto" w:fill="FFFFFF"/>
        </w:rPr>
        <w:t xml:space="preserve">(also mit wenig Tasten und großem Touchscreen), </w:t>
      </w:r>
      <w:r w:rsidRPr="00067D75">
        <w:rPr>
          <w:rFonts w:ascii="Arial" w:hAnsi="Arial" w:cs="Arial"/>
          <w:shd w:val="clear" w:color="auto" w:fill="FFFFFF"/>
        </w:rPr>
        <w:t xml:space="preserve">noch gar </w:t>
      </w:r>
      <w:r w:rsidR="005914C7" w:rsidRPr="00067D75">
        <w:rPr>
          <w:rFonts w:ascii="Arial" w:hAnsi="Arial" w:cs="Arial"/>
          <w:shd w:val="clear" w:color="auto" w:fill="FFFFFF"/>
        </w:rPr>
        <w:t>nicht.</w:t>
      </w:r>
    </w:p>
    <w:p w:rsidR="003F5CE9" w:rsidRPr="00067D75" w:rsidRDefault="003F5CE9" w:rsidP="009C1E77">
      <w:pPr>
        <w:rPr>
          <w:rFonts w:ascii="Arial" w:hAnsi="Arial" w:cs="Arial"/>
          <w:shd w:val="clear" w:color="auto" w:fill="FFFFFF"/>
        </w:rPr>
      </w:pPr>
    </w:p>
    <w:p w:rsidR="00FC265D" w:rsidRPr="00067D75" w:rsidRDefault="005F5280" w:rsidP="00FC265D">
      <w:pPr>
        <w:rPr>
          <w:rFonts w:ascii="Arial" w:hAnsi="Arial" w:cs="Arial"/>
          <w:shd w:val="clear" w:color="auto" w:fill="FFFFFF"/>
        </w:rPr>
      </w:pPr>
      <w:r w:rsidRPr="00067D75">
        <w:rPr>
          <w:rFonts w:ascii="Arial" w:hAnsi="Arial" w:cs="Arial"/>
          <w:shd w:val="clear" w:color="auto" w:fill="FFFFFF"/>
        </w:rPr>
        <w:t>Der Ausstattungsgrad hat sich nicht bei allen Gebrauchsgütern erhöht. So reduzierte sich beispielsweise der Anteil der Haushalte mit analogen Fotoapparaten zwischen 2004 und 201</w:t>
      </w:r>
      <w:r w:rsidR="008E7338" w:rsidRPr="00067D75">
        <w:rPr>
          <w:rFonts w:ascii="Arial" w:hAnsi="Arial" w:cs="Arial"/>
          <w:shd w:val="clear" w:color="auto" w:fill="FFFFFF"/>
        </w:rPr>
        <w:t>9</w:t>
      </w:r>
      <w:r w:rsidRPr="00067D75">
        <w:rPr>
          <w:rFonts w:ascii="Arial" w:hAnsi="Arial" w:cs="Arial"/>
          <w:shd w:val="clear" w:color="auto" w:fill="FFFFFF"/>
        </w:rPr>
        <w:t xml:space="preserve"> von 75,6 auf </w:t>
      </w:r>
      <w:r w:rsidR="008E7338" w:rsidRPr="00067D75">
        <w:rPr>
          <w:rFonts w:ascii="Arial" w:hAnsi="Arial" w:cs="Arial"/>
          <w:shd w:val="clear" w:color="auto" w:fill="FFFFFF"/>
        </w:rPr>
        <w:t>2</w:t>
      </w:r>
      <w:r w:rsidRPr="00067D75">
        <w:rPr>
          <w:rFonts w:ascii="Arial" w:hAnsi="Arial" w:cs="Arial"/>
          <w:shd w:val="clear" w:color="auto" w:fill="FFFFFF"/>
        </w:rPr>
        <w:t>5,</w:t>
      </w:r>
      <w:r w:rsidR="008E7338" w:rsidRPr="00067D75">
        <w:rPr>
          <w:rFonts w:ascii="Arial" w:hAnsi="Arial" w:cs="Arial"/>
          <w:shd w:val="clear" w:color="auto" w:fill="FFFFFF"/>
        </w:rPr>
        <w:t>6</w:t>
      </w:r>
      <w:r w:rsidRPr="00067D75">
        <w:rPr>
          <w:rFonts w:ascii="Arial" w:hAnsi="Arial" w:cs="Arial"/>
          <w:shd w:val="clear" w:color="auto" w:fill="FFFFFF"/>
        </w:rPr>
        <w:t xml:space="preserve"> Prozent (minus </w:t>
      </w:r>
      <w:r w:rsidR="008E7338" w:rsidRPr="00067D75">
        <w:rPr>
          <w:rFonts w:ascii="Arial" w:hAnsi="Arial" w:cs="Arial"/>
          <w:shd w:val="clear" w:color="auto" w:fill="FFFFFF"/>
        </w:rPr>
        <w:t>50</w:t>
      </w:r>
      <w:r w:rsidRPr="00067D75">
        <w:rPr>
          <w:rFonts w:ascii="Arial" w:hAnsi="Arial" w:cs="Arial"/>
          <w:shd w:val="clear" w:color="auto" w:fill="FFFFFF"/>
        </w:rPr>
        <w:t>,</w:t>
      </w:r>
      <w:r w:rsidR="008E7338" w:rsidRPr="00067D75">
        <w:rPr>
          <w:rFonts w:ascii="Arial" w:hAnsi="Arial" w:cs="Arial"/>
          <w:shd w:val="clear" w:color="auto" w:fill="FFFFFF"/>
        </w:rPr>
        <w:t>0</w:t>
      </w:r>
      <w:r w:rsidR="007F0621">
        <w:rPr>
          <w:rFonts w:ascii="Arial" w:hAnsi="Arial" w:cs="Arial"/>
          <w:shd w:val="clear" w:color="auto" w:fill="FFFFFF"/>
        </w:rPr>
        <w:t> </w:t>
      </w:r>
      <w:r w:rsidR="008E7338" w:rsidRPr="00067D75">
        <w:rPr>
          <w:rFonts w:ascii="Arial" w:hAnsi="Arial" w:cs="Arial"/>
          <w:shd w:val="clear" w:color="auto" w:fill="FFFFFF"/>
        </w:rPr>
        <w:t>%-Punkte</w:t>
      </w:r>
      <w:r w:rsidRPr="00067D75">
        <w:rPr>
          <w:rFonts w:ascii="Arial" w:hAnsi="Arial" w:cs="Arial"/>
          <w:shd w:val="clear" w:color="auto" w:fill="FFFFFF"/>
        </w:rPr>
        <w:t xml:space="preserve">). Auch bei Gefrierschränken/Gefriertruhen (minus </w:t>
      </w:r>
      <w:r w:rsidR="008E7338" w:rsidRPr="00067D75">
        <w:rPr>
          <w:rFonts w:ascii="Arial" w:hAnsi="Arial" w:cs="Arial"/>
          <w:shd w:val="clear" w:color="auto" w:fill="FFFFFF"/>
        </w:rPr>
        <w:t>25</w:t>
      </w:r>
      <w:r w:rsidRPr="00067D75">
        <w:rPr>
          <w:rFonts w:ascii="Arial" w:hAnsi="Arial" w:cs="Arial"/>
          <w:shd w:val="clear" w:color="auto" w:fill="FFFFFF"/>
        </w:rPr>
        <w:t>,</w:t>
      </w:r>
      <w:r w:rsidR="008E7338" w:rsidRPr="00067D75">
        <w:rPr>
          <w:rFonts w:ascii="Arial" w:hAnsi="Arial" w:cs="Arial"/>
          <w:shd w:val="clear" w:color="auto" w:fill="FFFFFF"/>
        </w:rPr>
        <w:t>9</w:t>
      </w:r>
      <w:r w:rsidR="00FC5F43">
        <w:rPr>
          <w:rFonts w:ascii="Arial" w:hAnsi="Arial" w:cs="Arial"/>
          <w:shd w:val="clear" w:color="auto" w:fill="FFFFFF"/>
        </w:rPr>
        <w:t xml:space="preserve"> </w:t>
      </w:r>
      <w:r w:rsidR="008E7338" w:rsidRPr="00067D75">
        <w:rPr>
          <w:rFonts w:ascii="Arial" w:hAnsi="Arial" w:cs="Arial"/>
          <w:shd w:val="clear" w:color="auto" w:fill="FFFFFF"/>
        </w:rPr>
        <w:t>%-Punkte</w:t>
      </w:r>
      <w:r w:rsidRPr="00067D75">
        <w:rPr>
          <w:rFonts w:ascii="Arial" w:hAnsi="Arial" w:cs="Arial"/>
          <w:shd w:val="clear" w:color="auto" w:fill="FFFFFF"/>
        </w:rPr>
        <w:t>)</w:t>
      </w:r>
      <w:r w:rsidR="008E7338" w:rsidRPr="00067D75">
        <w:rPr>
          <w:rFonts w:ascii="Arial" w:hAnsi="Arial" w:cs="Arial"/>
          <w:shd w:val="clear" w:color="auto" w:fill="FFFFFF"/>
        </w:rPr>
        <w:t>, stationären PCs (minus 14,1</w:t>
      </w:r>
      <w:r w:rsidR="00FC5F43">
        <w:rPr>
          <w:rFonts w:ascii="Arial" w:hAnsi="Arial" w:cs="Arial"/>
          <w:shd w:val="clear" w:color="auto" w:fill="FFFFFF"/>
        </w:rPr>
        <w:t xml:space="preserve"> </w:t>
      </w:r>
      <w:r w:rsidR="008E7338" w:rsidRPr="00067D75">
        <w:rPr>
          <w:rFonts w:ascii="Arial" w:hAnsi="Arial" w:cs="Arial"/>
          <w:shd w:val="clear" w:color="auto" w:fill="FFFFFF"/>
        </w:rPr>
        <w:t xml:space="preserve">%-Punkte) </w:t>
      </w:r>
      <w:r w:rsidRPr="00067D75">
        <w:rPr>
          <w:rFonts w:ascii="Arial" w:hAnsi="Arial" w:cs="Arial"/>
          <w:shd w:val="clear" w:color="auto" w:fill="FFFFFF"/>
        </w:rPr>
        <w:t xml:space="preserve">sowie </w:t>
      </w:r>
      <w:r w:rsidR="008E7338" w:rsidRPr="00067D75">
        <w:rPr>
          <w:rFonts w:ascii="Arial" w:hAnsi="Arial" w:cs="Arial"/>
          <w:shd w:val="clear" w:color="auto" w:fill="FFFFFF"/>
        </w:rPr>
        <w:t>bei analogen Videokameras (minus 9,5</w:t>
      </w:r>
      <w:r w:rsidR="00FC5F43">
        <w:rPr>
          <w:rFonts w:ascii="Arial" w:hAnsi="Arial" w:cs="Arial"/>
          <w:shd w:val="clear" w:color="auto" w:fill="FFFFFF"/>
        </w:rPr>
        <w:t xml:space="preserve"> </w:t>
      </w:r>
      <w:r w:rsidR="008E7338" w:rsidRPr="00067D75">
        <w:rPr>
          <w:rFonts w:ascii="Arial" w:hAnsi="Arial" w:cs="Arial"/>
          <w:shd w:val="clear" w:color="auto" w:fill="FFFFFF"/>
        </w:rPr>
        <w:t xml:space="preserve">%-Punkte) </w:t>
      </w:r>
      <w:r w:rsidRPr="00067D75">
        <w:rPr>
          <w:rFonts w:ascii="Arial" w:hAnsi="Arial" w:cs="Arial"/>
          <w:shd w:val="clear" w:color="auto" w:fill="FFFFFF"/>
        </w:rPr>
        <w:t xml:space="preserve">sank der Ausstattungsgrad in diesem Zeitraum. Während bei analogen </w:t>
      </w:r>
      <w:r w:rsidR="00D304DA" w:rsidRPr="00067D75">
        <w:rPr>
          <w:rFonts w:ascii="Arial" w:hAnsi="Arial" w:cs="Arial"/>
          <w:shd w:val="clear" w:color="auto" w:fill="FFFFFF"/>
        </w:rPr>
        <w:t xml:space="preserve">Fotoapparaten </w:t>
      </w:r>
      <w:r w:rsidRPr="00067D75">
        <w:rPr>
          <w:rFonts w:ascii="Arial" w:hAnsi="Arial" w:cs="Arial"/>
          <w:shd w:val="clear" w:color="auto" w:fill="FFFFFF"/>
        </w:rPr>
        <w:t xml:space="preserve">und </w:t>
      </w:r>
      <w:r w:rsidR="00D304DA" w:rsidRPr="00067D75">
        <w:rPr>
          <w:rFonts w:ascii="Arial" w:hAnsi="Arial" w:cs="Arial"/>
          <w:shd w:val="clear" w:color="auto" w:fill="FFFFFF"/>
        </w:rPr>
        <w:lastRenderedPageBreak/>
        <w:t xml:space="preserve">Videokameras </w:t>
      </w:r>
      <w:r w:rsidRPr="00067D75">
        <w:rPr>
          <w:rFonts w:ascii="Arial" w:hAnsi="Arial" w:cs="Arial"/>
          <w:shd w:val="clear" w:color="auto" w:fill="FFFFFF"/>
        </w:rPr>
        <w:t>die Digitalisierung für die rückläufigen Ausstattungsgrade verantwortlich ist, werden Gefrierschränke/Gefriertruhen in erster Linie durch größere Gefrierfächer bei den heutigen Kühl- und Gefrierkombinationsgeräten ersetzt.</w:t>
      </w:r>
      <w:r w:rsidR="00D304DA" w:rsidRPr="00067D75">
        <w:rPr>
          <w:rFonts w:ascii="Arial" w:hAnsi="Arial" w:cs="Arial"/>
          <w:shd w:val="clear" w:color="auto" w:fill="FFFFFF"/>
        </w:rPr>
        <w:t xml:space="preserve"> Dem rückläufigen Ausstattungsgrad bei stationären PCs steht die oben beschrieben</w:t>
      </w:r>
      <w:r w:rsidR="002245BC" w:rsidRPr="00067D75">
        <w:rPr>
          <w:rFonts w:ascii="Arial" w:hAnsi="Arial" w:cs="Arial"/>
          <w:shd w:val="clear" w:color="auto" w:fill="FFFFFF"/>
        </w:rPr>
        <w:t>e</w:t>
      </w:r>
      <w:r w:rsidR="00D304DA" w:rsidRPr="00067D75">
        <w:rPr>
          <w:rFonts w:ascii="Arial" w:hAnsi="Arial" w:cs="Arial"/>
          <w:shd w:val="clear" w:color="auto" w:fill="FFFFFF"/>
        </w:rPr>
        <w:t xml:space="preserve"> Erhöhung des Ausstattungsgrads bei mobilen PCs gegenüber.</w:t>
      </w:r>
      <w:r w:rsidR="003F5CE9" w:rsidRPr="00067D75">
        <w:rPr>
          <w:rFonts w:ascii="Arial" w:hAnsi="Arial" w:cs="Arial"/>
          <w:shd w:val="clear" w:color="auto" w:fill="FFFFFF"/>
        </w:rPr>
        <w:t xml:space="preserve"> </w:t>
      </w:r>
      <w:r w:rsidR="00FC265D" w:rsidRPr="00067D75">
        <w:rPr>
          <w:rFonts w:ascii="Arial" w:hAnsi="Arial" w:cs="Arial"/>
          <w:shd w:val="clear" w:color="auto" w:fill="FFFFFF"/>
        </w:rPr>
        <w:t xml:space="preserve">Bei digitalen Fotoapparaten und Videokameras, Navigationsgeräten sowie </w:t>
      </w:r>
      <w:r w:rsidR="00CB0D2A" w:rsidRPr="00067D75">
        <w:rPr>
          <w:rFonts w:ascii="Arial" w:hAnsi="Arial" w:cs="Arial"/>
          <w:shd w:val="clear" w:color="auto" w:fill="FFFFFF"/>
        </w:rPr>
        <w:t xml:space="preserve">bei </w:t>
      </w:r>
      <w:r w:rsidR="00FC265D" w:rsidRPr="00067D75">
        <w:rPr>
          <w:rFonts w:ascii="Arial" w:hAnsi="Arial" w:cs="Arial"/>
          <w:shd w:val="clear" w:color="auto" w:fill="FFFFFF"/>
        </w:rPr>
        <w:t>DVD-Geräten und MP3-Playern war</w:t>
      </w:r>
      <w:r w:rsidR="002245BC" w:rsidRPr="00067D75">
        <w:rPr>
          <w:rFonts w:ascii="Arial" w:hAnsi="Arial" w:cs="Arial"/>
          <w:shd w:val="clear" w:color="auto" w:fill="FFFFFF"/>
        </w:rPr>
        <w:t xml:space="preserve">en die </w:t>
      </w:r>
      <w:r w:rsidR="00FC265D" w:rsidRPr="00067D75">
        <w:rPr>
          <w:rFonts w:ascii="Arial" w:hAnsi="Arial" w:cs="Arial"/>
          <w:shd w:val="clear" w:color="auto" w:fill="FFFFFF"/>
        </w:rPr>
        <w:t>Ausstattungsgrad</w:t>
      </w:r>
      <w:r w:rsidR="002245BC" w:rsidRPr="00067D75">
        <w:rPr>
          <w:rFonts w:ascii="Arial" w:hAnsi="Arial" w:cs="Arial"/>
          <w:shd w:val="clear" w:color="auto" w:fill="FFFFFF"/>
        </w:rPr>
        <w:t>e</w:t>
      </w:r>
      <w:r w:rsidR="00FC265D" w:rsidRPr="00067D75">
        <w:rPr>
          <w:rFonts w:ascii="Arial" w:hAnsi="Arial" w:cs="Arial"/>
          <w:shd w:val="clear" w:color="auto" w:fill="FFFFFF"/>
        </w:rPr>
        <w:t xml:space="preserve"> über </w:t>
      </w:r>
      <w:r w:rsidR="003B4834" w:rsidRPr="00067D75">
        <w:rPr>
          <w:rFonts w:ascii="Arial" w:hAnsi="Arial" w:cs="Arial"/>
          <w:shd w:val="clear" w:color="auto" w:fill="FFFFFF"/>
        </w:rPr>
        <w:t xml:space="preserve">viele </w:t>
      </w:r>
      <w:r w:rsidR="00FC265D" w:rsidRPr="00067D75">
        <w:rPr>
          <w:rFonts w:ascii="Arial" w:hAnsi="Arial" w:cs="Arial"/>
          <w:shd w:val="clear" w:color="auto" w:fill="FFFFFF"/>
        </w:rPr>
        <w:t>Jahre rasant gestiegen. Die</w:t>
      </w:r>
      <w:r w:rsidR="003B4834" w:rsidRPr="00067D75">
        <w:rPr>
          <w:rFonts w:ascii="Arial" w:hAnsi="Arial" w:cs="Arial"/>
          <w:shd w:val="clear" w:color="auto" w:fill="FFFFFF"/>
        </w:rPr>
        <w:t xml:space="preserve"> zuletzt</w:t>
      </w:r>
      <w:r w:rsidR="00FC265D" w:rsidRPr="00067D75">
        <w:rPr>
          <w:rFonts w:ascii="Arial" w:hAnsi="Arial" w:cs="Arial"/>
          <w:shd w:val="clear" w:color="auto" w:fill="FFFFFF"/>
        </w:rPr>
        <w:t xml:space="preserve"> rückläufigen Ausstattungsgrade </w:t>
      </w:r>
      <w:r w:rsidR="003B4834" w:rsidRPr="00067D75">
        <w:rPr>
          <w:rFonts w:ascii="Arial" w:hAnsi="Arial" w:cs="Arial"/>
          <w:shd w:val="clear" w:color="auto" w:fill="FFFFFF"/>
        </w:rPr>
        <w:t xml:space="preserve">bei diesen </w:t>
      </w:r>
      <w:r w:rsidR="00FC265D" w:rsidRPr="00067D75">
        <w:rPr>
          <w:rFonts w:ascii="Arial" w:hAnsi="Arial" w:cs="Arial"/>
          <w:shd w:val="clear" w:color="auto" w:fill="FFFFFF"/>
        </w:rPr>
        <w:t>Güter</w:t>
      </w:r>
      <w:r w:rsidR="003B4834" w:rsidRPr="00067D75">
        <w:rPr>
          <w:rFonts w:ascii="Arial" w:hAnsi="Arial" w:cs="Arial"/>
          <w:shd w:val="clear" w:color="auto" w:fill="FFFFFF"/>
        </w:rPr>
        <w:t>n</w:t>
      </w:r>
      <w:r w:rsidR="00FC265D" w:rsidRPr="00067D75">
        <w:rPr>
          <w:rFonts w:ascii="Arial" w:hAnsi="Arial" w:cs="Arial"/>
          <w:shd w:val="clear" w:color="auto" w:fill="FFFFFF"/>
        </w:rPr>
        <w:t xml:space="preserve"> lassen sich damit erklären, dass ihre Funktionen vor allem in Smartphones und Tablet</w:t>
      </w:r>
      <w:r w:rsidR="003B4834" w:rsidRPr="00067D75">
        <w:rPr>
          <w:rFonts w:ascii="Arial" w:hAnsi="Arial" w:cs="Arial"/>
          <w:shd w:val="clear" w:color="auto" w:fill="FFFFFF"/>
        </w:rPr>
        <w:t>s</w:t>
      </w:r>
      <w:r w:rsidR="00FC265D" w:rsidRPr="00067D75">
        <w:rPr>
          <w:rFonts w:ascii="Arial" w:hAnsi="Arial" w:cs="Arial"/>
          <w:shd w:val="clear" w:color="auto" w:fill="FFFFFF"/>
        </w:rPr>
        <w:t xml:space="preserve"> integriert wurden.</w:t>
      </w:r>
    </w:p>
    <w:p w:rsidR="00CB0D2A" w:rsidRPr="00067D75" w:rsidRDefault="00CB0D2A" w:rsidP="00FC265D">
      <w:pPr>
        <w:rPr>
          <w:rFonts w:ascii="Arial" w:hAnsi="Arial" w:cs="Arial"/>
          <w:shd w:val="clear" w:color="auto" w:fill="FFFFFF"/>
        </w:rPr>
      </w:pPr>
    </w:p>
    <w:p w:rsidR="003F5CE9" w:rsidRPr="00067D75" w:rsidRDefault="005F5280" w:rsidP="009C1E77">
      <w:pPr>
        <w:rPr>
          <w:rFonts w:ascii="Arial" w:hAnsi="Arial" w:cs="Arial"/>
          <w:shd w:val="clear" w:color="auto" w:fill="FFFFFF"/>
        </w:rPr>
      </w:pPr>
      <w:r w:rsidRPr="00067D75">
        <w:rPr>
          <w:rFonts w:ascii="Arial" w:hAnsi="Arial" w:cs="Arial"/>
          <w:shd w:val="clear" w:color="auto" w:fill="FFFFFF"/>
        </w:rPr>
        <w:t xml:space="preserve">Die Ausstattung mit Gebrauchsgütern hängt von vielen Faktoren ab. Neben der Haushaltsgröße und dem Alter der im Haushalt lebenden Personen </w:t>
      </w:r>
      <w:r w:rsidR="00B0128D" w:rsidRPr="00067D75">
        <w:rPr>
          <w:rFonts w:ascii="Arial" w:hAnsi="Arial" w:cs="Arial"/>
          <w:shd w:val="clear" w:color="auto" w:fill="FFFFFF"/>
        </w:rPr>
        <w:t xml:space="preserve">insbesondere </w:t>
      </w:r>
      <w:r w:rsidRPr="00067D75">
        <w:rPr>
          <w:rFonts w:ascii="Arial" w:hAnsi="Arial" w:cs="Arial"/>
          <w:shd w:val="clear" w:color="auto" w:fill="FFFFFF"/>
        </w:rPr>
        <w:t xml:space="preserve">auch vom Haushaltseinkommen. </w:t>
      </w:r>
      <w:r w:rsidR="00B0128D" w:rsidRPr="00067D75">
        <w:rPr>
          <w:rFonts w:ascii="Arial" w:hAnsi="Arial" w:cs="Arial"/>
          <w:shd w:val="clear" w:color="auto" w:fill="FFFFFF"/>
        </w:rPr>
        <w:t xml:space="preserve">Im Rahmen der LWR werden sechs </w:t>
      </w:r>
      <w:r w:rsidR="004057F5" w:rsidRPr="00067D75">
        <w:rPr>
          <w:rFonts w:ascii="Arial" w:hAnsi="Arial" w:cs="Arial"/>
          <w:shd w:val="clear" w:color="auto" w:fill="FFFFFF"/>
        </w:rPr>
        <w:t>Einkommensgruppen</w:t>
      </w:r>
      <w:r w:rsidR="00B0128D" w:rsidRPr="00067D75">
        <w:rPr>
          <w:rFonts w:ascii="Arial" w:hAnsi="Arial" w:cs="Arial"/>
          <w:shd w:val="clear" w:color="auto" w:fill="FFFFFF"/>
        </w:rPr>
        <w:t xml:space="preserve"> unterschieden. Bei 47 der hier betrachteten 51 Gebrauchsgüter gilt grundsätzlich, dass der Ausstattungsgrad mit steigendem Haushaltsnettoeinkommen zunimmt</w:t>
      </w:r>
      <w:r w:rsidR="004057F5" w:rsidRPr="00067D75">
        <w:rPr>
          <w:rFonts w:ascii="Arial" w:hAnsi="Arial" w:cs="Arial"/>
          <w:shd w:val="clear" w:color="auto" w:fill="FFFFFF"/>
        </w:rPr>
        <w:t xml:space="preserve"> – f</w:t>
      </w:r>
      <w:r w:rsidR="00B0128D" w:rsidRPr="00067D75">
        <w:rPr>
          <w:rFonts w:ascii="Arial" w:hAnsi="Arial" w:cs="Arial"/>
          <w:shd w:val="clear" w:color="auto" w:fill="FFFFFF"/>
        </w:rPr>
        <w:t xml:space="preserve">ür die ersten fünf </w:t>
      </w:r>
      <w:r w:rsidR="004057F5" w:rsidRPr="00067D75">
        <w:rPr>
          <w:rFonts w:ascii="Arial" w:hAnsi="Arial" w:cs="Arial"/>
          <w:shd w:val="clear" w:color="auto" w:fill="FFFFFF"/>
        </w:rPr>
        <w:t xml:space="preserve">Einkommensgruppen </w:t>
      </w:r>
      <w:r w:rsidR="00B0128D" w:rsidRPr="00067D75">
        <w:rPr>
          <w:rFonts w:ascii="Arial" w:hAnsi="Arial" w:cs="Arial"/>
          <w:shd w:val="clear" w:color="auto" w:fill="FFFFFF"/>
        </w:rPr>
        <w:t xml:space="preserve">gilt </w:t>
      </w:r>
      <w:r w:rsidR="004057F5" w:rsidRPr="00067D75">
        <w:rPr>
          <w:rFonts w:ascii="Arial" w:hAnsi="Arial" w:cs="Arial"/>
          <w:shd w:val="clear" w:color="auto" w:fill="FFFFFF"/>
        </w:rPr>
        <w:t xml:space="preserve">dies sogar </w:t>
      </w:r>
      <w:r w:rsidR="00B0128D" w:rsidRPr="00067D75">
        <w:rPr>
          <w:rFonts w:ascii="Arial" w:hAnsi="Arial" w:cs="Arial"/>
          <w:shd w:val="clear" w:color="auto" w:fill="FFFFFF"/>
        </w:rPr>
        <w:t>uneingeschränkt.</w:t>
      </w:r>
      <w:r w:rsidR="00213467" w:rsidRPr="00067D75">
        <w:rPr>
          <w:rFonts w:ascii="Arial" w:hAnsi="Arial" w:cs="Arial"/>
          <w:shd w:val="clear" w:color="auto" w:fill="FFFFFF"/>
        </w:rPr>
        <w:t xml:space="preserve"> </w:t>
      </w:r>
      <w:r w:rsidR="004057F5" w:rsidRPr="00067D75">
        <w:rPr>
          <w:rFonts w:ascii="Arial" w:hAnsi="Arial" w:cs="Arial"/>
          <w:shd w:val="clear" w:color="auto" w:fill="FFFFFF"/>
        </w:rPr>
        <w:t>Insbesondere b</w:t>
      </w:r>
      <w:r w:rsidR="00213467" w:rsidRPr="00067D75">
        <w:rPr>
          <w:rFonts w:ascii="Arial" w:hAnsi="Arial" w:cs="Arial"/>
          <w:shd w:val="clear" w:color="auto" w:fill="FFFFFF"/>
        </w:rPr>
        <w:t xml:space="preserve">eim Kabel-TV-Anschluss ist es </w:t>
      </w:r>
      <w:r w:rsidR="004057F5" w:rsidRPr="00067D75">
        <w:rPr>
          <w:rFonts w:ascii="Arial" w:hAnsi="Arial" w:cs="Arial"/>
          <w:shd w:val="clear" w:color="auto" w:fill="FFFFFF"/>
        </w:rPr>
        <w:t xml:space="preserve">jedoch </w:t>
      </w:r>
      <w:r w:rsidR="00213467" w:rsidRPr="00067D75">
        <w:rPr>
          <w:rFonts w:ascii="Arial" w:hAnsi="Arial" w:cs="Arial"/>
          <w:shd w:val="clear" w:color="auto" w:fill="FFFFFF"/>
        </w:rPr>
        <w:t>umgekehrt: Je niedriger das monatliche Haushaltsnettoeinkommen, desto höher ist der Ausstattungsgrad</w:t>
      </w:r>
      <w:r w:rsidR="004057F5" w:rsidRPr="00067D75">
        <w:rPr>
          <w:rFonts w:ascii="Arial" w:hAnsi="Arial" w:cs="Arial"/>
          <w:shd w:val="clear" w:color="auto" w:fill="FFFFFF"/>
        </w:rPr>
        <w:t>. D</w:t>
      </w:r>
      <w:r w:rsidR="00213467" w:rsidRPr="00067D75">
        <w:rPr>
          <w:rFonts w:ascii="Arial" w:hAnsi="Arial" w:cs="Arial"/>
          <w:shd w:val="clear" w:color="auto" w:fill="FFFFFF"/>
        </w:rPr>
        <w:t xml:space="preserve">ie Werte </w:t>
      </w:r>
      <w:r w:rsidR="004057F5" w:rsidRPr="00067D75">
        <w:rPr>
          <w:rFonts w:ascii="Arial" w:hAnsi="Arial" w:cs="Arial"/>
          <w:shd w:val="clear" w:color="auto" w:fill="FFFFFF"/>
        </w:rPr>
        <w:t xml:space="preserve">fallen mit zunehmenden Haushaltseinkommen von </w:t>
      </w:r>
      <w:r w:rsidR="00213467" w:rsidRPr="00067D75">
        <w:rPr>
          <w:rFonts w:ascii="Arial" w:hAnsi="Arial" w:cs="Arial"/>
          <w:shd w:val="clear" w:color="auto" w:fill="FFFFFF"/>
        </w:rPr>
        <w:t xml:space="preserve">54,0 </w:t>
      </w:r>
      <w:r w:rsidR="004057F5" w:rsidRPr="00067D75">
        <w:rPr>
          <w:rFonts w:ascii="Arial" w:hAnsi="Arial" w:cs="Arial"/>
          <w:shd w:val="clear" w:color="auto" w:fill="FFFFFF"/>
        </w:rPr>
        <w:t>auf</w:t>
      </w:r>
      <w:r w:rsidR="00213467" w:rsidRPr="00067D75">
        <w:rPr>
          <w:rFonts w:ascii="Arial" w:hAnsi="Arial" w:cs="Arial"/>
          <w:shd w:val="clear" w:color="auto" w:fill="FFFFFF"/>
        </w:rPr>
        <w:t xml:space="preserve"> 33,0 Prozent. Ähnlich verhält es sich beim Antennen-TV-Anschluss, wobei der Ausstattungsgrad insgesamt niedriger ist. Schließlich ist in der obersten </w:t>
      </w:r>
      <w:r w:rsidR="004057F5" w:rsidRPr="00067D75">
        <w:rPr>
          <w:rFonts w:ascii="Arial" w:hAnsi="Arial" w:cs="Arial"/>
          <w:shd w:val="clear" w:color="auto" w:fill="FFFFFF"/>
        </w:rPr>
        <w:t xml:space="preserve">Einkommensgruppe </w:t>
      </w:r>
      <w:r w:rsidR="00213467" w:rsidRPr="00067D75">
        <w:rPr>
          <w:rFonts w:ascii="Arial" w:hAnsi="Arial" w:cs="Arial"/>
          <w:shd w:val="clear" w:color="auto" w:fill="FFFFFF"/>
        </w:rPr>
        <w:t xml:space="preserve">(5.000-18.000 Euro) der Ausstattungsgrad bei gebraucht gekauften Pkw geringer als bei den Haushalten, deren monatliches Nettoeinkommen bei 3.600 bis unter 5.000 Euro liegt und bei beiden </w:t>
      </w:r>
      <w:r w:rsidR="004057F5" w:rsidRPr="00067D75">
        <w:rPr>
          <w:rFonts w:ascii="Arial" w:hAnsi="Arial" w:cs="Arial"/>
          <w:shd w:val="clear" w:color="auto" w:fill="FFFFFF"/>
        </w:rPr>
        <w:t xml:space="preserve">Einkommensgruppen </w:t>
      </w:r>
      <w:r w:rsidR="00213467" w:rsidRPr="00067D75">
        <w:rPr>
          <w:rFonts w:ascii="Arial" w:hAnsi="Arial" w:cs="Arial"/>
          <w:shd w:val="clear" w:color="auto" w:fill="FFFFFF"/>
        </w:rPr>
        <w:t>ist der Ausstattungsgrad bei Filterkaffeemaschinen etwas niedriger als bei den mittleren Einkommensklassen.</w:t>
      </w:r>
      <w:r w:rsidR="00CF7E5C" w:rsidRPr="00067D75">
        <w:rPr>
          <w:rFonts w:ascii="Arial" w:hAnsi="Arial" w:cs="Arial"/>
          <w:shd w:val="clear" w:color="auto" w:fill="FFFFFF"/>
        </w:rPr>
        <w:t xml:space="preserve"> </w:t>
      </w:r>
      <w:r w:rsidR="00A92FFC" w:rsidRPr="00067D75">
        <w:rPr>
          <w:rFonts w:ascii="Arial" w:hAnsi="Arial" w:cs="Arial"/>
          <w:shd w:val="clear" w:color="auto" w:fill="FFFFFF"/>
        </w:rPr>
        <w:t>B</w:t>
      </w:r>
      <w:r w:rsidR="00CF7E5C" w:rsidRPr="00067D75">
        <w:rPr>
          <w:rFonts w:ascii="Arial" w:hAnsi="Arial" w:cs="Arial"/>
          <w:shd w:val="clear" w:color="auto" w:fill="FFFFFF"/>
        </w:rPr>
        <w:t>ei</w:t>
      </w:r>
      <w:r w:rsidR="00A92FFC" w:rsidRPr="00067D75">
        <w:rPr>
          <w:rFonts w:ascii="Arial" w:hAnsi="Arial" w:cs="Arial"/>
          <w:shd w:val="clear" w:color="auto" w:fill="FFFFFF"/>
        </w:rPr>
        <w:t xml:space="preserve"> </w:t>
      </w:r>
      <w:r w:rsidR="00CF7E5C" w:rsidRPr="00067D75">
        <w:rPr>
          <w:rFonts w:ascii="Arial" w:hAnsi="Arial" w:cs="Arial"/>
          <w:shd w:val="clear" w:color="auto" w:fill="FFFFFF"/>
        </w:rPr>
        <w:t xml:space="preserve">den </w:t>
      </w:r>
      <w:r w:rsidR="00A92FFC" w:rsidRPr="00067D75">
        <w:rPr>
          <w:rFonts w:ascii="Arial" w:hAnsi="Arial" w:cs="Arial"/>
          <w:shd w:val="clear" w:color="auto" w:fill="FFFFFF"/>
        </w:rPr>
        <w:t xml:space="preserve">letztgenannten </w:t>
      </w:r>
      <w:r w:rsidR="00CF7E5C" w:rsidRPr="00067D75">
        <w:rPr>
          <w:rFonts w:ascii="Arial" w:hAnsi="Arial" w:cs="Arial"/>
          <w:shd w:val="clear" w:color="auto" w:fill="FFFFFF"/>
        </w:rPr>
        <w:t>Fällen w</w:t>
      </w:r>
      <w:r w:rsidR="00057860" w:rsidRPr="00067D75">
        <w:rPr>
          <w:rFonts w:ascii="Arial" w:hAnsi="Arial" w:cs="Arial"/>
          <w:shd w:val="clear" w:color="auto" w:fill="FFFFFF"/>
        </w:rPr>
        <w:t>e</w:t>
      </w:r>
      <w:r w:rsidR="00CF7E5C" w:rsidRPr="00067D75">
        <w:rPr>
          <w:rFonts w:ascii="Arial" w:hAnsi="Arial" w:cs="Arial"/>
          <w:shd w:val="clear" w:color="auto" w:fill="FFFFFF"/>
        </w:rPr>
        <w:t xml:space="preserve">rden die Gebrauchsgüter jedoch durch teurere Alternativen ersetzt: </w:t>
      </w:r>
      <w:r w:rsidR="00213467" w:rsidRPr="00067D75">
        <w:rPr>
          <w:rFonts w:ascii="Arial" w:hAnsi="Arial" w:cs="Arial"/>
          <w:shd w:val="clear" w:color="auto" w:fill="FFFFFF"/>
        </w:rPr>
        <w:t xml:space="preserve">Bei Neuwagen, geleasten Fahrzeugen und Kaffeevollautomaten ist der Ausstattungsgrad </w:t>
      </w:r>
      <w:r w:rsidR="004057F5" w:rsidRPr="00067D75">
        <w:rPr>
          <w:rFonts w:ascii="Arial" w:hAnsi="Arial" w:cs="Arial"/>
          <w:shd w:val="clear" w:color="auto" w:fill="FFFFFF"/>
        </w:rPr>
        <w:t xml:space="preserve">der beiden höchsten Einkommensgruppen </w:t>
      </w:r>
      <w:r w:rsidR="00213467" w:rsidRPr="00067D75">
        <w:rPr>
          <w:rFonts w:ascii="Arial" w:hAnsi="Arial" w:cs="Arial"/>
          <w:shd w:val="clear" w:color="auto" w:fill="FFFFFF"/>
        </w:rPr>
        <w:t>jeweils höher</w:t>
      </w:r>
      <w:r w:rsidR="004057F5" w:rsidRPr="00067D75">
        <w:rPr>
          <w:rFonts w:ascii="Arial" w:hAnsi="Arial" w:cs="Arial"/>
          <w:shd w:val="clear" w:color="auto" w:fill="FFFFFF"/>
        </w:rPr>
        <w:t xml:space="preserve"> als der der unteren vier Einkommensgruppen</w:t>
      </w:r>
      <w:r w:rsidR="00213467" w:rsidRPr="00067D75">
        <w:rPr>
          <w:rFonts w:ascii="Arial" w:hAnsi="Arial" w:cs="Arial"/>
          <w:shd w:val="clear" w:color="auto" w:fill="FFFFFF"/>
        </w:rPr>
        <w:t>.</w:t>
      </w:r>
    </w:p>
    <w:p w:rsidR="003F5CE9" w:rsidRPr="00067D75" w:rsidRDefault="003F5CE9" w:rsidP="009C1E77">
      <w:pPr>
        <w:rPr>
          <w:rFonts w:ascii="Arial" w:hAnsi="Arial" w:cs="Arial"/>
          <w:shd w:val="clear" w:color="auto" w:fill="FFFFFF"/>
        </w:rPr>
      </w:pPr>
    </w:p>
    <w:p w:rsidR="005F5280" w:rsidRPr="00067D75" w:rsidRDefault="001D508A" w:rsidP="004B0272">
      <w:pPr>
        <w:rPr>
          <w:rFonts w:ascii="Arial" w:hAnsi="Arial" w:cs="Arial"/>
          <w:shd w:val="clear" w:color="auto" w:fill="FFFFFF"/>
        </w:rPr>
      </w:pPr>
      <w:r w:rsidRPr="00067D75">
        <w:rPr>
          <w:rFonts w:ascii="Arial" w:hAnsi="Arial" w:cs="Arial"/>
          <w:shd w:val="clear" w:color="auto" w:fill="FFFFFF"/>
        </w:rPr>
        <w:t xml:space="preserve">Nicht nur der Ausstattungsgrad steigt mit zunehmenden Einkommen, auch die </w:t>
      </w:r>
      <w:r w:rsidR="004057F5" w:rsidRPr="00067D75">
        <w:rPr>
          <w:rFonts w:ascii="Arial" w:hAnsi="Arial" w:cs="Arial"/>
          <w:shd w:val="clear" w:color="auto" w:fill="FFFFFF"/>
        </w:rPr>
        <w:t xml:space="preserve">Anzahl der Gebrauchsgüter </w:t>
      </w:r>
      <w:r w:rsidR="00AF644B" w:rsidRPr="00067D75">
        <w:rPr>
          <w:rFonts w:ascii="Arial" w:hAnsi="Arial" w:cs="Arial"/>
          <w:shd w:val="clear" w:color="auto" w:fill="FFFFFF"/>
        </w:rPr>
        <w:t xml:space="preserve">– der sogenannte Ausstattungsbestand – </w:t>
      </w:r>
      <w:r w:rsidR="004057F5" w:rsidRPr="00067D75">
        <w:rPr>
          <w:rFonts w:ascii="Arial" w:hAnsi="Arial" w:cs="Arial"/>
          <w:shd w:val="clear" w:color="auto" w:fill="FFFFFF"/>
        </w:rPr>
        <w:t>nimmt mit dem Einkommen zu</w:t>
      </w:r>
      <w:r w:rsidR="000369E5" w:rsidRPr="00067D75">
        <w:rPr>
          <w:rFonts w:ascii="Arial" w:hAnsi="Arial" w:cs="Arial"/>
          <w:shd w:val="clear" w:color="auto" w:fill="FFFFFF"/>
        </w:rPr>
        <w:t>. A</w:t>
      </w:r>
      <w:r w:rsidR="004057F5" w:rsidRPr="00067D75">
        <w:rPr>
          <w:rFonts w:ascii="Arial" w:hAnsi="Arial" w:cs="Arial"/>
          <w:shd w:val="clear" w:color="auto" w:fill="FFFFFF"/>
        </w:rPr>
        <w:t>ußer bei Spielkonsolen (und dort auch nur bei der obersten Einkommensklasse) gilt das für alle hi</w:t>
      </w:r>
      <w:r w:rsidR="00A92FFC" w:rsidRPr="00067D75">
        <w:rPr>
          <w:rFonts w:ascii="Arial" w:hAnsi="Arial" w:cs="Arial"/>
          <w:shd w:val="clear" w:color="auto" w:fill="FFFFFF"/>
        </w:rPr>
        <w:t>er betrachteten Gebrauchsgüter.</w:t>
      </w:r>
      <w:r w:rsidR="003F5CE9" w:rsidRPr="00067D75">
        <w:rPr>
          <w:rFonts w:ascii="Arial" w:hAnsi="Arial" w:cs="Arial"/>
          <w:shd w:val="clear" w:color="auto" w:fill="FFFFFF"/>
        </w:rPr>
        <w:t xml:space="preserve"> </w:t>
      </w:r>
      <w:r w:rsidR="004B0272" w:rsidRPr="00067D75">
        <w:rPr>
          <w:rFonts w:ascii="Arial" w:hAnsi="Arial" w:cs="Arial"/>
          <w:shd w:val="clear" w:color="auto" w:fill="FFFFFF"/>
        </w:rPr>
        <w:t xml:space="preserve">Bei der obersten Einkommensgruppe (monatliches Haushaltsnettoeinkommen: 5.000-18.000 Euro) lag der Ausstattungsbestand bei Krafträdern (Motorräder, Mofas, Roller) </w:t>
      </w:r>
      <w:r w:rsidR="000D49B7" w:rsidRPr="00067D75">
        <w:rPr>
          <w:rFonts w:ascii="Arial" w:hAnsi="Arial" w:cs="Arial"/>
          <w:shd w:val="clear" w:color="auto" w:fill="FFFFFF"/>
        </w:rPr>
        <w:t xml:space="preserve">im Jahr 2019 </w:t>
      </w:r>
      <w:r w:rsidR="004B0272" w:rsidRPr="00067D75">
        <w:rPr>
          <w:rFonts w:ascii="Arial" w:hAnsi="Arial" w:cs="Arial"/>
          <w:shd w:val="clear" w:color="auto" w:fill="FFFFFF"/>
        </w:rPr>
        <w:t xml:space="preserve">bei 29,8 je 100 Haushalte. Bei der untersten Einkommensgruppe (weniger als 1.300 Euro) lag der Ausstattungsbestand bei 3,9 je 100 Haushalte. Der Ausstattungsbestand der obersten Einkommensgruppe war </w:t>
      </w:r>
      <w:r w:rsidR="000D49B7" w:rsidRPr="00067D75">
        <w:rPr>
          <w:rFonts w:ascii="Arial" w:hAnsi="Arial" w:cs="Arial"/>
          <w:shd w:val="clear" w:color="auto" w:fill="FFFFFF"/>
        </w:rPr>
        <w:t xml:space="preserve">bei Krafträdern </w:t>
      </w:r>
      <w:r w:rsidR="004B0272" w:rsidRPr="00067D75">
        <w:rPr>
          <w:rFonts w:ascii="Arial" w:hAnsi="Arial" w:cs="Arial"/>
          <w:shd w:val="clear" w:color="auto" w:fill="FFFFFF"/>
        </w:rPr>
        <w:t xml:space="preserve">demnach 7,6-mal höher als </w:t>
      </w:r>
      <w:r w:rsidR="00057860" w:rsidRPr="00067D75">
        <w:rPr>
          <w:rFonts w:ascii="Arial" w:hAnsi="Arial" w:cs="Arial"/>
          <w:shd w:val="clear" w:color="auto" w:fill="FFFFFF"/>
        </w:rPr>
        <w:t xml:space="preserve">der Bestand bei </w:t>
      </w:r>
      <w:r w:rsidR="004B0272" w:rsidRPr="00067D75">
        <w:rPr>
          <w:rFonts w:ascii="Arial" w:hAnsi="Arial" w:cs="Arial"/>
          <w:shd w:val="clear" w:color="auto" w:fill="FFFFFF"/>
        </w:rPr>
        <w:t xml:space="preserve">der untersten Einkommensgruppe. </w:t>
      </w:r>
      <w:r w:rsidR="000D49B7" w:rsidRPr="00067D75">
        <w:rPr>
          <w:rFonts w:ascii="Arial" w:hAnsi="Arial" w:cs="Arial"/>
          <w:shd w:val="clear" w:color="auto" w:fill="FFFFFF"/>
        </w:rPr>
        <w:t xml:space="preserve">Einen deutlich höheren Ausstattungsbestand hatte die oberste Einkommensgruppe im Vergleich zur untersten Einkommensgruppe im Jahr 2019 auch bei </w:t>
      </w:r>
      <w:r w:rsidR="004B0272" w:rsidRPr="00067D75">
        <w:rPr>
          <w:rFonts w:ascii="Arial" w:hAnsi="Arial" w:cs="Arial"/>
          <w:shd w:val="clear" w:color="auto" w:fill="FFFFFF"/>
        </w:rPr>
        <w:t>Kaffeevollautomat (Faktor: 7,1), Pedelecs (6,1),</w:t>
      </w:r>
      <w:r w:rsidR="000D49B7" w:rsidRPr="00067D75">
        <w:rPr>
          <w:rFonts w:ascii="Arial" w:hAnsi="Arial" w:cs="Arial"/>
          <w:shd w:val="clear" w:color="auto" w:fill="FFFFFF"/>
        </w:rPr>
        <w:t xml:space="preserve"> </w:t>
      </w:r>
      <w:r w:rsidR="004B0272" w:rsidRPr="00067D75">
        <w:rPr>
          <w:rFonts w:ascii="Arial" w:hAnsi="Arial" w:cs="Arial"/>
          <w:shd w:val="clear" w:color="auto" w:fill="FFFFFF"/>
        </w:rPr>
        <w:t>neu gekauften Pkw (5,8), digitalen Videokameras</w:t>
      </w:r>
      <w:r w:rsidR="000D49B7" w:rsidRPr="00067D75">
        <w:rPr>
          <w:rFonts w:ascii="Arial" w:hAnsi="Arial" w:cs="Arial"/>
          <w:shd w:val="clear" w:color="auto" w:fill="FFFFFF"/>
        </w:rPr>
        <w:t xml:space="preserve"> (5,4) und Navigationsgeräten (5,0). Ähnlich hoch war der Ausstattungsbestand bei </w:t>
      </w:r>
      <w:r w:rsidR="004B0272" w:rsidRPr="00067D75">
        <w:rPr>
          <w:rFonts w:ascii="Arial" w:hAnsi="Arial" w:cs="Arial"/>
          <w:shd w:val="clear" w:color="auto" w:fill="FFFFFF"/>
        </w:rPr>
        <w:t>Filterkaffeemaschine</w:t>
      </w:r>
      <w:r w:rsidR="000D49B7" w:rsidRPr="00067D75">
        <w:rPr>
          <w:rFonts w:ascii="Arial" w:hAnsi="Arial" w:cs="Arial"/>
          <w:shd w:val="clear" w:color="auto" w:fill="FFFFFF"/>
        </w:rPr>
        <w:t>n</w:t>
      </w:r>
      <w:r w:rsidR="004B0272" w:rsidRPr="00067D75">
        <w:rPr>
          <w:rFonts w:ascii="Arial" w:hAnsi="Arial" w:cs="Arial"/>
          <w:shd w:val="clear" w:color="auto" w:fill="FFFFFF"/>
        </w:rPr>
        <w:t xml:space="preserve"> und Waschmaschine</w:t>
      </w:r>
      <w:r w:rsidR="000D49B7" w:rsidRPr="00067D75">
        <w:rPr>
          <w:rFonts w:ascii="Arial" w:hAnsi="Arial" w:cs="Arial"/>
          <w:shd w:val="clear" w:color="auto" w:fill="FFFFFF"/>
        </w:rPr>
        <w:t>n</w:t>
      </w:r>
      <w:r w:rsidR="004B0272" w:rsidRPr="00067D75">
        <w:rPr>
          <w:rFonts w:ascii="Arial" w:hAnsi="Arial" w:cs="Arial"/>
          <w:shd w:val="clear" w:color="auto" w:fill="FFFFFF"/>
        </w:rPr>
        <w:t xml:space="preserve"> (jeweils Faktor: 1,2), Mikrowellengerät</w:t>
      </w:r>
      <w:r w:rsidR="000D49B7" w:rsidRPr="00067D75">
        <w:rPr>
          <w:rFonts w:ascii="Arial" w:hAnsi="Arial" w:cs="Arial"/>
          <w:shd w:val="clear" w:color="auto" w:fill="FFFFFF"/>
        </w:rPr>
        <w:t xml:space="preserve">en (1,3) und </w:t>
      </w:r>
      <w:r w:rsidR="004B0272" w:rsidRPr="00067D75">
        <w:rPr>
          <w:rFonts w:ascii="Arial" w:hAnsi="Arial" w:cs="Arial"/>
          <w:shd w:val="clear" w:color="auto" w:fill="FFFFFF"/>
        </w:rPr>
        <w:t>analogen Fotoapparaten (1,4).</w:t>
      </w:r>
      <w:r w:rsidR="000D49B7" w:rsidRPr="00067D75">
        <w:rPr>
          <w:rFonts w:ascii="Arial" w:hAnsi="Arial" w:cs="Arial"/>
          <w:shd w:val="clear" w:color="auto" w:fill="FFFFFF"/>
        </w:rPr>
        <w:t xml:space="preserve"> Bezogen auf </w:t>
      </w:r>
      <w:r w:rsidR="004B0272" w:rsidRPr="00067D75">
        <w:rPr>
          <w:rFonts w:ascii="Arial" w:hAnsi="Arial" w:cs="Arial"/>
          <w:shd w:val="clear" w:color="auto" w:fill="FFFFFF"/>
        </w:rPr>
        <w:t xml:space="preserve">41 im Rahmen der LWR betrachtete Güter </w:t>
      </w:r>
      <w:r w:rsidR="000D49B7" w:rsidRPr="00067D75">
        <w:rPr>
          <w:rFonts w:ascii="Arial" w:hAnsi="Arial" w:cs="Arial"/>
          <w:shd w:val="clear" w:color="auto" w:fill="FFFFFF"/>
        </w:rPr>
        <w:t xml:space="preserve">war der Ausstattungsbestand der obersten Einkommensgruppe durchschnittlich </w:t>
      </w:r>
      <w:r w:rsidR="004B0272" w:rsidRPr="00067D75">
        <w:rPr>
          <w:rFonts w:ascii="Arial" w:hAnsi="Arial" w:cs="Arial"/>
          <w:shd w:val="clear" w:color="auto" w:fill="FFFFFF"/>
        </w:rPr>
        <w:t>3,2</w:t>
      </w:r>
      <w:r w:rsidR="000D49B7" w:rsidRPr="00067D75">
        <w:rPr>
          <w:rFonts w:ascii="Arial" w:hAnsi="Arial" w:cs="Arial"/>
          <w:shd w:val="clear" w:color="auto" w:fill="FFFFFF"/>
        </w:rPr>
        <w:t>-mal höher als der der untersten Einkommensgruppe.</w:t>
      </w:r>
    </w:p>
    <w:p w:rsidR="003F5CE9" w:rsidRPr="00067D75" w:rsidRDefault="003F5CE9" w:rsidP="004B0272">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067D75" w:rsidRDefault="00130C1E" w:rsidP="00A53766">
      <w:pPr>
        <w:rPr>
          <w:rFonts w:ascii="Arial" w:hAnsi="Arial" w:cs="Arial"/>
          <w:shd w:val="clear" w:color="auto" w:fill="FFFFFF"/>
        </w:rPr>
      </w:pPr>
    </w:p>
    <w:p w:rsidR="00670B9F" w:rsidRPr="00067D75" w:rsidRDefault="005F5280" w:rsidP="00130C1E">
      <w:pPr>
        <w:rPr>
          <w:rFonts w:ascii="Arial" w:hAnsi="Arial" w:cs="Arial"/>
          <w:shd w:val="clear" w:color="auto" w:fill="FFFFFF"/>
        </w:rPr>
      </w:pPr>
      <w:r w:rsidRPr="00067D75">
        <w:rPr>
          <w:rFonts w:ascii="Arial" w:hAnsi="Arial" w:cs="Arial"/>
          <w:shd w:val="clear" w:color="auto" w:fill="FFFFFF"/>
        </w:rPr>
        <w:t>Statistisches Bundesamt: Wirtschaftsrechnungen, Einkommens- und Verbrauchsstichprobe (EVS)</w:t>
      </w:r>
    </w:p>
    <w:p w:rsidR="005F5280" w:rsidRPr="00067D75" w:rsidRDefault="005F5280"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067D75" w:rsidRDefault="00130C1E" w:rsidP="00130C1E">
      <w:pPr>
        <w:rPr>
          <w:rFonts w:ascii="Arial" w:hAnsi="Arial" w:cs="Arial"/>
          <w:shd w:val="clear" w:color="auto" w:fill="FFFFFF"/>
        </w:rPr>
      </w:pPr>
    </w:p>
    <w:p w:rsidR="00A92FFC" w:rsidRPr="00067D75" w:rsidRDefault="005F5280" w:rsidP="00A53766">
      <w:pPr>
        <w:rPr>
          <w:rFonts w:ascii="Arial" w:hAnsi="Arial" w:cs="Arial"/>
          <w:shd w:val="clear" w:color="auto" w:fill="FFFFFF"/>
        </w:rPr>
      </w:pPr>
      <w:r w:rsidRPr="00067D75">
        <w:rPr>
          <w:rFonts w:ascii="Arial" w:hAnsi="Arial" w:cs="Arial"/>
          <w:shd w:val="clear" w:color="auto" w:fill="FFFFFF"/>
        </w:rPr>
        <w:t>Der </w:t>
      </w:r>
      <w:r w:rsidRPr="00067D75">
        <w:rPr>
          <w:rStyle w:val="Fett"/>
          <w:rFonts w:ascii="Arial" w:hAnsi="Arial" w:cs="Arial"/>
          <w:shd w:val="clear" w:color="auto" w:fill="FFFFFF"/>
        </w:rPr>
        <w:t>Ausstattungsgrad </w:t>
      </w:r>
      <w:r w:rsidRPr="00067D75">
        <w:rPr>
          <w:rFonts w:ascii="Arial" w:hAnsi="Arial" w:cs="Arial"/>
          <w:shd w:val="clear" w:color="auto" w:fill="FFFFFF"/>
        </w:rPr>
        <w:t>gibt den Anteil der Haushalte an, in denen ausgewählte Gebrauchsgüter vorhanden sind. Beispielsweise bedeutet ein Ausstattungsgrad von 9</w:t>
      </w:r>
      <w:r w:rsidR="00752B39" w:rsidRPr="00067D75">
        <w:rPr>
          <w:rFonts w:ascii="Arial" w:hAnsi="Arial" w:cs="Arial"/>
          <w:shd w:val="clear" w:color="auto" w:fill="FFFFFF"/>
        </w:rPr>
        <w:t>7</w:t>
      </w:r>
      <w:r w:rsidRPr="00067D75">
        <w:rPr>
          <w:rFonts w:ascii="Arial" w:hAnsi="Arial" w:cs="Arial"/>
          <w:shd w:val="clear" w:color="auto" w:fill="FFFFFF"/>
        </w:rPr>
        <w:t xml:space="preserve"> Prozent bei Mobiltelefonen, dass 9</w:t>
      </w:r>
      <w:r w:rsidR="00752B39" w:rsidRPr="00067D75">
        <w:rPr>
          <w:rFonts w:ascii="Arial" w:hAnsi="Arial" w:cs="Arial"/>
          <w:shd w:val="clear" w:color="auto" w:fill="FFFFFF"/>
        </w:rPr>
        <w:t>7</w:t>
      </w:r>
      <w:r w:rsidRPr="00067D75">
        <w:rPr>
          <w:rFonts w:ascii="Arial" w:hAnsi="Arial" w:cs="Arial"/>
          <w:shd w:val="clear" w:color="auto" w:fill="FFFFFF"/>
        </w:rPr>
        <w:t xml:space="preserve"> von 100 Haushalten mindestens ein Mobiltelefon haben.</w:t>
      </w:r>
    </w:p>
    <w:p w:rsidR="00A92FFC" w:rsidRPr="00067D75" w:rsidRDefault="00A92FFC" w:rsidP="00A53766">
      <w:pPr>
        <w:rPr>
          <w:rFonts w:ascii="Arial" w:hAnsi="Arial" w:cs="Arial"/>
          <w:shd w:val="clear" w:color="auto" w:fill="FFFFFF"/>
        </w:rPr>
      </w:pPr>
    </w:p>
    <w:p w:rsidR="003F5CE9" w:rsidRPr="00067D75" w:rsidRDefault="00A92FFC" w:rsidP="00A53766">
      <w:pPr>
        <w:rPr>
          <w:rFonts w:ascii="Arial" w:hAnsi="Arial" w:cs="Arial"/>
          <w:shd w:val="clear" w:color="auto" w:fill="FFFFFF"/>
        </w:rPr>
      </w:pPr>
      <w:r w:rsidRPr="00067D75">
        <w:rPr>
          <w:rFonts w:ascii="Arial" w:hAnsi="Arial" w:cs="Arial"/>
          <w:shd w:val="clear" w:color="auto" w:fill="FFFFFF"/>
        </w:rPr>
        <w:t>Der </w:t>
      </w:r>
      <w:r w:rsidRPr="00067D75">
        <w:rPr>
          <w:rStyle w:val="Fett"/>
          <w:rFonts w:ascii="Arial" w:hAnsi="Arial" w:cs="Arial"/>
          <w:shd w:val="clear" w:color="auto" w:fill="FFFFFF"/>
        </w:rPr>
        <w:t>Ausstattungsbestand </w:t>
      </w:r>
      <w:r w:rsidRPr="00067D75">
        <w:rPr>
          <w:rFonts w:ascii="Arial" w:hAnsi="Arial" w:cs="Arial"/>
          <w:shd w:val="clear" w:color="auto" w:fill="FFFFFF"/>
        </w:rPr>
        <w:t>gibt die Anzahl ausgewählte</w:t>
      </w:r>
      <w:r w:rsidR="00AA7EB2" w:rsidRPr="00067D75">
        <w:rPr>
          <w:rFonts w:ascii="Arial" w:hAnsi="Arial" w:cs="Arial"/>
          <w:shd w:val="clear" w:color="auto" w:fill="FFFFFF"/>
        </w:rPr>
        <w:t>r</w:t>
      </w:r>
      <w:r w:rsidRPr="00067D75">
        <w:rPr>
          <w:rFonts w:ascii="Arial" w:hAnsi="Arial" w:cs="Arial"/>
          <w:shd w:val="clear" w:color="auto" w:fill="FFFFFF"/>
        </w:rPr>
        <w:t xml:space="preserve"> Gebrauchsgüter </w:t>
      </w:r>
      <w:r w:rsidR="00AA7EB2" w:rsidRPr="00067D75">
        <w:rPr>
          <w:rFonts w:ascii="Arial" w:hAnsi="Arial" w:cs="Arial"/>
          <w:shd w:val="clear" w:color="auto" w:fill="FFFFFF"/>
        </w:rPr>
        <w:t>je</w:t>
      </w:r>
      <w:r w:rsidRPr="00067D75">
        <w:rPr>
          <w:rFonts w:ascii="Arial" w:hAnsi="Arial" w:cs="Arial"/>
          <w:shd w:val="clear" w:color="auto" w:fill="FFFFFF"/>
        </w:rPr>
        <w:t xml:space="preserve"> Haushalt an. Beispielsweise bedeutet ein Ausstattungsbestand von 180 bei</w:t>
      </w:r>
      <w:r w:rsidR="00AA7EB2" w:rsidRPr="00067D75">
        <w:rPr>
          <w:rFonts w:ascii="Arial" w:hAnsi="Arial" w:cs="Arial"/>
          <w:shd w:val="clear" w:color="auto" w:fill="FFFFFF"/>
        </w:rPr>
        <w:t xml:space="preserve">m Gebrauchsgut </w:t>
      </w:r>
      <w:r w:rsidRPr="00067D75">
        <w:rPr>
          <w:rFonts w:ascii="Arial" w:hAnsi="Arial" w:cs="Arial"/>
          <w:shd w:val="clear" w:color="auto" w:fill="FFFFFF"/>
        </w:rPr>
        <w:t>Fahrr</w:t>
      </w:r>
      <w:r w:rsidR="00AA7EB2" w:rsidRPr="00067D75">
        <w:rPr>
          <w:rFonts w:ascii="Arial" w:hAnsi="Arial" w:cs="Arial"/>
          <w:shd w:val="clear" w:color="auto" w:fill="FFFFFF"/>
        </w:rPr>
        <w:t>a</w:t>
      </w:r>
      <w:r w:rsidRPr="00067D75">
        <w:rPr>
          <w:rFonts w:ascii="Arial" w:hAnsi="Arial" w:cs="Arial"/>
          <w:shd w:val="clear" w:color="auto" w:fill="FFFFFF"/>
        </w:rPr>
        <w:t>d, dass je 100 Haushalte 180 Fahrräder zur Verfügung stehen.</w:t>
      </w:r>
    </w:p>
    <w:p w:rsidR="00670B9F" w:rsidRPr="00067D75" w:rsidRDefault="00A92FFC" w:rsidP="00A53766">
      <w:pPr>
        <w:rPr>
          <w:rFonts w:ascii="Arial" w:hAnsi="Arial" w:cs="Arial"/>
          <w:shd w:val="clear" w:color="auto" w:fill="FFFFFF"/>
        </w:rPr>
      </w:pPr>
      <w:r w:rsidRPr="00067D75">
        <w:rPr>
          <w:rFonts w:ascii="Arial" w:hAnsi="Arial" w:cs="Arial"/>
          <w:shd w:val="clear" w:color="auto" w:fill="FFFFFF"/>
        </w:rPr>
        <w:br/>
      </w:r>
      <w:r w:rsidR="005F5280" w:rsidRPr="00067D75">
        <w:rPr>
          <w:rFonts w:ascii="Arial" w:hAnsi="Arial" w:cs="Arial"/>
          <w:shd w:val="clear" w:color="auto" w:fill="FFFFFF"/>
        </w:rPr>
        <w:t>Generell werden Personen in Gemeinschaftsunterkünften und Anstalten (darunter Personen in Alters- und Pflegeheimen, Angehörige der Bereitschaftspolizei, der Bundespolizei und der Bundeswehr</w:t>
      </w:r>
      <w:r w:rsidR="00752B39" w:rsidRPr="00067D75">
        <w:rPr>
          <w:rFonts w:ascii="Arial" w:hAnsi="Arial" w:cs="Arial"/>
          <w:shd w:val="clear" w:color="auto" w:fill="FFFFFF"/>
        </w:rPr>
        <w:t xml:space="preserve"> soweit diese nicht</w:t>
      </w:r>
      <w:r w:rsidR="000816A6" w:rsidRPr="00067D75">
        <w:rPr>
          <w:rFonts w:ascii="Arial" w:hAnsi="Arial" w:cs="Arial"/>
          <w:shd w:val="clear" w:color="auto" w:fill="FFFFFF"/>
        </w:rPr>
        <w:t xml:space="preserve"> </w:t>
      </w:r>
      <w:r w:rsidR="00752B39" w:rsidRPr="00067D75">
        <w:rPr>
          <w:rFonts w:ascii="Arial" w:hAnsi="Arial" w:cs="Arial"/>
          <w:shd w:val="clear" w:color="auto" w:fill="FFFFFF"/>
        </w:rPr>
        <w:t>einen ständigen Wohnsitz außerhalb der Kaserne haben</w:t>
      </w:r>
      <w:r w:rsidR="005F5280" w:rsidRPr="00067D75">
        <w:rPr>
          <w:rFonts w:ascii="Arial" w:hAnsi="Arial" w:cs="Arial"/>
          <w:shd w:val="clear" w:color="auto" w:fill="FFFFFF"/>
        </w:rPr>
        <w:t xml:space="preserve">) nicht in die Erhebung im Rahmen der </w:t>
      </w:r>
      <w:proofErr w:type="spellStart"/>
      <w:r w:rsidR="005F5280" w:rsidRPr="00067D75">
        <w:rPr>
          <w:rFonts w:ascii="Arial" w:hAnsi="Arial" w:cs="Arial"/>
          <w:shd w:val="clear" w:color="auto" w:fill="FFFFFF"/>
        </w:rPr>
        <w:t>Laufenden</w:t>
      </w:r>
      <w:proofErr w:type="spellEnd"/>
      <w:r w:rsidR="005F5280" w:rsidRPr="00067D75">
        <w:rPr>
          <w:rFonts w:ascii="Arial" w:hAnsi="Arial" w:cs="Arial"/>
          <w:shd w:val="clear" w:color="auto" w:fill="FFFFFF"/>
        </w:rPr>
        <w:t xml:space="preserve"> Wirtschaftsrechnungen (LWR) einbezogen. Auch Obdachlose und Haushalte, deren monatliches Nettoeinkommen 18.000 Euro und mehr beträgt, werden nicht erfasst. Zudem ist für die LWR eine Einbeziehung der Haushalte von Selbstständigen</w:t>
      </w:r>
      <w:r w:rsidR="00DE56D0" w:rsidRPr="00067D75">
        <w:rPr>
          <w:rFonts w:ascii="Arial" w:hAnsi="Arial" w:cs="Arial"/>
          <w:shd w:val="clear" w:color="auto" w:fill="FFFFFF"/>
        </w:rPr>
        <w:t xml:space="preserve"> (</w:t>
      </w:r>
      <w:r w:rsidR="000816A6" w:rsidRPr="00067D75">
        <w:rPr>
          <w:rFonts w:ascii="Arial" w:hAnsi="Arial" w:cs="Arial"/>
          <w:shd w:val="clear" w:color="auto" w:fill="FFFFFF"/>
        </w:rPr>
        <w:t>Gewerbetreibende, Landwirte, freiberuflich Tätige)</w:t>
      </w:r>
      <w:r w:rsidR="005F5280" w:rsidRPr="00067D75">
        <w:rPr>
          <w:rFonts w:ascii="Arial" w:hAnsi="Arial" w:cs="Arial"/>
          <w:shd w:val="clear" w:color="auto" w:fill="FFFFFF"/>
        </w:rPr>
        <w:t xml:space="preserve"> nach </w:t>
      </w:r>
      <w:r w:rsidR="00B414C5" w:rsidRPr="00067D75">
        <w:rPr>
          <w:rFonts w:ascii="Arial" w:hAnsi="Arial" w:cs="Arial"/>
          <w:shd w:val="clear" w:color="auto" w:fill="FFFFFF"/>
        </w:rPr>
        <w:t xml:space="preserve">den </w:t>
      </w:r>
      <w:r w:rsidR="005F5280" w:rsidRPr="00067D75">
        <w:rPr>
          <w:rFonts w:ascii="Arial" w:hAnsi="Arial" w:cs="Arial"/>
          <w:shd w:val="clear" w:color="auto" w:fill="FFFFFF"/>
        </w:rPr>
        <w:t>gesetzlichen Vorgaben nicht zulässig.</w:t>
      </w:r>
    </w:p>
    <w:p w:rsidR="00B414C5" w:rsidRPr="00067D75" w:rsidRDefault="00B414C5" w:rsidP="00A53766">
      <w:pPr>
        <w:rPr>
          <w:rFonts w:ascii="Arial" w:hAnsi="Arial" w:cs="Arial"/>
          <w:shd w:val="clear" w:color="auto" w:fill="FFFFFF"/>
        </w:rPr>
      </w:pPr>
    </w:p>
    <w:p w:rsidR="001B7D15" w:rsidRPr="00067D75" w:rsidRDefault="001B7D15" w:rsidP="001B7D15">
      <w:pPr>
        <w:rPr>
          <w:rFonts w:ascii="Arial" w:hAnsi="Arial" w:cs="Arial"/>
          <w:sz w:val="20"/>
          <w:szCs w:val="20"/>
        </w:rPr>
      </w:pPr>
      <w:r w:rsidRPr="00067D75">
        <w:rPr>
          <w:rFonts w:ascii="Arial" w:hAnsi="Arial" w:cs="Arial"/>
          <w:sz w:val="20"/>
          <w:szCs w:val="20"/>
        </w:rPr>
        <w:t xml:space="preserve">Dieser Text ist unter der Creative Commons Lizenz </w:t>
      </w:r>
      <w:hyperlink r:id="rId5" w:tgtFrame="extern" w:history="1">
        <w:r w:rsidRPr="00067D75">
          <w:rPr>
            <w:rFonts w:ascii="Arial" w:hAnsi="Arial" w:cs="Arial"/>
            <w:sz w:val="20"/>
            <w:szCs w:val="20"/>
          </w:rPr>
          <w:t>by-nc-nd/3.0/de/</w:t>
        </w:r>
      </w:hyperlink>
      <w:r w:rsidRPr="00067D75">
        <w:rPr>
          <w:rFonts w:ascii="Arial" w:hAnsi="Arial" w:cs="Arial"/>
          <w:sz w:val="20"/>
          <w:szCs w:val="20"/>
        </w:rPr>
        <w:t xml:space="preserve"> veröffentlicht. </w:t>
      </w:r>
    </w:p>
    <w:p w:rsidR="001B7D15" w:rsidRPr="00067D75" w:rsidRDefault="001B7D15">
      <w:pPr>
        <w:rPr>
          <w:rFonts w:ascii="Arial" w:hAnsi="Arial" w:cs="Arial"/>
          <w:i/>
        </w:rPr>
      </w:pPr>
      <w:r w:rsidRPr="00067D75">
        <w:rPr>
          <w:rFonts w:ascii="Arial" w:hAnsi="Arial" w:cs="Arial"/>
          <w:sz w:val="20"/>
          <w:szCs w:val="20"/>
        </w:rPr>
        <w:t>Bundeszentrale für politische Bildung 20</w:t>
      </w:r>
      <w:r w:rsidR="00BD5C4D" w:rsidRPr="00067D75">
        <w:rPr>
          <w:rFonts w:ascii="Arial" w:hAnsi="Arial" w:cs="Arial"/>
          <w:sz w:val="20"/>
          <w:szCs w:val="20"/>
        </w:rPr>
        <w:t>20</w:t>
      </w:r>
      <w:r w:rsidRPr="00067D75">
        <w:rPr>
          <w:rFonts w:ascii="Arial" w:hAnsi="Arial" w:cs="Arial"/>
          <w:sz w:val="20"/>
          <w:szCs w:val="20"/>
        </w:rPr>
        <w:t xml:space="preserve"> | </w:t>
      </w:r>
      <w:hyperlink r:id="rId6" w:history="1">
        <w:r w:rsidRPr="00067D75">
          <w:rPr>
            <w:rFonts w:ascii="Arial" w:hAnsi="Arial" w:cs="Arial"/>
            <w:sz w:val="20"/>
            <w:szCs w:val="20"/>
          </w:rPr>
          <w:t>www.bpb.de</w:t>
        </w:r>
      </w:hyperlink>
    </w:p>
    <w:sectPr w:rsidR="001B7D15" w:rsidRPr="00067D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369E5"/>
    <w:rsid w:val="00057860"/>
    <w:rsid w:val="0005792D"/>
    <w:rsid w:val="00067D75"/>
    <w:rsid w:val="00070D8B"/>
    <w:rsid w:val="00076264"/>
    <w:rsid w:val="000816A6"/>
    <w:rsid w:val="0009167D"/>
    <w:rsid w:val="000A06C1"/>
    <w:rsid w:val="000A20AA"/>
    <w:rsid w:val="000A2F98"/>
    <w:rsid w:val="000A7F9D"/>
    <w:rsid w:val="000C730A"/>
    <w:rsid w:val="000D49B7"/>
    <w:rsid w:val="000E2813"/>
    <w:rsid w:val="000F5548"/>
    <w:rsid w:val="000F55F6"/>
    <w:rsid w:val="000F7757"/>
    <w:rsid w:val="00101A74"/>
    <w:rsid w:val="00104423"/>
    <w:rsid w:val="001057C4"/>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B606B"/>
    <w:rsid w:val="001B7D15"/>
    <w:rsid w:val="001D198C"/>
    <w:rsid w:val="001D508A"/>
    <w:rsid w:val="001D7E07"/>
    <w:rsid w:val="001E5E13"/>
    <w:rsid w:val="001F0077"/>
    <w:rsid w:val="001F7F43"/>
    <w:rsid w:val="00212FA5"/>
    <w:rsid w:val="00213467"/>
    <w:rsid w:val="0021766E"/>
    <w:rsid w:val="002245BC"/>
    <w:rsid w:val="00227D41"/>
    <w:rsid w:val="00236386"/>
    <w:rsid w:val="00244199"/>
    <w:rsid w:val="00244394"/>
    <w:rsid w:val="00260769"/>
    <w:rsid w:val="00266714"/>
    <w:rsid w:val="002676AC"/>
    <w:rsid w:val="002766B9"/>
    <w:rsid w:val="0028024F"/>
    <w:rsid w:val="002B5C93"/>
    <w:rsid w:val="002C242C"/>
    <w:rsid w:val="002E7D46"/>
    <w:rsid w:val="00312B28"/>
    <w:rsid w:val="00346CF1"/>
    <w:rsid w:val="00363D8E"/>
    <w:rsid w:val="003657B1"/>
    <w:rsid w:val="00375492"/>
    <w:rsid w:val="0038111C"/>
    <w:rsid w:val="003A6FDC"/>
    <w:rsid w:val="003B1043"/>
    <w:rsid w:val="003B2FF1"/>
    <w:rsid w:val="003B4834"/>
    <w:rsid w:val="003B5A46"/>
    <w:rsid w:val="003C1F2C"/>
    <w:rsid w:val="003D3ABC"/>
    <w:rsid w:val="003E0426"/>
    <w:rsid w:val="003E0C4A"/>
    <w:rsid w:val="003E25B4"/>
    <w:rsid w:val="003F0D48"/>
    <w:rsid w:val="003F5CE9"/>
    <w:rsid w:val="003F711C"/>
    <w:rsid w:val="00402B2C"/>
    <w:rsid w:val="004057F5"/>
    <w:rsid w:val="004210B3"/>
    <w:rsid w:val="004242F8"/>
    <w:rsid w:val="004250EE"/>
    <w:rsid w:val="00425117"/>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B0272"/>
    <w:rsid w:val="004D59F0"/>
    <w:rsid w:val="004E6618"/>
    <w:rsid w:val="004F0DF6"/>
    <w:rsid w:val="004F2EB9"/>
    <w:rsid w:val="004F5774"/>
    <w:rsid w:val="0051310F"/>
    <w:rsid w:val="00514A82"/>
    <w:rsid w:val="005234DF"/>
    <w:rsid w:val="005533BA"/>
    <w:rsid w:val="005557C5"/>
    <w:rsid w:val="00563462"/>
    <w:rsid w:val="00577775"/>
    <w:rsid w:val="005914C7"/>
    <w:rsid w:val="00594628"/>
    <w:rsid w:val="005B4D9E"/>
    <w:rsid w:val="005C3367"/>
    <w:rsid w:val="005C7778"/>
    <w:rsid w:val="005E5C94"/>
    <w:rsid w:val="005F5280"/>
    <w:rsid w:val="005F7382"/>
    <w:rsid w:val="00611BB2"/>
    <w:rsid w:val="00617540"/>
    <w:rsid w:val="00625C9B"/>
    <w:rsid w:val="006279B7"/>
    <w:rsid w:val="00652ACF"/>
    <w:rsid w:val="00652DD2"/>
    <w:rsid w:val="006556F0"/>
    <w:rsid w:val="00670B9F"/>
    <w:rsid w:val="00675D77"/>
    <w:rsid w:val="0068567A"/>
    <w:rsid w:val="006A3317"/>
    <w:rsid w:val="006B1677"/>
    <w:rsid w:val="006B2F04"/>
    <w:rsid w:val="0070122C"/>
    <w:rsid w:val="00722C39"/>
    <w:rsid w:val="00740C0E"/>
    <w:rsid w:val="00743840"/>
    <w:rsid w:val="007443B1"/>
    <w:rsid w:val="00752B39"/>
    <w:rsid w:val="00756A6D"/>
    <w:rsid w:val="00766238"/>
    <w:rsid w:val="00793840"/>
    <w:rsid w:val="007B4AD0"/>
    <w:rsid w:val="007C3EFF"/>
    <w:rsid w:val="007C6CFA"/>
    <w:rsid w:val="007D3B72"/>
    <w:rsid w:val="007E347B"/>
    <w:rsid w:val="007E4236"/>
    <w:rsid w:val="007E4C5C"/>
    <w:rsid w:val="007E7424"/>
    <w:rsid w:val="007F0621"/>
    <w:rsid w:val="007F3301"/>
    <w:rsid w:val="007F4155"/>
    <w:rsid w:val="00812651"/>
    <w:rsid w:val="0082696E"/>
    <w:rsid w:val="00833813"/>
    <w:rsid w:val="00833EB8"/>
    <w:rsid w:val="00835E1B"/>
    <w:rsid w:val="00841E79"/>
    <w:rsid w:val="00841ECF"/>
    <w:rsid w:val="00843264"/>
    <w:rsid w:val="0085672F"/>
    <w:rsid w:val="008579A4"/>
    <w:rsid w:val="0086092F"/>
    <w:rsid w:val="008629EA"/>
    <w:rsid w:val="00864E6C"/>
    <w:rsid w:val="0088239F"/>
    <w:rsid w:val="00892026"/>
    <w:rsid w:val="008A292E"/>
    <w:rsid w:val="008B2910"/>
    <w:rsid w:val="008C59DD"/>
    <w:rsid w:val="008C7497"/>
    <w:rsid w:val="008D0676"/>
    <w:rsid w:val="008D0CEB"/>
    <w:rsid w:val="008E0F4F"/>
    <w:rsid w:val="008E413D"/>
    <w:rsid w:val="008E550C"/>
    <w:rsid w:val="008E7338"/>
    <w:rsid w:val="009135B0"/>
    <w:rsid w:val="009219CE"/>
    <w:rsid w:val="00922D13"/>
    <w:rsid w:val="00932EC5"/>
    <w:rsid w:val="009418DE"/>
    <w:rsid w:val="00950462"/>
    <w:rsid w:val="0095097C"/>
    <w:rsid w:val="00957E65"/>
    <w:rsid w:val="009635A6"/>
    <w:rsid w:val="00986482"/>
    <w:rsid w:val="0099599B"/>
    <w:rsid w:val="009A01C9"/>
    <w:rsid w:val="009A39DD"/>
    <w:rsid w:val="009B34B6"/>
    <w:rsid w:val="009C1E77"/>
    <w:rsid w:val="009C7AE9"/>
    <w:rsid w:val="009E0BFE"/>
    <w:rsid w:val="009E3A9C"/>
    <w:rsid w:val="009E5785"/>
    <w:rsid w:val="009F1743"/>
    <w:rsid w:val="009F4712"/>
    <w:rsid w:val="00A14D4F"/>
    <w:rsid w:val="00A20379"/>
    <w:rsid w:val="00A30C39"/>
    <w:rsid w:val="00A3520F"/>
    <w:rsid w:val="00A36099"/>
    <w:rsid w:val="00A37E7C"/>
    <w:rsid w:val="00A53766"/>
    <w:rsid w:val="00A563F5"/>
    <w:rsid w:val="00A665D1"/>
    <w:rsid w:val="00A77A60"/>
    <w:rsid w:val="00A853E6"/>
    <w:rsid w:val="00A86D33"/>
    <w:rsid w:val="00A92FFC"/>
    <w:rsid w:val="00A936F1"/>
    <w:rsid w:val="00AA1895"/>
    <w:rsid w:val="00AA7EB2"/>
    <w:rsid w:val="00AC61BA"/>
    <w:rsid w:val="00AD308A"/>
    <w:rsid w:val="00AD5A2B"/>
    <w:rsid w:val="00AD7565"/>
    <w:rsid w:val="00AE73D2"/>
    <w:rsid w:val="00AF1B58"/>
    <w:rsid w:val="00AF644B"/>
    <w:rsid w:val="00B005AA"/>
    <w:rsid w:val="00B0128D"/>
    <w:rsid w:val="00B046F9"/>
    <w:rsid w:val="00B15B38"/>
    <w:rsid w:val="00B25DCD"/>
    <w:rsid w:val="00B26333"/>
    <w:rsid w:val="00B32082"/>
    <w:rsid w:val="00B330D7"/>
    <w:rsid w:val="00B33419"/>
    <w:rsid w:val="00B40E39"/>
    <w:rsid w:val="00B414C5"/>
    <w:rsid w:val="00B6099E"/>
    <w:rsid w:val="00B73F14"/>
    <w:rsid w:val="00B74018"/>
    <w:rsid w:val="00B812AB"/>
    <w:rsid w:val="00BA27C4"/>
    <w:rsid w:val="00BA37F8"/>
    <w:rsid w:val="00BC5FEF"/>
    <w:rsid w:val="00BC60BC"/>
    <w:rsid w:val="00BD5C4D"/>
    <w:rsid w:val="00BF2D38"/>
    <w:rsid w:val="00BF5551"/>
    <w:rsid w:val="00C23848"/>
    <w:rsid w:val="00C32A40"/>
    <w:rsid w:val="00C33977"/>
    <w:rsid w:val="00C46A1D"/>
    <w:rsid w:val="00C5712E"/>
    <w:rsid w:val="00C7374E"/>
    <w:rsid w:val="00C76663"/>
    <w:rsid w:val="00C832FB"/>
    <w:rsid w:val="00C83F01"/>
    <w:rsid w:val="00C878A1"/>
    <w:rsid w:val="00CA5D69"/>
    <w:rsid w:val="00CB0D2A"/>
    <w:rsid w:val="00CC5C8D"/>
    <w:rsid w:val="00CC7933"/>
    <w:rsid w:val="00CD4881"/>
    <w:rsid w:val="00CE6004"/>
    <w:rsid w:val="00CF2201"/>
    <w:rsid w:val="00CF3BF7"/>
    <w:rsid w:val="00CF7E5C"/>
    <w:rsid w:val="00D10100"/>
    <w:rsid w:val="00D17469"/>
    <w:rsid w:val="00D239C1"/>
    <w:rsid w:val="00D304DA"/>
    <w:rsid w:val="00D4298E"/>
    <w:rsid w:val="00D50139"/>
    <w:rsid w:val="00D6551E"/>
    <w:rsid w:val="00D67563"/>
    <w:rsid w:val="00D701D7"/>
    <w:rsid w:val="00D90271"/>
    <w:rsid w:val="00DA0F72"/>
    <w:rsid w:val="00DB1472"/>
    <w:rsid w:val="00DC1022"/>
    <w:rsid w:val="00DD4CEF"/>
    <w:rsid w:val="00DE45D7"/>
    <w:rsid w:val="00DE56D0"/>
    <w:rsid w:val="00DF4935"/>
    <w:rsid w:val="00E120DD"/>
    <w:rsid w:val="00E17263"/>
    <w:rsid w:val="00E25931"/>
    <w:rsid w:val="00E771E2"/>
    <w:rsid w:val="00E87B35"/>
    <w:rsid w:val="00EB0E7B"/>
    <w:rsid w:val="00ED0C46"/>
    <w:rsid w:val="00ED0C9F"/>
    <w:rsid w:val="00ED7BBC"/>
    <w:rsid w:val="00EE5A3C"/>
    <w:rsid w:val="00EF1238"/>
    <w:rsid w:val="00EF2F99"/>
    <w:rsid w:val="00F02304"/>
    <w:rsid w:val="00F0757C"/>
    <w:rsid w:val="00F14B2A"/>
    <w:rsid w:val="00F20B03"/>
    <w:rsid w:val="00F23DFF"/>
    <w:rsid w:val="00F33357"/>
    <w:rsid w:val="00F35780"/>
    <w:rsid w:val="00F56CBA"/>
    <w:rsid w:val="00F62A17"/>
    <w:rsid w:val="00F71E76"/>
    <w:rsid w:val="00F833D1"/>
    <w:rsid w:val="00F86A3C"/>
    <w:rsid w:val="00FA4969"/>
    <w:rsid w:val="00FB357F"/>
    <w:rsid w:val="00FB4674"/>
    <w:rsid w:val="00FC265D"/>
    <w:rsid w:val="00FC5F43"/>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7239</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2020-08-11T09:27:00Z</dcterms:created>
  <dcterms:modified xsi:type="dcterms:W3CDTF">2020-08-30T15:19:00Z</dcterms:modified>
</cp:coreProperties>
</file>